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F6D51" w14:textId="77777777" w:rsidR="001C2A71" w:rsidRDefault="001C2A71" w:rsidP="001C2A71">
      <w:pPr>
        <w:pStyle w:val="Heading1"/>
        <w:jc w:val="center"/>
        <w:rPr>
          <w:sz w:val="48"/>
          <w:szCs w:val="48"/>
        </w:rPr>
      </w:pPr>
    </w:p>
    <w:p w14:paraId="20F47214" w14:textId="77777777" w:rsidR="001C2A71" w:rsidRDefault="001C2A71" w:rsidP="001C2A71">
      <w:pPr>
        <w:pStyle w:val="Heading1"/>
        <w:jc w:val="center"/>
        <w:rPr>
          <w:sz w:val="48"/>
          <w:szCs w:val="48"/>
        </w:rPr>
      </w:pPr>
    </w:p>
    <w:p w14:paraId="2C601FAD" w14:textId="77777777" w:rsidR="001C2A71" w:rsidRDefault="001C2A71" w:rsidP="001C2A71">
      <w:pPr>
        <w:pStyle w:val="Heading1"/>
        <w:jc w:val="center"/>
        <w:rPr>
          <w:sz w:val="48"/>
          <w:szCs w:val="48"/>
        </w:rPr>
      </w:pPr>
    </w:p>
    <w:p w14:paraId="2838FF68" w14:textId="77777777" w:rsidR="001C2A71" w:rsidRDefault="001C2A71" w:rsidP="001C2A71">
      <w:pPr>
        <w:pStyle w:val="Heading1"/>
        <w:jc w:val="center"/>
        <w:rPr>
          <w:sz w:val="48"/>
          <w:szCs w:val="48"/>
        </w:rPr>
      </w:pPr>
    </w:p>
    <w:p w14:paraId="12EB5DFE" w14:textId="77777777" w:rsidR="001C2A71" w:rsidRDefault="001C2A71" w:rsidP="001C2A71">
      <w:pPr>
        <w:pStyle w:val="Heading1"/>
        <w:jc w:val="center"/>
        <w:rPr>
          <w:sz w:val="48"/>
          <w:szCs w:val="48"/>
        </w:rPr>
      </w:pPr>
    </w:p>
    <w:p w14:paraId="24A837FB" w14:textId="2DAAF7A6" w:rsidR="001C2A71" w:rsidRPr="006603D0" w:rsidRDefault="001C2A71" w:rsidP="001C2A71">
      <w:pPr>
        <w:pStyle w:val="Heading1"/>
        <w:jc w:val="center"/>
        <w:rPr>
          <w:sz w:val="48"/>
          <w:szCs w:val="48"/>
        </w:rPr>
      </w:pPr>
      <w:r w:rsidRPr="006603D0">
        <w:rPr>
          <w:sz w:val="48"/>
          <w:szCs w:val="48"/>
        </w:rPr>
        <w:t>Impact of Transaction Characteristics on Fraud Detection</w:t>
      </w:r>
    </w:p>
    <w:p w14:paraId="64785DA4" w14:textId="77777777" w:rsidR="001C2A71" w:rsidRDefault="001C2A71" w:rsidP="001C2A71">
      <w:pPr>
        <w:jc w:val="center"/>
      </w:pPr>
      <w:r>
        <w:t xml:space="preserve">Edith Tache, Cali </w:t>
      </w:r>
      <w:proofErr w:type="spellStart"/>
      <w:r>
        <w:t>Hugelen</w:t>
      </w:r>
      <w:proofErr w:type="spellEnd"/>
      <w:r>
        <w:t>, Jacob Brooks, Remington Webb</w:t>
      </w:r>
    </w:p>
    <w:p w14:paraId="78AD4506" w14:textId="77777777" w:rsidR="001C2A71" w:rsidRDefault="001C2A71" w:rsidP="001C2A71">
      <w:pPr>
        <w:jc w:val="center"/>
      </w:pPr>
      <w:r>
        <w:t>Summer, 2024</w:t>
      </w:r>
    </w:p>
    <w:p w14:paraId="2A3DFF53" w14:textId="77777777" w:rsidR="001C2A71" w:rsidRDefault="001C2A71" w:rsidP="001C2A71"/>
    <w:p w14:paraId="2778EEA4" w14:textId="77777777" w:rsidR="001C2A71" w:rsidRDefault="001C2A71" w:rsidP="001C2A71"/>
    <w:p w14:paraId="6567DB19" w14:textId="77777777" w:rsidR="001C2A71" w:rsidRDefault="001C2A71" w:rsidP="001C2A71"/>
    <w:p w14:paraId="5C4D3FE6" w14:textId="77777777" w:rsidR="001C2A71" w:rsidRDefault="001C2A71" w:rsidP="001C2A71"/>
    <w:p w14:paraId="1A993106" w14:textId="77777777" w:rsidR="001C2A71" w:rsidRDefault="001C2A71" w:rsidP="001C2A71"/>
    <w:p w14:paraId="01FA7E30" w14:textId="77777777" w:rsidR="001C2A71" w:rsidRDefault="001C2A71" w:rsidP="001C2A71"/>
    <w:p w14:paraId="01C7A419" w14:textId="77777777" w:rsidR="001C2A71" w:rsidRDefault="001C2A71" w:rsidP="001C2A71"/>
    <w:p w14:paraId="62EF1073" w14:textId="77777777" w:rsidR="001C2A71" w:rsidRDefault="001C2A71" w:rsidP="001C2A71"/>
    <w:p w14:paraId="0856F38D" w14:textId="77777777" w:rsidR="001C2A71" w:rsidRDefault="001C2A71" w:rsidP="001C2A71"/>
    <w:p w14:paraId="0ACA2A03" w14:textId="77777777" w:rsidR="001C2A71" w:rsidRDefault="001C2A71" w:rsidP="001C2A71"/>
    <w:p w14:paraId="06AE3180" w14:textId="1B89F9B6" w:rsidR="00D614E6" w:rsidRDefault="00105DED" w:rsidP="001C2A71">
      <w:pPr>
        <w:pStyle w:val="Heading1"/>
        <w:spacing w:line="480" w:lineRule="auto"/>
        <w:rPr>
          <w:rFonts w:asciiTheme="minorHAnsi" w:eastAsiaTheme="minorEastAsia" w:hAnsiTheme="minorHAnsi" w:cstheme="minorBidi"/>
          <w:smallCaps/>
          <w:color w:val="auto"/>
          <w:spacing w:val="5"/>
          <w:sz w:val="32"/>
          <w:szCs w:val="32"/>
        </w:rPr>
      </w:pPr>
      <w:r>
        <w:lastRenderedPageBreak/>
        <w:t>TABLE OF CONTENTS</w:t>
      </w:r>
    </w:p>
    <w:p w14:paraId="4A5AA063" w14:textId="187D8A30" w:rsidR="001C2A71" w:rsidRDefault="001C2A71" w:rsidP="001C2A71">
      <w:pPr>
        <w:pStyle w:val="Heading1"/>
        <w:spacing w:line="480" w:lineRule="auto"/>
      </w:pPr>
      <w:r>
        <w:t>Introduction</w:t>
      </w:r>
      <w:r w:rsidR="000725AA">
        <w:tab/>
      </w:r>
      <w:r w:rsidR="000725AA">
        <w:tab/>
      </w:r>
      <w:r w:rsidR="000725AA">
        <w:tab/>
      </w:r>
      <w:r w:rsidR="000725AA">
        <w:tab/>
      </w:r>
      <w:r w:rsidR="000725AA">
        <w:tab/>
      </w:r>
      <w:r w:rsidR="000725AA">
        <w:tab/>
      </w:r>
      <w:r w:rsidR="000725AA">
        <w:tab/>
      </w:r>
      <w:r w:rsidR="000725AA">
        <w:tab/>
      </w:r>
      <w:r w:rsidR="000725AA">
        <w:tab/>
      </w:r>
      <w:r w:rsidR="000725AA">
        <w:tab/>
      </w:r>
      <w:r w:rsidR="00A0164C">
        <w:t xml:space="preserve">    </w:t>
      </w:r>
      <w:r w:rsidR="000725AA" w:rsidRPr="00105DED">
        <w:rPr>
          <w:sz w:val="28"/>
          <w:szCs w:val="28"/>
        </w:rPr>
        <w:t>3-</w:t>
      </w:r>
      <w:r w:rsidR="00A0164C">
        <w:rPr>
          <w:sz w:val="28"/>
          <w:szCs w:val="28"/>
        </w:rPr>
        <w:t>4</w:t>
      </w:r>
    </w:p>
    <w:p w14:paraId="3AD1F41E" w14:textId="2AFDB36A" w:rsidR="001C2A71" w:rsidRPr="00B61AE5" w:rsidRDefault="001C2A71" w:rsidP="004965EB">
      <w:pPr>
        <w:pStyle w:val="Heading1"/>
        <w:spacing w:line="480" w:lineRule="auto"/>
        <w:rPr>
          <w:sz w:val="28"/>
          <w:szCs w:val="28"/>
        </w:rPr>
      </w:pPr>
      <w:r>
        <w:t>Business Problem/Hypothesis</w:t>
      </w:r>
      <w:r w:rsidR="00A0164C">
        <w:t xml:space="preserve">                                                  </w:t>
      </w:r>
      <w:r w:rsidR="00B61AE5">
        <w:t xml:space="preserve">  </w:t>
      </w:r>
      <w:r w:rsidR="00A0164C">
        <w:t xml:space="preserve"> </w:t>
      </w:r>
      <w:r w:rsidR="00E55C24" w:rsidRPr="00B61AE5">
        <w:rPr>
          <w:sz w:val="28"/>
          <w:szCs w:val="28"/>
        </w:rPr>
        <w:t>4</w:t>
      </w:r>
      <w:r w:rsidR="00A0164C" w:rsidRPr="00B61AE5">
        <w:rPr>
          <w:sz w:val="28"/>
          <w:szCs w:val="28"/>
        </w:rPr>
        <w:t>-</w:t>
      </w:r>
      <w:r w:rsidR="003B2CB7" w:rsidRPr="00B61AE5">
        <w:rPr>
          <w:sz w:val="28"/>
          <w:szCs w:val="28"/>
        </w:rPr>
        <w:t>5</w:t>
      </w:r>
    </w:p>
    <w:p w14:paraId="238F049B" w14:textId="50360842" w:rsidR="001C2A71" w:rsidRDefault="001C2A71" w:rsidP="001C2A71">
      <w:pPr>
        <w:pStyle w:val="Heading1"/>
      </w:pPr>
      <w:r>
        <w:t>Methods/Analysis</w:t>
      </w:r>
      <w:r w:rsidR="003B2CB7">
        <w:t xml:space="preserve">                                                                          </w:t>
      </w:r>
      <w:r w:rsidR="00B61AE5">
        <w:t xml:space="preserve">     </w:t>
      </w:r>
      <w:r w:rsidR="003B2CB7" w:rsidRPr="00B61AE5">
        <w:rPr>
          <w:sz w:val="28"/>
          <w:szCs w:val="28"/>
        </w:rPr>
        <w:t>5-</w:t>
      </w:r>
      <w:r w:rsidR="009C28CB" w:rsidRPr="00B61AE5">
        <w:rPr>
          <w:sz w:val="28"/>
          <w:szCs w:val="28"/>
        </w:rPr>
        <w:t>9</w:t>
      </w:r>
    </w:p>
    <w:p w14:paraId="40B082C1" w14:textId="77777777" w:rsidR="001C2A71" w:rsidRDefault="001C2A71" w:rsidP="001C2A71"/>
    <w:p w14:paraId="4E94F4CA" w14:textId="07A4F751" w:rsidR="001C2A71" w:rsidRDefault="001C2A71" w:rsidP="001C2A71">
      <w:pPr>
        <w:pStyle w:val="Heading1"/>
      </w:pPr>
      <w:r>
        <w:t>Results</w:t>
      </w:r>
      <w:r w:rsidR="00B61AE5">
        <w:t xml:space="preserve">      </w:t>
      </w:r>
      <w:r w:rsidR="00E8373F">
        <w:t xml:space="preserve">                                                                                          </w:t>
      </w:r>
      <w:r w:rsidR="004F74E0">
        <w:t xml:space="preserve">  </w:t>
      </w:r>
      <w:r w:rsidR="00B0515D">
        <w:rPr>
          <w:sz w:val="28"/>
          <w:szCs w:val="28"/>
        </w:rPr>
        <w:t>9</w:t>
      </w:r>
      <w:r w:rsidR="00E8373F" w:rsidRPr="004F74E0">
        <w:rPr>
          <w:sz w:val="28"/>
          <w:szCs w:val="28"/>
        </w:rPr>
        <w:t>-</w:t>
      </w:r>
      <w:r w:rsidR="0047619B" w:rsidRPr="004F74E0">
        <w:rPr>
          <w:sz w:val="28"/>
          <w:szCs w:val="28"/>
        </w:rPr>
        <w:t>2</w:t>
      </w:r>
      <w:r w:rsidR="00FD6247">
        <w:rPr>
          <w:sz w:val="28"/>
          <w:szCs w:val="28"/>
        </w:rPr>
        <w:t>1</w:t>
      </w:r>
      <w:r w:rsidR="00B61AE5" w:rsidRPr="004F74E0">
        <w:rPr>
          <w:sz w:val="28"/>
          <w:szCs w:val="28"/>
        </w:rPr>
        <w:t xml:space="preserve">                                                                                             </w:t>
      </w:r>
    </w:p>
    <w:p w14:paraId="437FB895" w14:textId="77777777" w:rsidR="001C2A71" w:rsidRDefault="001C2A71" w:rsidP="001C2A71"/>
    <w:p w14:paraId="15D905BF" w14:textId="307BD958" w:rsidR="001C2A71" w:rsidRDefault="001C2A71" w:rsidP="001C2A71">
      <w:pPr>
        <w:pStyle w:val="Heading1"/>
      </w:pPr>
      <w:r>
        <w:t>Recommendations/Ethical Considerations</w:t>
      </w:r>
      <w:r w:rsidR="00C6337E">
        <w:t xml:space="preserve">                        </w:t>
      </w:r>
      <w:r w:rsidR="00702C80" w:rsidRPr="00672947">
        <w:rPr>
          <w:sz w:val="28"/>
          <w:szCs w:val="28"/>
        </w:rPr>
        <w:t>2</w:t>
      </w:r>
      <w:r w:rsidR="00FD6247">
        <w:rPr>
          <w:sz w:val="28"/>
          <w:szCs w:val="28"/>
        </w:rPr>
        <w:t>2</w:t>
      </w:r>
      <w:r w:rsidR="00702C80" w:rsidRPr="00672947">
        <w:rPr>
          <w:sz w:val="28"/>
          <w:szCs w:val="28"/>
        </w:rPr>
        <w:t>-2</w:t>
      </w:r>
      <w:r w:rsidR="00CC785D">
        <w:rPr>
          <w:sz w:val="28"/>
          <w:szCs w:val="28"/>
        </w:rPr>
        <w:t>4</w:t>
      </w:r>
    </w:p>
    <w:p w14:paraId="4E715B86" w14:textId="77777777" w:rsidR="0081107A" w:rsidRPr="00F1701B" w:rsidRDefault="0081107A" w:rsidP="0081107A">
      <w:pPr>
        <w:rPr>
          <w:rFonts w:asciiTheme="majorHAnsi" w:hAnsiTheme="majorHAnsi"/>
          <w:color w:val="0F4761" w:themeColor="accent1" w:themeShade="BF"/>
          <w:sz w:val="40"/>
          <w:szCs w:val="40"/>
        </w:rPr>
      </w:pPr>
    </w:p>
    <w:p w14:paraId="05BA4792" w14:textId="4E0E542A" w:rsidR="0081107A" w:rsidRPr="00F1701B" w:rsidRDefault="00F1701B" w:rsidP="0081107A">
      <w:pPr>
        <w:rPr>
          <w:rFonts w:asciiTheme="majorHAnsi" w:hAnsiTheme="majorHAnsi"/>
          <w:color w:val="0F4761" w:themeColor="accent1" w:themeShade="BF"/>
          <w:sz w:val="40"/>
          <w:szCs w:val="40"/>
        </w:rPr>
      </w:pPr>
      <w:r>
        <w:rPr>
          <w:rFonts w:asciiTheme="majorHAnsi" w:hAnsiTheme="majorHAnsi"/>
          <w:color w:val="0F4761" w:themeColor="accent1" w:themeShade="BF"/>
          <w:sz w:val="40"/>
          <w:szCs w:val="40"/>
        </w:rPr>
        <w:t xml:space="preserve">Limitations </w:t>
      </w:r>
      <w:r w:rsidR="00D75879">
        <w:rPr>
          <w:rFonts w:asciiTheme="majorHAnsi" w:hAnsiTheme="majorHAnsi"/>
          <w:color w:val="0F4761" w:themeColor="accent1" w:themeShade="BF"/>
          <w:sz w:val="40"/>
          <w:szCs w:val="40"/>
        </w:rPr>
        <w:t>and Future Works</w:t>
      </w:r>
      <w:r w:rsidR="00672947">
        <w:rPr>
          <w:rFonts w:asciiTheme="majorHAnsi" w:hAnsiTheme="majorHAnsi"/>
          <w:color w:val="0F4761" w:themeColor="accent1" w:themeShade="BF"/>
          <w:sz w:val="40"/>
          <w:szCs w:val="40"/>
        </w:rPr>
        <w:t xml:space="preserve">                                                    </w:t>
      </w:r>
      <w:r w:rsidR="00F0781F" w:rsidRPr="00F0781F">
        <w:rPr>
          <w:rFonts w:asciiTheme="majorHAnsi" w:hAnsiTheme="majorHAnsi"/>
          <w:color w:val="0F4761" w:themeColor="accent1" w:themeShade="BF"/>
          <w:sz w:val="28"/>
          <w:szCs w:val="28"/>
        </w:rPr>
        <w:t>25-2</w:t>
      </w:r>
      <w:r w:rsidR="00346342">
        <w:rPr>
          <w:rFonts w:asciiTheme="majorHAnsi" w:hAnsiTheme="majorHAnsi"/>
          <w:color w:val="0F4761" w:themeColor="accent1" w:themeShade="BF"/>
          <w:sz w:val="28"/>
          <w:szCs w:val="28"/>
        </w:rPr>
        <w:t>8</w:t>
      </w:r>
    </w:p>
    <w:p w14:paraId="41BE2D27" w14:textId="77777777" w:rsidR="001C2A71" w:rsidRDefault="001C2A71" w:rsidP="001C2A71"/>
    <w:p w14:paraId="37D716EC" w14:textId="3CEA9E9D" w:rsidR="001C2A71" w:rsidRPr="00515AA0" w:rsidRDefault="001C2A71" w:rsidP="001C2A71">
      <w:pPr>
        <w:pStyle w:val="Heading1"/>
        <w:rPr>
          <w:sz w:val="28"/>
          <w:szCs w:val="28"/>
        </w:rPr>
      </w:pPr>
      <w:r>
        <w:t>Conclusion</w:t>
      </w:r>
      <w:r w:rsidR="00325E13">
        <w:t xml:space="preserve">                                                                                      </w:t>
      </w:r>
      <w:r w:rsidR="00515AA0">
        <w:t xml:space="preserve">   </w:t>
      </w:r>
      <w:r w:rsidR="00346342">
        <w:rPr>
          <w:sz w:val="28"/>
          <w:szCs w:val="28"/>
        </w:rPr>
        <w:t>29</w:t>
      </w:r>
      <w:r w:rsidR="00325E13" w:rsidRPr="00515AA0">
        <w:rPr>
          <w:sz w:val="28"/>
          <w:szCs w:val="28"/>
        </w:rPr>
        <w:t>-</w:t>
      </w:r>
      <w:r w:rsidR="00D9718D">
        <w:rPr>
          <w:sz w:val="28"/>
          <w:szCs w:val="28"/>
        </w:rPr>
        <w:t>3</w:t>
      </w:r>
      <w:r w:rsidR="00CA4BCE">
        <w:rPr>
          <w:sz w:val="28"/>
          <w:szCs w:val="28"/>
        </w:rPr>
        <w:t>1</w:t>
      </w:r>
    </w:p>
    <w:p w14:paraId="519728D6" w14:textId="77777777" w:rsidR="001C2A71" w:rsidRDefault="001C2A71" w:rsidP="001C2A71"/>
    <w:p w14:paraId="2F067010" w14:textId="43C7DBC0" w:rsidR="001C2A71" w:rsidRDefault="001C2A71" w:rsidP="001C2A71">
      <w:pPr>
        <w:pStyle w:val="Heading1"/>
      </w:pPr>
      <w:r>
        <w:t>References</w:t>
      </w:r>
      <w:r w:rsidR="00E26C77">
        <w:t xml:space="preserve">                                                                                          </w:t>
      </w:r>
      <w:r w:rsidR="00D9718D">
        <w:rPr>
          <w:sz w:val="28"/>
          <w:szCs w:val="28"/>
        </w:rPr>
        <w:t>3</w:t>
      </w:r>
      <w:r w:rsidR="00233E92">
        <w:rPr>
          <w:sz w:val="28"/>
          <w:szCs w:val="28"/>
        </w:rPr>
        <w:t>2</w:t>
      </w:r>
    </w:p>
    <w:p w14:paraId="6B77DD00" w14:textId="513C7F9A" w:rsidR="001C2A71" w:rsidRPr="00F4497E" w:rsidRDefault="001C2A71" w:rsidP="001C2A71">
      <w:pPr>
        <w:pStyle w:val="Heading1"/>
        <w:rPr>
          <w:sz w:val="28"/>
          <w:szCs w:val="28"/>
        </w:rPr>
      </w:pPr>
      <w:r>
        <w:t>Appendix</w:t>
      </w:r>
      <w:r w:rsidR="00E26C77">
        <w:t xml:space="preserve">                                                                                          </w:t>
      </w:r>
      <w:r w:rsidR="00627AEF">
        <w:tab/>
      </w:r>
      <w:r w:rsidR="00E26C77" w:rsidRPr="00F4497E">
        <w:rPr>
          <w:sz w:val="28"/>
          <w:szCs w:val="28"/>
        </w:rPr>
        <w:t>3</w:t>
      </w:r>
      <w:r w:rsidR="00CA4BCE">
        <w:rPr>
          <w:sz w:val="28"/>
          <w:szCs w:val="28"/>
        </w:rPr>
        <w:t>3</w:t>
      </w:r>
      <w:r w:rsidR="00E26C77" w:rsidRPr="00F4497E">
        <w:rPr>
          <w:sz w:val="28"/>
          <w:szCs w:val="28"/>
        </w:rPr>
        <w:t>-</w:t>
      </w:r>
      <w:r w:rsidR="00627AEF" w:rsidRPr="00F4497E">
        <w:rPr>
          <w:sz w:val="28"/>
          <w:szCs w:val="28"/>
        </w:rPr>
        <w:t>3</w:t>
      </w:r>
      <w:r w:rsidR="00233E92">
        <w:rPr>
          <w:sz w:val="28"/>
          <w:szCs w:val="28"/>
        </w:rPr>
        <w:t>5</w:t>
      </w:r>
    </w:p>
    <w:p w14:paraId="0ACD07B7" w14:textId="77777777" w:rsidR="001C2A71" w:rsidRDefault="001C2A71" w:rsidP="001C2A71"/>
    <w:p w14:paraId="7C68BF30" w14:textId="4ACCC187" w:rsidR="00B25C1A" w:rsidRPr="00B25C1A" w:rsidRDefault="00B25C1A" w:rsidP="00B25C1A">
      <w:pPr>
        <w:pStyle w:val="Heading1"/>
        <w:spacing w:line="240" w:lineRule="auto"/>
        <w:rPr>
          <w:rFonts w:ascii="Times New Roman" w:hAnsi="Times New Roman" w:cs="Times New Roman"/>
          <w:sz w:val="32"/>
          <w:szCs w:val="32"/>
        </w:rPr>
      </w:pPr>
      <w:r w:rsidRPr="00B25C1A">
        <w:rPr>
          <w:rFonts w:ascii="Times New Roman" w:hAnsi="Times New Roman" w:cs="Times New Roman"/>
          <w:sz w:val="32"/>
          <w:szCs w:val="32"/>
        </w:rPr>
        <w:lastRenderedPageBreak/>
        <w:t>Introduction</w:t>
      </w:r>
    </w:p>
    <w:p w14:paraId="7A84CDB8" w14:textId="533A3DFC" w:rsidR="001C2A71" w:rsidRPr="00B25C1A" w:rsidRDefault="001C2A71" w:rsidP="00B25C1A">
      <w:pPr>
        <w:pStyle w:val="Heading1"/>
        <w:spacing w:line="480" w:lineRule="auto"/>
        <w:rPr>
          <w:color w:val="auto"/>
        </w:rPr>
      </w:pPr>
      <w:r w:rsidRPr="00B25C1A">
        <w:rPr>
          <w:rFonts w:ascii="Times New Roman" w:hAnsi="Times New Roman" w:cs="Times New Roman"/>
          <w:color w:val="auto"/>
          <w:sz w:val="24"/>
          <w:szCs w:val="24"/>
        </w:rPr>
        <w:t>In today’s digital age, fraud detection has become an essential aspect of financial transactions. With the increasing volume of transactions, it's crucial to develop robust methods for identifying fraudulent activities to protect both consumers and businesses. This project focuses on understanding the impact of transaction characteristics on fraud detection by leveraging machine learning techniques. By analyzing various transaction features, we aim to develop a predictive model that can accurately distinguish between fraudulent and non-fraudulent transactions. This will help financial institutions minimize losses and enhance the security of their transaction systems.</w:t>
      </w:r>
    </w:p>
    <w:p w14:paraId="53D5060D" w14:textId="77777777" w:rsidR="001C2A71" w:rsidRPr="006C4608" w:rsidRDefault="001C2A71" w:rsidP="001C2A71">
      <w:pPr>
        <w:spacing w:line="240" w:lineRule="auto"/>
        <w:rPr>
          <w:rFonts w:ascii="Times New Roman" w:hAnsi="Times New Roman" w:cs="Times New Roman"/>
          <w:b/>
          <w:bCs/>
          <w:sz w:val="24"/>
          <w:szCs w:val="24"/>
        </w:rPr>
      </w:pPr>
      <w:r w:rsidRPr="006C4608">
        <w:rPr>
          <w:rFonts w:ascii="Times New Roman" w:hAnsi="Times New Roman" w:cs="Times New Roman"/>
          <w:b/>
          <w:bCs/>
          <w:sz w:val="24"/>
          <w:szCs w:val="24"/>
        </w:rPr>
        <w:t>Dataset Sourcing</w:t>
      </w:r>
    </w:p>
    <w:p w14:paraId="2E560474" w14:textId="77777777" w:rsidR="001C2A71" w:rsidRPr="006C4608" w:rsidRDefault="001C2A71" w:rsidP="001C2A71">
      <w:pPr>
        <w:spacing w:line="480" w:lineRule="auto"/>
        <w:rPr>
          <w:rFonts w:ascii="Times New Roman" w:hAnsi="Times New Roman" w:cs="Times New Roman"/>
          <w:sz w:val="24"/>
          <w:szCs w:val="24"/>
        </w:rPr>
      </w:pPr>
      <w:r w:rsidRPr="006C4608">
        <w:rPr>
          <w:rStyle w:val="normaltextrun"/>
          <w:rFonts w:ascii="Times New Roman" w:hAnsi="Times New Roman" w:cs="Times New Roman"/>
          <w:sz w:val="24"/>
          <w:szCs w:val="24"/>
        </w:rPr>
        <w:t>The dataset being examined is from Kaggle and is titled "Credit Card Fraud Transaction Data." The dataset includes various features that influence the likelihood of a transaction being fraudulent.</w:t>
      </w:r>
      <w:r w:rsidRPr="006C4608">
        <w:rPr>
          <w:rStyle w:val="eop"/>
          <w:rFonts w:ascii="Times New Roman" w:hAnsi="Times New Roman" w:cs="Times New Roman"/>
          <w:sz w:val="24"/>
          <w:szCs w:val="24"/>
        </w:rPr>
        <w:t> </w:t>
      </w:r>
    </w:p>
    <w:p w14:paraId="34F5A6EA" w14:textId="77777777" w:rsidR="001C2A71" w:rsidRPr="006C4608" w:rsidRDefault="001C2A71" w:rsidP="001C2A71">
      <w:pPr>
        <w:pStyle w:val="paragraph"/>
        <w:spacing w:before="0" w:beforeAutospacing="0" w:after="0" w:afterAutospacing="0"/>
        <w:jc w:val="both"/>
        <w:textAlignment w:val="baseline"/>
      </w:pPr>
      <w:r w:rsidRPr="006C4608">
        <w:rPr>
          <w:rStyle w:val="normaltextrun"/>
          <w:b/>
          <w:bCs/>
        </w:rPr>
        <w:t>Link to Dataset:</w:t>
      </w:r>
      <w:r w:rsidRPr="006C4608">
        <w:rPr>
          <w:rStyle w:val="normaltextrun"/>
        </w:rPr>
        <w:t xml:space="preserve"> </w:t>
      </w:r>
      <w:hyperlink r:id="rId7" w:tgtFrame="_blank" w:history="1">
        <w:r w:rsidRPr="006C4608">
          <w:rPr>
            <w:rStyle w:val="normaltextrun"/>
            <w:color w:val="467886"/>
            <w:u w:val="single"/>
          </w:rPr>
          <w:t>Credit Card Fraud Transaction Data (kaggle.com)</w:t>
        </w:r>
      </w:hyperlink>
      <w:r w:rsidRPr="006C4608">
        <w:rPr>
          <w:rStyle w:val="eop"/>
          <w:color w:val="467886"/>
        </w:rPr>
        <w:t> </w:t>
      </w:r>
    </w:p>
    <w:p w14:paraId="4F113181" w14:textId="77777777" w:rsidR="001C2A71" w:rsidRPr="006C4608" w:rsidRDefault="001C2A71" w:rsidP="001C2A71">
      <w:pPr>
        <w:pStyle w:val="paragraph"/>
        <w:spacing w:before="0" w:after="0"/>
        <w:jc w:val="both"/>
        <w:textAlignment w:val="baseline"/>
      </w:pPr>
      <w:r w:rsidRPr="006C4608">
        <w:rPr>
          <w:rStyle w:val="normaltextrun"/>
          <w:b/>
          <w:bCs/>
        </w:rPr>
        <w:t>Description:</w:t>
      </w:r>
      <w:r w:rsidRPr="006C4608">
        <w:rPr>
          <w:rStyle w:val="eop"/>
        </w:rPr>
        <w:t> </w:t>
      </w:r>
    </w:p>
    <w:p w14:paraId="61A4FB2D" w14:textId="77777777" w:rsidR="001C2A71" w:rsidRPr="006C4608" w:rsidRDefault="001C2A71" w:rsidP="001A3D5F">
      <w:pPr>
        <w:pStyle w:val="paragraph"/>
        <w:numPr>
          <w:ilvl w:val="0"/>
          <w:numId w:val="1"/>
        </w:numPr>
        <w:spacing w:before="0" w:beforeAutospacing="0" w:after="0" w:afterAutospacing="0" w:line="480" w:lineRule="auto"/>
        <w:ind w:left="1080" w:firstLine="0"/>
        <w:jc w:val="both"/>
        <w:textAlignment w:val="baseline"/>
      </w:pPr>
      <w:r w:rsidRPr="006C4608">
        <w:rPr>
          <w:rStyle w:val="normaltextrun"/>
          <w:b/>
          <w:bCs/>
        </w:rPr>
        <w:t>Transaction ID:</w:t>
      </w:r>
      <w:r w:rsidRPr="006C4608">
        <w:rPr>
          <w:rStyle w:val="normaltextrun"/>
        </w:rPr>
        <w:t xml:space="preserve"> Unique identifier for tracking transactions.</w:t>
      </w:r>
      <w:r w:rsidRPr="006C4608">
        <w:rPr>
          <w:rStyle w:val="eop"/>
        </w:rPr>
        <w:t> </w:t>
      </w:r>
    </w:p>
    <w:p w14:paraId="1144DAF9" w14:textId="77777777" w:rsidR="001C2A71" w:rsidRPr="006C4608" w:rsidRDefault="001C2A71" w:rsidP="001A3D5F">
      <w:pPr>
        <w:pStyle w:val="paragraph"/>
        <w:numPr>
          <w:ilvl w:val="0"/>
          <w:numId w:val="2"/>
        </w:numPr>
        <w:spacing w:before="0" w:beforeAutospacing="0" w:after="0" w:afterAutospacing="0" w:line="480" w:lineRule="auto"/>
        <w:ind w:left="1080" w:firstLine="0"/>
        <w:jc w:val="both"/>
        <w:textAlignment w:val="baseline"/>
      </w:pPr>
      <w:r w:rsidRPr="006C4608">
        <w:rPr>
          <w:rStyle w:val="normaltextrun"/>
          <w:b/>
          <w:bCs/>
        </w:rPr>
        <w:t>Date:</w:t>
      </w:r>
      <w:r w:rsidRPr="006C4608">
        <w:rPr>
          <w:rStyle w:val="normaltextrun"/>
        </w:rPr>
        <w:t xml:space="preserve"> Date of the transaction.</w:t>
      </w:r>
      <w:r w:rsidRPr="006C4608">
        <w:rPr>
          <w:rStyle w:val="eop"/>
        </w:rPr>
        <w:t> </w:t>
      </w:r>
    </w:p>
    <w:p w14:paraId="19912BF8" w14:textId="77777777" w:rsidR="001C2A71" w:rsidRPr="006C4608" w:rsidRDefault="001C2A71" w:rsidP="001A3D5F">
      <w:pPr>
        <w:pStyle w:val="paragraph"/>
        <w:numPr>
          <w:ilvl w:val="0"/>
          <w:numId w:val="3"/>
        </w:numPr>
        <w:spacing w:before="0" w:beforeAutospacing="0" w:after="0" w:afterAutospacing="0" w:line="480" w:lineRule="auto"/>
        <w:ind w:left="1080" w:firstLine="0"/>
        <w:jc w:val="both"/>
        <w:textAlignment w:val="baseline"/>
      </w:pPr>
      <w:r w:rsidRPr="006C4608">
        <w:rPr>
          <w:rStyle w:val="normaltextrun"/>
          <w:b/>
          <w:bCs/>
        </w:rPr>
        <w:t>Day of Week:</w:t>
      </w:r>
      <w:r w:rsidRPr="006C4608">
        <w:rPr>
          <w:rStyle w:val="normaltextrun"/>
        </w:rPr>
        <w:t xml:space="preserve"> Day of the week when the transaction occurred.</w:t>
      </w:r>
      <w:r w:rsidRPr="006C4608">
        <w:rPr>
          <w:rStyle w:val="eop"/>
        </w:rPr>
        <w:t> </w:t>
      </w:r>
    </w:p>
    <w:p w14:paraId="715094B2" w14:textId="77777777" w:rsidR="001C2A71" w:rsidRPr="006C4608" w:rsidRDefault="001C2A71" w:rsidP="001A3D5F">
      <w:pPr>
        <w:pStyle w:val="paragraph"/>
        <w:numPr>
          <w:ilvl w:val="0"/>
          <w:numId w:val="4"/>
        </w:numPr>
        <w:spacing w:before="0" w:beforeAutospacing="0" w:after="0" w:afterAutospacing="0" w:line="480" w:lineRule="auto"/>
        <w:ind w:left="1080" w:firstLine="0"/>
        <w:jc w:val="both"/>
        <w:textAlignment w:val="baseline"/>
      </w:pPr>
      <w:r w:rsidRPr="006C4608">
        <w:rPr>
          <w:rStyle w:val="normaltextrun"/>
          <w:b/>
          <w:bCs/>
        </w:rPr>
        <w:t>Time:</w:t>
      </w:r>
      <w:r w:rsidRPr="006C4608">
        <w:rPr>
          <w:rStyle w:val="normaltextrun"/>
        </w:rPr>
        <w:t xml:space="preserve"> Time of the transaction.</w:t>
      </w:r>
      <w:r w:rsidRPr="006C4608">
        <w:rPr>
          <w:rStyle w:val="eop"/>
        </w:rPr>
        <w:t> </w:t>
      </w:r>
    </w:p>
    <w:p w14:paraId="3B655512" w14:textId="77777777" w:rsidR="001C2A71" w:rsidRPr="006C4608" w:rsidRDefault="001C2A71" w:rsidP="001A3D5F">
      <w:pPr>
        <w:pStyle w:val="paragraph"/>
        <w:numPr>
          <w:ilvl w:val="0"/>
          <w:numId w:val="5"/>
        </w:numPr>
        <w:spacing w:before="0" w:beforeAutospacing="0" w:after="0" w:afterAutospacing="0" w:line="480" w:lineRule="auto"/>
        <w:ind w:left="1080" w:firstLine="0"/>
        <w:jc w:val="both"/>
        <w:textAlignment w:val="baseline"/>
      </w:pPr>
      <w:r w:rsidRPr="006C4608">
        <w:rPr>
          <w:rStyle w:val="normaltextrun"/>
          <w:b/>
          <w:bCs/>
        </w:rPr>
        <w:t>Type of Card:</w:t>
      </w:r>
      <w:r w:rsidRPr="006C4608">
        <w:rPr>
          <w:rStyle w:val="normaltextrun"/>
        </w:rPr>
        <w:t xml:space="preserve"> Type of credit card used (e.g., Visa, MasterCard).</w:t>
      </w:r>
      <w:r w:rsidRPr="006C4608">
        <w:rPr>
          <w:rStyle w:val="eop"/>
        </w:rPr>
        <w:t> </w:t>
      </w:r>
    </w:p>
    <w:p w14:paraId="397D564D" w14:textId="77777777" w:rsidR="001C2A71" w:rsidRPr="006C4608" w:rsidRDefault="001C2A71" w:rsidP="001A3D5F">
      <w:pPr>
        <w:pStyle w:val="paragraph"/>
        <w:numPr>
          <w:ilvl w:val="0"/>
          <w:numId w:val="6"/>
        </w:numPr>
        <w:spacing w:before="0" w:beforeAutospacing="0" w:after="0" w:afterAutospacing="0" w:line="480" w:lineRule="auto"/>
        <w:ind w:left="1080" w:firstLine="0"/>
        <w:jc w:val="both"/>
        <w:textAlignment w:val="baseline"/>
      </w:pPr>
      <w:r w:rsidRPr="006C4608">
        <w:rPr>
          <w:rStyle w:val="normaltextrun"/>
          <w:b/>
          <w:bCs/>
        </w:rPr>
        <w:t>Entry Mode:</w:t>
      </w:r>
      <w:r w:rsidRPr="006C4608">
        <w:rPr>
          <w:rStyle w:val="normaltextrun"/>
        </w:rPr>
        <w:t xml:space="preserve"> Mode of entry for the transaction (e.g., Tap, PIN, CVC).</w:t>
      </w:r>
      <w:r w:rsidRPr="006C4608">
        <w:rPr>
          <w:rStyle w:val="eop"/>
        </w:rPr>
        <w:t> </w:t>
      </w:r>
    </w:p>
    <w:p w14:paraId="18649BBF" w14:textId="77777777" w:rsidR="001C2A71" w:rsidRPr="006C4608" w:rsidRDefault="001C2A71" w:rsidP="001A3D5F">
      <w:pPr>
        <w:pStyle w:val="paragraph"/>
        <w:numPr>
          <w:ilvl w:val="0"/>
          <w:numId w:val="7"/>
        </w:numPr>
        <w:spacing w:before="0" w:beforeAutospacing="0" w:after="0" w:afterAutospacing="0" w:line="480" w:lineRule="auto"/>
        <w:ind w:left="1080" w:firstLine="0"/>
        <w:jc w:val="both"/>
        <w:textAlignment w:val="baseline"/>
      </w:pPr>
      <w:r w:rsidRPr="006C4608">
        <w:rPr>
          <w:rStyle w:val="normaltextrun"/>
          <w:b/>
          <w:bCs/>
        </w:rPr>
        <w:t>Amount:</w:t>
      </w:r>
      <w:r w:rsidRPr="006C4608">
        <w:rPr>
          <w:rStyle w:val="normaltextrun"/>
        </w:rPr>
        <w:t xml:space="preserve"> Transaction amount.</w:t>
      </w:r>
      <w:r w:rsidRPr="006C4608">
        <w:rPr>
          <w:rStyle w:val="eop"/>
        </w:rPr>
        <w:t> </w:t>
      </w:r>
    </w:p>
    <w:p w14:paraId="66B7A4B5" w14:textId="77777777" w:rsidR="001C2A71" w:rsidRPr="006C4608" w:rsidRDefault="001C2A71" w:rsidP="001A3D5F">
      <w:pPr>
        <w:pStyle w:val="paragraph"/>
        <w:numPr>
          <w:ilvl w:val="0"/>
          <w:numId w:val="8"/>
        </w:numPr>
        <w:spacing w:before="0" w:beforeAutospacing="0" w:after="0" w:afterAutospacing="0" w:line="480" w:lineRule="auto"/>
        <w:ind w:left="1080" w:firstLine="0"/>
        <w:jc w:val="both"/>
        <w:textAlignment w:val="baseline"/>
      </w:pPr>
      <w:r w:rsidRPr="006C4608">
        <w:rPr>
          <w:rStyle w:val="normaltextrun"/>
          <w:b/>
          <w:bCs/>
        </w:rPr>
        <w:t>Type of Transaction:</w:t>
      </w:r>
      <w:r w:rsidRPr="006C4608">
        <w:rPr>
          <w:rStyle w:val="normaltextrun"/>
        </w:rPr>
        <w:t xml:space="preserve"> Nature of the transaction (e.g., POS, Online, ATM).</w:t>
      </w:r>
      <w:r w:rsidRPr="006C4608">
        <w:rPr>
          <w:rStyle w:val="eop"/>
        </w:rPr>
        <w:t> </w:t>
      </w:r>
    </w:p>
    <w:p w14:paraId="2E36A80B" w14:textId="77777777" w:rsidR="001C2A71" w:rsidRPr="006C4608" w:rsidRDefault="001C2A71" w:rsidP="001A3D5F">
      <w:pPr>
        <w:pStyle w:val="paragraph"/>
        <w:numPr>
          <w:ilvl w:val="0"/>
          <w:numId w:val="9"/>
        </w:numPr>
        <w:spacing w:before="0" w:beforeAutospacing="0" w:after="0" w:afterAutospacing="0" w:line="480" w:lineRule="auto"/>
        <w:ind w:left="1080" w:firstLine="0"/>
        <w:jc w:val="both"/>
        <w:textAlignment w:val="baseline"/>
      </w:pPr>
      <w:r w:rsidRPr="006C4608">
        <w:rPr>
          <w:rStyle w:val="normaltextrun"/>
          <w:b/>
          <w:bCs/>
        </w:rPr>
        <w:lastRenderedPageBreak/>
        <w:t>Merchant Group:</w:t>
      </w:r>
      <w:r w:rsidRPr="006C4608">
        <w:rPr>
          <w:rStyle w:val="normaltextrun"/>
        </w:rPr>
        <w:t xml:space="preserve"> Category of the merchant.</w:t>
      </w:r>
      <w:r w:rsidRPr="006C4608">
        <w:rPr>
          <w:rStyle w:val="eop"/>
        </w:rPr>
        <w:t> </w:t>
      </w:r>
    </w:p>
    <w:p w14:paraId="01D9843E" w14:textId="77777777" w:rsidR="001C2A71" w:rsidRPr="006C4608" w:rsidRDefault="001C2A71" w:rsidP="001A3D5F">
      <w:pPr>
        <w:pStyle w:val="paragraph"/>
        <w:numPr>
          <w:ilvl w:val="0"/>
          <w:numId w:val="10"/>
        </w:numPr>
        <w:spacing w:before="0" w:beforeAutospacing="0" w:after="0" w:afterAutospacing="0" w:line="480" w:lineRule="auto"/>
        <w:ind w:left="1080" w:firstLine="0"/>
        <w:jc w:val="both"/>
        <w:textAlignment w:val="baseline"/>
      </w:pPr>
      <w:r w:rsidRPr="006C4608">
        <w:rPr>
          <w:rStyle w:val="normaltextrun"/>
          <w:b/>
          <w:bCs/>
        </w:rPr>
        <w:t>Country of Transaction:</w:t>
      </w:r>
      <w:r w:rsidRPr="006C4608">
        <w:rPr>
          <w:rStyle w:val="normaltextrun"/>
        </w:rPr>
        <w:t xml:space="preserve"> Country where the transaction occurred.</w:t>
      </w:r>
      <w:r w:rsidRPr="006C4608">
        <w:rPr>
          <w:rStyle w:val="eop"/>
        </w:rPr>
        <w:t> </w:t>
      </w:r>
    </w:p>
    <w:p w14:paraId="10B2F4A0" w14:textId="77777777" w:rsidR="001C2A71" w:rsidRPr="006C4608" w:rsidRDefault="001C2A71" w:rsidP="001A3D5F">
      <w:pPr>
        <w:pStyle w:val="paragraph"/>
        <w:numPr>
          <w:ilvl w:val="0"/>
          <w:numId w:val="11"/>
        </w:numPr>
        <w:spacing w:before="0" w:beforeAutospacing="0" w:after="0" w:afterAutospacing="0" w:line="480" w:lineRule="auto"/>
        <w:ind w:left="1080" w:firstLine="0"/>
        <w:jc w:val="both"/>
        <w:textAlignment w:val="baseline"/>
      </w:pPr>
      <w:r w:rsidRPr="006C4608">
        <w:rPr>
          <w:rStyle w:val="normaltextrun"/>
          <w:b/>
          <w:bCs/>
        </w:rPr>
        <w:t>Shipping Address:</w:t>
      </w:r>
      <w:r w:rsidRPr="006C4608">
        <w:rPr>
          <w:rStyle w:val="normaltextrun"/>
        </w:rPr>
        <w:t xml:space="preserve"> Shipping address provided for the transaction.</w:t>
      </w:r>
      <w:r w:rsidRPr="006C4608">
        <w:rPr>
          <w:rStyle w:val="eop"/>
        </w:rPr>
        <w:t> </w:t>
      </w:r>
    </w:p>
    <w:p w14:paraId="3C5F5726" w14:textId="77777777" w:rsidR="001C2A71" w:rsidRPr="006C4608" w:rsidRDefault="001C2A71" w:rsidP="001A3D5F">
      <w:pPr>
        <w:pStyle w:val="paragraph"/>
        <w:numPr>
          <w:ilvl w:val="0"/>
          <w:numId w:val="12"/>
        </w:numPr>
        <w:spacing w:before="0" w:beforeAutospacing="0" w:after="0" w:afterAutospacing="0" w:line="480" w:lineRule="auto"/>
        <w:ind w:left="1080" w:firstLine="0"/>
        <w:jc w:val="both"/>
        <w:textAlignment w:val="baseline"/>
      </w:pPr>
      <w:r w:rsidRPr="006C4608">
        <w:rPr>
          <w:rStyle w:val="normaltextrun"/>
          <w:b/>
          <w:bCs/>
        </w:rPr>
        <w:t>Country of Residence:</w:t>
      </w:r>
      <w:r w:rsidRPr="006C4608">
        <w:rPr>
          <w:rStyle w:val="normaltextrun"/>
        </w:rPr>
        <w:t xml:space="preserve"> Country of the cardholder's residence.</w:t>
      </w:r>
      <w:r w:rsidRPr="006C4608">
        <w:rPr>
          <w:rStyle w:val="eop"/>
        </w:rPr>
        <w:t> </w:t>
      </w:r>
    </w:p>
    <w:p w14:paraId="309F200D" w14:textId="77777777" w:rsidR="001C2A71" w:rsidRPr="006C4608" w:rsidRDefault="001C2A71" w:rsidP="001A3D5F">
      <w:pPr>
        <w:pStyle w:val="paragraph"/>
        <w:numPr>
          <w:ilvl w:val="0"/>
          <w:numId w:val="13"/>
        </w:numPr>
        <w:spacing w:before="0" w:beforeAutospacing="0" w:after="0" w:afterAutospacing="0" w:line="480" w:lineRule="auto"/>
        <w:ind w:left="1080" w:firstLine="0"/>
        <w:jc w:val="both"/>
        <w:textAlignment w:val="baseline"/>
      </w:pPr>
      <w:r w:rsidRPr="006C4608">
        <w:rPr>
          <w:rStyle w:val="normaltextrun"/>
          <w:b/>
          <w:bCs/>
        </w:rPr>
        <w:t>Gender:</w:t>
      </w:r>
      <w:r w:rsidRPr="006C4608">
        <w:rPr>
          <w:rStyle w:val="normaltextrun"/>
        </w:rPr>
        <w:t xml:space="preserve"> Gender of the cardholder.</w:t>
      </w:r>
      <w:r w:rsidRPr="006C4608">
        <w:rPr>
          <w:rStyle w:val="eop"/>
        </w:rPr>
        <w:t> </w:t>
      </w:r>
    </w:p>
    <w:p w14:paraId="639D64FE" w14:textId="77777777" w:rsidR="001C2A71" w:rsidRPr="006C4608" w:rsidRDefault="001C2A71" w:rsidP="001A3D5F">
      <w:pPr>
        <w:pStyle w:val="paragraph"/>
        <w:numPr>
          <w:ilvl w:val="0"/>
          <w:numId w:val="14"/>
        </w:numPr>
        <w:spacing w:before="0" w:beforeAutospacing="0" w:after="0" w:afterAutospacing="0" w:line="480" w:lineRule="auto"/>
        <w:ind w:left="1080" w:firstLine="0"/>
        <w:jc w:val="both"/>
        <w:textAlignment w:val="baseline"/>
      </w:pPr>
      <w:r w:rsidRPr="006C4608">
        <w:rPr>
          <w:rStyle w:val="normaltextrun"/>
          <w:b/>
          <w:bCs/>
        </w:rPr>
        <w:t>Age:</w:t>
      </w:r>
      <w:r w:rsidRPr="006C4608">
        <w:rPr>
          <w:rStyle w:val="normaltextrun"/>
        </w:rPr>
        <w:t xml:space="preserve"> Age of the cardholder.</w:t>
      </w:r>
      <w:r w:rsidRPr="006C4608">
        <w:rPr>
          <w:rStyle w:val="eop"/>
        </w:rPr>
        <w:t> </w:t>
      </w:r>
    </w:p>
    <w:p w14:paraId="28384F0C" w14:textId="77777777" w:rsidR="001C2A71" w:rsidRPr="006C4608" w:rsidRDefault="001C2A71" w:rsidP="001A3D5F">
      <w:pPr>
        <w:pStyle w:val="paragraph"/>
        <w:numPr>
          <w:ilvl w:val="0"/>
          <w:numId w:val="15"/>
        </w:numPr>
        <w:spacing w:before="0" w:beforeAutospacing="0" w:after="0" w:afterAutospacing="0" w:line="480" w:lineRule="auto"/>
        <w:ind w:left="1080" w:firstLine="0"/>
        <w:jc w:val="both"/>
        <w:textAlignment w:val="baseline"/>
      </w:pPr>
      <w:r w:rsidRPr="006C4608">
        <w:rPr>
          <w:rStyle w:val="normaltextrun"/>
          <w:b/>
          <w:bCs/>
        </w:rPr>
        <w:t>Bank:</w:t>
      </w:r>
      <w:r w:rsidRPr="006C4608">
        <w:rPr>
          <w:rStyle w:val="normaltextrun"/>
        </w:rPr>
        <w:t xml:space="preserve"> Bank that issued the card.</w:t>
      </w:r>
      <w:r w:rsidRPr="006C4608">
        <w:rPr>
          <w:rStyle w:val="eop"/>
        </w:rPr>
        <w:t> </w:t>
      </w:r>
    </w:p>
    <w:p w14:paraId="133D52FB" w14:textId="77777777" w:rsidR="001C2A71" w:rsidRPr="006C4608" w:rsidRDefault="001C2A71" w:rsidP="001A3D5F">
      <w:pPr>
        <w:pStyle w:val="paragraph"/>
        <w:numPr>
          <w:ilvl w:val="0"/>
          <w:numId w:val="16"/>
        </w:numPr>
        <w:spacing w:before="0" w:beforeAutospacing="0" w:after="0" w:afterAutospacing="0" w:line="480" w:lineRule="auto"/>
        <w:ind w:left="1080" w:firstLine="0"/>
        <w:jc w:val="both"/>
        <w:textAlignment w:val="baseline"/>
      </w:pPr>
      <w:r w:rsidRPr="006C4608">
        <w:rPr>
          <w:rStyle w:val="normaltextrun"/>
          <w:b/>
          <w:bCs/>
        </w:rPr>
        <w:t>Fraud:</w:t>
      </w:r>
      <w:r w:rsidRPr="006C4608">
        <w:rPr>
          <w:rStyle w:val="normaltextrun"/>
        </w:rPr>
        <w:t xml:space="preserve"> Indicator of whether the transaction was fraudulent (1) or not (0).</w:t>
      </w:r>
      <w:r w:rsidRPr="006C4608">
        <w:rPr>
          <w:rStyle w:val="eop"/>
        </w:rPr>
        <w:t> </w:t>
      </w:r>
    </w:p>
    <w:p w14:paraId="48769420" w14:textId="77777777" w:rsidR="00A16CCF" w:rsidRDefault="00A16CCF" w:rsidP="001C2A71">
      <w:pPr>
        <w:pStyle w:val="Heading1"/>
        <w:spacing w:line="480" w:lineRule="auto"/>
        <w:rPr>
          <w:rFonts w:ascii="Times New Roman" w:hAnsi="Times New Roman" w:cs="Times New Roman"/>
          <w:sz w:val="32"/>
          <w:szCs w:val="32"/>
        </w:rPr>
      </w:pPr>
    </w:p>
    <w:p w14:paraId="32A535EF" w14:textId="47209811" w:rsidR="001C2A71" w:rsidRPr="00B25C1A" w:rsidRDefault="001C2A71" w:rsidP="001C2A71">
      <w:pPr>
        <w:pStyle w:val="Heading1"/>
        <w:spacing w:line="480" w:lineRule="auto"/>
        <w:rPr>
          <w:rFonts w:ascii="Times New Roman" w:hAnsi="Times New Roman" w:cs="Times New Roman"/>
          <w:sz w:val="32"/>
          <w:szCs w:val="32"/>
        </w:rPr>
      </w:pPr>
      <w:r w:rsidRPr="00B25C1A">
        <w:rPr>
          <w:rFonts w:ascii="Times New Roman" w:hAnsi="Times New Roman" w:cs="Times New Roman"/>
          <w:sz w:val="32"/>
          <w:szCs w:val="32"/>
        </w:rPr>
        <w:t>Business Problem/Hypothesis</w:t>
      </w:r>
    </w:p>
    <w:p w14:paraId="0712E7FF" w14:textId="77777777" w:rsidR="001C2A71" w:rsidRPr="006C4608" w:rsidRDefault="001C2A71" w:rsidP="001C2A71">
      <w:pPr>
        <w:spacing w:after="0" w:line="480" w:lineRule="auto"/>
        <w:rPr>
          <w:rFonts w:ascii="Times New Roman" w:eastAsia="Times New Roman" w:hAnsi="Times New Roman" w:cs="Times New Roman"/>
          <w:color w:val="0E101A"/>
          <w:sz w:val="24"/>
          <w:szCs w:val="24"/>
        </w:rPr>
      </w:pPr>
      <w:r w:rsidRPr="006C4608">
        <w:rPr>
          <w:rFonts w:ascii="Times New Roman" w:eastAsia="Times New Roman" w:hAnsi="Times New Roman" w:cs="Times New Roman"/>
          <w:color w:val="0E101A"/>
          <w:sz w:val="24"/>
          <w:szCs w:val="24"/>
        </w:rPr>
        <w:t>The core of our project revolves around several fundamental research questions aimed at addressing the business problem of detecting fraudulent transactions through transaction analytics. Specifically, we seek to understand:</w:t>
      </w:r>
    </w:p>
    <w:p w14:paraId="7B5AD0C3" w14:textId="77777777" w:rsidR="001C2A71" w:rsidRPr="006C4608" w:rsidRDefault="001C2A71" w:rsidP="001A3D5F">
      <w:pPr>
        <w:numPr>
          <w:ilvl w:val="0"/>
          <w:numId w:val="17"/>
        </w:numPr>
        <w:spacing w:after="0" w:line="480" w:lineRule="auto"/>
        <w:rPr>
          <w:rFonts w:ascii="Times New Roman" w:eastAsia="Times New Roman" w:hAnsi="Times New Roman" w:cs="Times New Roman"/>
          <w:color w:val="0E101A"/>
          <w:sz w:val="24"/>
          <w:szCs w:val="24"/>
        </w:rPr>
      </w:pPr>
      <w:r w:rsidRPr="006C4608">
        <w:rPr>
          <w:rFonts w:ascii="Times New Roman" w:eastAsia="Times New Roman" w:hAnsi="Times New Roman" w:cs="Times New Roman"/>
          <w:b/>
          <w:bCs/>
          <w:color w:val="0E101A"/>
          <w:sz w:val="24"/>
          <w:szCs w:val="24"/>
        </w:rPr>
        <w:t>Which transaction characteristics are the most indicative of fraudulent activity?</w:t>
      </w:r>
    </w:p>
    <w:p w14:paraId="6607D2B5" w14:textId="77777777" w:rsidR="001C2A71" w:rsidRPr="006C4608" w:rsidRDefault="001C2A71" w:rsidP="001A3D5F">
      <w:pPr>
        <w:numPr>
          <w:ilvl w:val="0"/>
          <w:numId w:val="17"/>
        </w:numPr>
        <w:spacing w:after="0" w:line="480" w:lineRule="auto"/>
        <w:rPr>
          <w:rFonts w:ascii="Times New Roman" w:eastAsia="Times New Roman" w:hAnsi="Times New Roman" w:cs="Times New Roman"/>
          <w:color w:val="0E101A"/>
          <w:sz w:val="24"/>
          <w:szCs w:val="24"/>
        </w:rPr>
      </w:pPr>
      <w:r w:rsidRPr="006C4608">
        <w:rPr>
          <w:rFonts w:ascii="Times New Roman" w:eastAsia="Times New Roman" w:hAnsi="Times New Roman" w:cs="Times New Roman"/>
          <w:b/>
          <w:bCs/>
          <w:color w:val="0E101A"/>
          <w:sz w:val="24"/>
          <w:szCs w:val="24"/>
        </w:rPr>
        <w:t>How do different entry modes (e.g., Tap, PIN, CVC) affect the likelihood of a transaction being fraudulent?</w:t>
      </w:r>
    </w:p>
    <w:p w14:paraId="552B4BFC" w14:textId="77777777" w:rsidR="001C2A71" w:rsidRPr="006C4608" w:rsidRDefault="001C2A71" w:rsidP="001A3D5F">
      <w:pPr>
        <w:numPr>
          <w:ilvl w:val="0"/>
          <w:numId w:val="17"/>
        </w:numPr>
        <w:spacing w:after="0" w:line="480" w:lineRule="auto"/>
        <w:rPr>
          <w:rFonts w:ascii="Times New Roman" w:eastAsia="Times New Roman" w:hAnsi="Times New Roman" w:cs="Times New Roman"/>
          <w:color w:val="0E101A"/>
          <w:sz w:val="24"/>
          <w:szCs w:val="24"/>
        </w:rPr>
      </w:pPr>
      <w:r w:rsidRPr="006C4608">
        <w:rPr>
          <w:rFonts w:ascii="Times New Roman" w:eastAsia="Times New Roman" w:hAnsi="Times New Roman" w:cs="Times New Roman"/>
          <w:b/>
          <w:bCs/>
          <w:color w:val="0E101A"/>
          <w:sz w:val="24"/>
          <w:szCs w:val="24"/>
        </w:rPr>
        <w:t>What role do demographic factors (e.g., age, gender, country of residence) play in predicting fraud?</w:t>
      </w:r>
    </w:p>
    <w:p w14:paraId="790EE167" w14:textId="77777777" w:rsidR="001C2A71" w:rsidRPr="006C4608" w:rsidRDefault="001C2A71" w:rsidP="001A3D5F">
      <w:pPr>
        <w:numPr>
          <w:ilvl w:val="0"/>
          <w:numId w:val="17"/>
        </w:numPr>
        <w:spacing w:after="0" w:line="480" w:lineRule="auto"/>
        <w:rPr>
          <w:rFonts w:ascii="Times New Roman" w:eastAsia="Times New Roman" w:hAnsi="Times New Roman" w:cs="Times New Roman"/>
          <w:color w:val="0E101A"/>
          <w:sz w:val="24"/>
          <w:szCs w:val="24"/>
        </w:rPr>
      </w:pPr>
      <w:r w:rsidRPr="006C4608">
        <w:rPr>
          <w:rFonts w:ascii="Times New Roman" w:eastAsia="Times New Roman" w:hAnsi="Times New Roman" w:cs="Times New Roman"/>
          <w:b/>
          <w:bCs/>
          <w:color w:val="0E101A"/>
          <w:sz w:val="24"/>
          <w:szCs w:val="24"/>
        </w:rPr>
        <w:t>Can a predictive model accurately predict fraud?</w:t>
      </w:r>
    </w:p>
    <w:p w14:paraId="4AEA2AF9" w14:textId="77777777" w:rsidR="001C2A71" w:rsidRPr="006C4608" w:rsidRDefault="001C2A71" w:rsidP="001C2A71">
      <w:pPr>
        <w:spacing w:after="0" w:line="480" w:lineRule="auto"/>
        <w:rPr>
          <w:rFonts w:ascii="Times New Roman" w:eastAsia="Times New Roman" w:hAnsi="Times New Roman" w:cs="Times New Roman"/>
          <w:color w:val="0E101A"/>
          <w:sz w:val="24"/>
          <w:szCs w:val="24"/>
        </w:rPr>
      </w:pPr>
      <w:r w:rsidRPr="006C4608">
        <w:rPr>
          <w:rFonts w:ascii="Times New Roman" w:eastAsia="Times New Roman" w:hAnsi="Times New Roman" w:cs="Times New Roman"/>
          <w:color w:val="0E101A"/>
          <w:sz w:val="24"/>
          <w:szCs w:val="24"/>
        </w:rPr>
        <w:t xml:space="preserve">By focusing on these questions, we aim to improve the accuracy and efficiency of fraud detection systems. Additionally, we seek to build a model that will help financial institutions effectively </w:t>
      </w:r>
      <w:r w:rsidRPr="006C4608">
        <w:rPr>
          <w:rFonts w:ascii="Times New Roman" w:eastAsia="Times New Roman" w:hAnsi="Times New Roman" w:cs="Times New Roman"/>
          <w:color w:val="0E101A"/>
          <w:sz w:val="24"/>
          <w:szCs w:val="24"/>
        </w:rPr>
        <w:lastRenderedPageBreak/>
        <w:t>predict and prevent fraudulent transactions, thereby minimizing losses and enhancing transaction security.</w:t>
      </w:r>
    </w:p>
    <w:p w14:paraId="147F645B" w14:textId="77777777" w:rsidR="001C2A71" w:rsidRPr="006C4608" w:rsidRDefault="001C2A71" w:rsidP="001C2A71">
      <w:pPr>
        <w:pStyle w:val="NormalWeb"/>
        <w:jc w:val="both"/>
        <w:rPr>
          <w:b/>
          <w:bCs/>
        </w:rPr>
      </w:pPr>
      <w:r w:rsidRPr="006C4608">
        <w:rPr>
          <w:b/>
          <w:bCs/>
        </w:rPr>
        <w:t>Hypothesis</w:t>
      </w:r>
    </w:p>
    <w:p w14:paraId="7639BEFD" w14:textId="77777777" w:rsidR="001C2A71" w:rsidRPr="006C4608" w:rsidRDefault="001C2A71" w:rsidP="001C2A71">
      <w:pPr>
        <w:pStyle w:val="NormalWeb"/>
        <w:jc w:val="both"/>
        <w:rPr>
          <w:b/>
          <w:bCs/>
        </w:rPr>
      </w:pPr>
      <w:r w:rsidRPr="006C4608">
        <w:t>Based on our preliminary research and analysis of the dataset, we hypothesize that:</w:t>
      </w:r>
    </w:p>
    <w:p w14:paraId="2060D823" w14:textId="77777777" w:rsidR="001C2A71" w:rsidRPr="006C4608" w:rsidRDefault="001C2A71" w:rsidP="001A3D5F">
      <w:pPr>
        <w:numPr>
          <w:ilvl w:val="0"/>
          <w:numId w:val="18"/>
        </w:numPr>
        <w:spacing w:before="100" w:beforeAutospacing="1" w:after="100" w:afterAutospacing="1" w:line="480" w:lineRule="auto"/>
        <w:rPr>
          <w:rFonts w:ascii="Times New Roman" w:hAnsi="Times New Roman" w:cs="Times New Roman"/>
          <w:sz w:val="24"/>
          <w:szCs w:val="24"/>
        </w:rPr>
      </w:pPr>
      <w:r w:rsidRPr="006C4608">
        <w:rPr>
          <w:rFonts w:ascii="Times New Roman" w:hAnsi="Times New Roman" w:cs="Times New Roman"/>
          <w:sz w:val="24"/>
          <w:szCs w:val="24"/>
        </w:rPr>
        <w:t>Transaction characteristics can be analyzed to determine the likelihood of fraud.</w:t>
      </w:r>
    </w:p>
    <w:p w14:paraId="3E5083AB" w14:textId="77777777" w:rsidR="001C2A71" w:rsidRPr="006C4608" w:rsidRDefault="001C2A71" w:rsidP="001A3D5F">
      <w:pPr>
        <w:numPr>
          <w:ilvl w:val="0"/>
          <w:numId w:val="18"/>
        </w:numPr>
        <w:spacing w:before="100" w:beforeAutospacing="1" w:after="100" w:afterAutospacing="1" w:line="480" w:lineRule="auto"/>
        <w:rPr>
          <w:rFonts w:ascii="Times New Roman" w:hAnsi="Times New Roman" w:cs="Times New Roman"/>
          <w:sz w:val="24"/>
          <w:szCs w:val="24"/>
        </w:rPr>
      </w:pPr>
      <w:r w:rsidRPr="006C4608">
        <w:rPr>
          <w:rFonts w:ascii="Times New Roman" w:hAnsi="Times New Roman" w:cs="Times New Roman"/>
          <w:sz w:val="24"/>
          <w:szCs w:val="24"/>
        </w:rPr>
        <w:t>A well-developed predictive model can accurately distinguish between fraudulent and non-fraudulent transactions.</w:t>
      </w:r>
    </w:p>
    <w:p w14:paraId="31D7FF81" w14:textId="77777777" w:rsidR="001C2A71" w:rsidRPr="006C4608" w:rsidRDefault="001C2A71" w:rsidP="001C2A71">
      <w:pPr>
        <w:pStyle w:val="NormalWeb"/>
        <w:spacing w:line="480" w:lineRule="auto"/>
        <w:jc w:val="both"/>
      </w:pPr>
      <w:r w:rsidRPr="006C4608">
        <w:t>These hypotheses will guide our analysis and model development as we identify the critical factors influencing fraud detection and provide actionable recommendations for improving transaction security.</w:t>
      </w:r>
    </w:p>
    <w:p w14:paraId="10527A0A" w14:textId="77777777" w:rsidR="00A16CCF" w:rsidRDefault="00A16CCF" w:rsidP="001C2A71">
      <w:pPr>
        <w:pStyle w:val="Heading1"/>
        <w:spacing w:line="480" w:lineRule="auto"/>
        <w:rPr>
          <w:rFonts w:ascii="Times New Roman" w:hAnsi="Times New Roman" w:cs="Times New Roman"/>
          <w:sz w:val="32"/>
          <w:szCs w:val="32"/>
        </w:rPr>
      </w:pPr>
    </w:p>
    <w:p w14:paraId="4671BD2C" w14:textId="122E2BC9" w:rsidR="001C2A71" w:rsidRPr="00B25C1A" w:rsidRDefault="001C2A71" w:rsidP="001C2A71">
      <w:pPr>
        <w:pStyle w:val="Heading1"/>
        <w:spacing w:line="480" w:lineRule="auto"/>
        <w:rPr>
          <w:rFonts w:ascii="Times New Roman" w:hAnsi="Times New Roman" w:cs="Times New Roman"/>
          <w:sz w:val="32"/>
          <w:szCs w:val="32"/>
        </w:rPr>
      </w:pPr>
      <w:r w:rsidRPr="00B25C1A">
        <w:rPr>
          <w:rFonts w:ascii="Times New Roman" w:hAnsi="Times New Roman" w:cs="Times New Roman"/>
          <w:sz w:val="32"/>
          <w:szCs w:val="32"/>
        </w:rPr>
        <w:t>Methods/Analysis</w:t>
      </w:r>
    </w:p>
    <w:p w14:paraId="14731B80" w14:textId="4580BB68" w:rsidR="001C2A71" w:rsidRPr="006C4608" w:rsidRDefault="001C2A71" w:rsidP="001C2A71">
      <w:pPr>
        <w:spacing w:line="240" w:lineRule="auto"/>
        <w:rPr>
          <w:rFonts w:ascii="Times New Roman" w:hAnsi="Times New Roman" w:cs="Times New Roman"/>
          <w:b/>
          <w:bCs/>
          <w:sz w:val="24"/>
          <w:szCs w:val="24"/>
        </w:rPr>
      </w:pPr>
      <w:r w:rsidRPr="006C4608">
        <w:rPr>
          <w:rFonts w:ascii="Times New Roman" w:hAnsi="Times New Roman" w:cs="Times New Roman"/>
          <w:b/>
          <w:bCs/>
          <w:sz w:val="24"/>
          <w:szCs w:val="24"/>
        </w:rPr>
        <w:t>Data Preparation</w:t>
      </w:r>
    </w:p>
    <w:p w14:paraId="32703CE7" w14:textId="77777777" w:rsidR="005C477C" w:rsidRPr="005C477C" w:rsidRDefault="005C477C" w:rsidP="00AA17C4">
      <w:pPr>
        <w:spacing w:after="0" w:line="480" w:lineRule="auto"/>
        <w:rPr>
          <w:rFonts w:ascii="Times New Roman" w:eastAsia="Times New Roman" w:hAnsi="Times New Roman" w:cs="Times New Roman"/>
          <w:color w:val="0E101A"/>
          <w:sz w:val="24"/>
          <w:szCs w:val="24"/>
        </w:rPr>
      </w:pPr>
      <w:r w:rsidRPr="005C477C">
        <w:rPr>
          <w:rFonts w:ascii="Times New Roman" w:eastAsia="Times New Roman" w:hAnsi="Times New Roman" w:cs="Times New Roman"/>
          <w:color w:val="0E101A"/>
          <w:sz w:val="24"/>
          <w:szCs w:val="24"/>
        </w:rPr>
        <w:t>The dataset was prepared by following these steps:</w:t>
      </w:r>
    </w:p>
    <w:p w14:paraId="16DD2ACF" w14:textId="77777777" w:rsidR="005C477C" w:rsidRPr="005C477C" w:rsidRDefault="005C477C" w:rsidP="001A3D5F">
      <w:pPr>
        <w:numPr>
          <w:ilvl w:val="0"/>
          <w:numId w:val="109"/>
        </w:numPr>
        <w:spacing w:after="0" w:line="480" w:lineRule="auto"/>
        <w:rPr>
          <w:rFonts w:ascii="Times New Roman" w:eastAsia="Times New Roman" w:hAnsi="Times New Roman" w:cs="Times New Roman"/>
          <w:color w:val="0E101A"/>
          <w:sz w:val="24"/>
          <w:szCs w:val="24"/>
        </w:rPr>
      </w:pPr>
      <w:r w:rsidRPr="005C477C">
        <w:rPr>
          <w:rFonts w:ascii="Times New Roman" w:eastAsia="Times New Roman" w:hAnsi="Times New Roman" w:cs="Times New Roman"/>
          <w:b/>
          <w:bCs/>
          <w:color w:val="0E101A"/>
          <w:sz w:val="24"/>
          <w:szCs w:val="24"/>
        </w:rPr>
        <w:t>Data Cleaning</w:t>
      </w:r>
      <w:r w:rsidRPr="005C477C">
        <w:rPr>
          <w:rFonts w:ascii="Times New Roman" w:eastAsia="Times New Roman" w:hAnsi="Times New Roman" w:cs="Times New Roman"/>
          <w:color w:val="0E101A"/>
          <w:sz w:val="24"/>
          <w:szCs w:val="24"/>
        </w:rPr>
        <w:t>: Removed leading and trailing whitespaces from column names, converted relevant columns to appropriate data types (e.g., numeric, datetime), and filled missing values with the mean for numerical columns and mode for categorical columns.</w:t>
      </w:r>
    </w:p>
    <w:p w14:paraId="054AE5FC" w14:textId="787C7E0C" w:rsidR="001C2A71" w:rsidRPr="00D362BD" w:rsidRDefault="001C2A71" w:rsidP="001A3D5F">
      <w:pPr>
        <w:pStyle w:val="ListParagraph"/>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D362BD">
        <w:rPr>
          <w:rFonts w:ascii="Times New Roman" w:eastAsia="Times New Roman" w:hAnsi="Times New Roman" w:cs="Times New Roman"/>
          <w:b/>
          <w:bCs/>
          <w:sz w:val="24"/>
          <w:szCs w:val="24"/>
        </w:rPr>
        <w:t>Data Quality Assessment:</w:t>
      </w:r>
    </w:p>
    <w:p w14:paraId="2565B570" w14:textId="77777777" w:rsidR="001C2A71" w:rsidRPr="006C4608" w:rsidRDefault="001C2A71" w:rsidP="001A3D5F">
      <w:pPr>
        <w:numPr>
          <w:ilvl w:val="1"/>
          <w:numId w:val="22"/>
        </w:numPr>
        <w:spacing w:before="100" w:beforeAutospacing="1" w:after="100" w:afterAutospacing="1" w:line="480" w:lineRule="auto"/>
        <w:rPr>
          <w:rFonts w:ascii="Times New Roman" w:eastAsia="Times New Roman" w:hAnsi="Times New Roman" w:cs="Times New Roman"/>
          <w:sz w:val="24"/>
          <w:szCs w:val="24"/>
        </w:rPr>
      </w:pPr>
      <w:r w:rsidRPr="006C4608">
        <w:rPr>
          <w:rFonts w:ascii="Times New Roman" w:eastAsia="Times New Roman" w:hAnsi="Times New Roman" w:cs="Times New Roman"/>
          <w:sz w:val="24"/>
          <w:szCs w:val="24"/>
        </w:rPr>
        <w:t>A check for remaining missing values was conducted.</w:t>
      </w:r>
    </w:p>
    <w:p w14:paraId="49EE48B4" w14:textId="77777777" w:rsidR="001C2A71" w:rsidRPr="006C4608" w:rsidRDefault="001C2A71" w:rsidP="001A3D5F">
      <w:pPr>
        <w:numPr>
          <w:ilvl w:val="1"/>
          <w:numId w:val="22"/>
        </w:numPr>
        <w:spacing w:before="100" w:beforeAutospacing="1" w:after="100" w:afterAutospacing="1" w:line="480" w:lineRule="auto"/>
        <w:rPr>
          <w:rFonts w:ascii="Times New Roman" w:eastAsia="Times New Roman" w:hAnsi="Times New Roman" w:cs="Times New Roman"/>
          <w:sz w:val="24"/>
          <w:szCs w:val="24"/>
        </w:rPr>
      </w:pPr>
      <w:r w:rsidRPr="006C4608">
        <w:rPr>
          <w:rFonts w:ascii="Times New Roman" w:eastAsia="Times New Roman" w:hAnsi="Times New Roman" w:cs="Times New Roman"/>
          <w:sz w:val="24"/>
          <w:szCs w:val="24"/>
        </w:rPr>
        <w:t>The number of duplicate rows was identified as 0.</w:t>
      </w:r>
    </w:p>
    <w:p w14:paraId="5567F203" w14:textId="77777777" w:rsidR="001C2A71" w:rsidRPr="006C4608" w:rsidRDefault="001C2A71" w:rsidP="001A3D5F">
      <w:pPr>
        <w:numPr>
          <w:ilvl w:val="1"/>
          <w:numId w:val="22"/>
        </w:numPr>
        <w:spacing w:beforeAutospacing="1" w:afterAutospacing="1" w:line="480" w:lineRule="auto"/>
        <w:rPr>
          <w:rFonts w:ascii="Times New Roman" w:eastAsia="Times New Roman" w:hAnsi="Times New Roman" w:cs="Times New Roman"/>
          <w:sz w:val="24"/>
          <w:szCs w:val="24"/>
        </w:rPr>
      </w:pPr>
      <w:r w:rsidRPr="006C4608">
        <w:rPr>
          <w:rFonts w:ascii="Times New Roman" w:eastAsia="Times New Roman" w:hAnsi="Times New Roman" w:cs="Times New Roman"/>
          <w:sz w:val="24"/>
          <w:szCs w:val="24"/>
        </w:rPr>
        <w:lastRenderedPageBreak/>
        <w:t>Summary statistics of the dataset were displayed to provide an overview of the data distribution.</w:t>
      </w:r>
    </w:p>
    <w:p w14:paraId="0FBC4804" w14:textId="77777777" w:rsidR="001C2A71" w:rsidRPr="006C4608" w:rsidRDefault="001C2A71" w:rsidP="001C2A71">
      <w:pPr>
        <w:spacing w:before="100" w:beforeAutospacing="1" w:after="100" w:afterAutospacing="1" w:line="240" w:lineRule="auto"/>
        <w:rPr>
          <w:rFonts w:ascii="Times New Roman" w:eastAsia="Times New Roman" w:hAnsi="Times New Roman" w:cs="Times New Roman"/>
          <w:b/>
          <w:bCs/>
          <w:sz w:val="24"/>
          <w:szCs w:val="24"/>
        </w:rPr>
      </w:pPr>
      <w:r w:rsidRPr="006C4608">
        <w:rPr>
          <w:rFonts w:ascii="Times New Roman" w:eastAsia="Times New Roman" w:hAnsi="Times New Roman" w:cs="Times New Roman"/>
          <w:b/>
          <w:bCs/>
          <w:sz w:val="24"/>
          <w:szCs w:val="24"/>
        </w:rPr>
        <w:t>Exploratory Data Analysis (EDA)</w:t>
      </w:r>
    </w:p>
    <w:p w14:paraId="45237CA6" w14:textId="77777777" w:rsidR="001C2A71" w:rsidRPr="006C4608" w:rsidRDefault="001C2A71" w:rsidP="00C9241D">
      <w:pPr>
        <w:spacing w:before="100" w:beforeAutospacing="1" w:after="100" w:afterAutospacing="1" w:line="480" w:lineRule="auto"/>
        <w:rPr>
          <w:rFonts w:ascii="Times New Roman" w:eastAsia="Times New Roman" w:hAnsi="Times New Roman" w:cs="Times New Roman"/>
          <w:b/>
          <w:bCs/>
          <w:sz w:val="24"/>
          <w:szCs w:val="24"/>
        </w:rPr>
      </w:pPr>
      <w:r w:rsidRPr="006C4608">
        <w:rPr>
          <w:rFonts w:ascii="Times New Roman" w:hAnsi="Times New Roman" w:cs="Times New Roman"/>
          <w:color w:val="0E101A"/>
          <w:sz w:val="24"/>
          <w:szCs w:val="24"/>
        </w:rPr>
        <w:t>EDA was conducted to understand the distributions and relationships within the data. Key visualizations included:</w:t>
      </w:r>
    </w:p>
    <w:p w14:paraId="7D71B2CF" w14:textId="77777777" w:rsidR="001C2A71" w:rsidRPr="006C4608" w:rsidRDefault="001C2A71" w:rsidP="001A3D5F">
      <w:pPr>
        <w:pStyle w:val="ListParagraph"/>
        <w:numPr>
          <w:ilvl w:val="0"/>
          <w:numId w:val="19"/>
        </w:numPr>
        <w:spacing w:beforeAutospacing="1" w:after="0" w:afterAutospacing="1" w:line="480" w:lineRule="auto"/>
        <w:rPr>
          <w:rFonts w:ascii="Times New Roman" w:eastAsia="Times New Roman" w:hAnsi="Times New Roman" w:cs="Times New Roman"/>
          <w:sz w:val="24"/>
          <w:szCs w:val="24"/>
        </w:rPr>
      </w:pPr>
      <w:r w:rsidRPr="006C4608">
        <w:rPr>
          <w:rFonts w:ascii="Times New Roman" w:eastAsia="Times New Roman" w:hAnsi="Times New Roman" w:cs="Times New Roman"/>
          <w:b/>
          <w:bCs/>
          <w:sz w:val="24"/>
          <w:szCs w:val="24"/>
        </w:rPr>
        <w:t xml:space="preserve">Distribution of Fraudulent Vs Non-Fraudulent Transactions: </w:t>
      </w:r>
      <w:r w:rsidRPr="006C4608">
        <w:rPr>
          <w:rFonts w:ascii="Times New Roman" w:eastAsia="Times New Roman" w:hAnsi="Times New Roman" w:cs="Times New Roman"/>
          <w:sz w:val="24"/>
          <w:szCs w:val="24"/>
        </w:rPr>
        <w:t>A bar chart was plotted to highlight the highly imbalanced distribution between fraudulent and non-fraudulent transactions. This imbalance underscores the necessity of employing specialized techniques in model training to ensure the effective identification of the minority class (fraudulent transactions).</w:t>
      </w:r>
    </w:p>
    <w:p w14:paraId="0DE5AC7C" w14:textId="77777777" w:rsidR="001C2A71" w:rsidRPr="006C4608" w:rsidRDefault="001C2A71" w:rsidP="001C2A71">
      <w:pPr>
        <w:pStyle w:val="ListParagraph"/>
        <w:spacing w:before="100" w:beforeAutospacing="1" w:after="100" w:afterAutospacing="1" w:line="240" w:lineRule="auto"/>
        <w:rPr>
          <w:rFonts w:ascii="Times New Roman" w:hAnsi="Times New Roman" w:cs="Times New Roman"/>
          <w:sz w:val="24"/>
          <w:szCs w:val="24"/>
        </w:rPr>
      </w:pPr>
      <w:r w:rsidRPr="006C4608">
        <w:rPr>
          <w:rFonts w:ascii="Times New Roman" w:hAnsi="Times New Roman" w:cs="Times New Roman"/>
          <w:noProof/>
          <w:sz w:val="24"/>
          <w:szCs w:val="24"/>
        </w:rPr>
        <w:drawing>
          <wp:inline distT="0" distB="0" distL="0" distR="0" wp14:anchorId="261B5140" wp14:editId="0108D0D5">
            <wp:extent cx="5447665" cy="2095500"/>
            <wp:effectExtent l="0" t="0" r="635" b="0"/>
            <wp:docPr id="1066048268" name="Picture 1066048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453357" cy="2097689"/>
                    </a:xfrm>
                    <a:prstGeom prst="rect">
                      <a:avLst/>
                    </a:prstGeom>
                  </pic:spPr>
                </pic:pic>
              </a:graphicData>
            </a:graphic>
          </wp:inline>
        </w:drawing>
      </w:r>
    </w:p>
    <w:p w14:paraId="3F16B922" w14:textId="77777777" w:rsidR="001C2A71" w:rsidRPr="00C5453D" w:rsidRDefault="001C2A71" w:rsidP="001C2A71">
      <w:pPr>
        <w:spacing w:after="0" w:line="240" w:lineRule="auto"/>
        <w:jc w:val="center"/>
        <w:rPr>
          <w:rFonts w:ascii="Times New Roman" w:hAnsi="Times New Roman" w:cs="Times New Roman"/>
          <w:sz w:val="18"/>
          <w:szCs w:val="18"/>
        </w:rPr>
      </w:pPr>
      <w:r w:rsidRPr="00C5453D">
        <w:rPr>
          <w:rFonts w:ascii="Times New Roman" w:hAnsi="Times New Roman" w:cs="Times New Roman"/>
          <w:color w:val="0070C0"/>
          <w:sz w:val="18"/>
          <w:szCs w:val="18"/>
        </w:rPr>
        <w:t>Figure 1 Distribution of Fraudulent Vs Non-Fraudulent Transactions</w:t>
      </w:r>
    </w:p>
    <w:p w14:paraId="65C92E02" w14:textId="77777777" w:rsidR="001C2A71" w:rsidRPr="006C4608" w:rsidRDefault="001C2A71" w:rsidP="001C2A71">
      <w:pPr>
        <w:pStyle w:val="ListParagraph"/>
        <w:spacing w:before="100" w:beforeAutospacing="1" w:after="100" w:afterAutospacing="1" w:line="240" w:lineRule="auto"/>
        <w:rPr>
          <w:rFonts w:ascii="Times New Roman" w:hAnsi="Times New Roman" w:cs="Times New Roman"/>
          <w:sz w:val="24"/>
          <w:szCs w:val="24"/>
        </w:rPr>
      </w:pPr>
    </w:p>
    <w:p w14:paraId="71F6E8B4" w14:textId="77777777" w:rsidR="001C2A71" w:rsidRPr="006C4608" w:rsidRDefault="001C2A71" w:rsidP="001A3D5F">
      <w:pPr>
        <w:pStyle w:val="ListParagraph"/>
        <w:numPr>
          <w:ilvl w:val="0"/>
          <w:numId w:val="19"/>
        </w:numPr>
        <w:spacing w:beforeAutospacing="1" w:after="0" w:afterAutospacing="1"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Distribution of Fraud Across Transaction Characteristics:</w:t>
      </w:r>
      <w:r w:rsidRPr="006C4608">
        <w:rPr>
          <w:rFonts w:ascii="Times New Roman" w:hAnsi="Times New Roman" w:cs="Times New Roman"/>
          <w:color w:val="0E101A"/>
          <w:sz w:val="24"/>
          <w:szCs w:val="24"/>
        </w:rPr>
        <w:t xml:space="preserve"> Plots were created for various transaction characteristics such as type of card, entry mode, type of transaction, merchant group, country of transaction, and shipping address to visualize fraud distribution across these categories. This analysis helped identify which transaction characteristics were most indicative of fraudulent activity.</w:t>
      </w:r>
    </w:p>
    <w:p w14:paraId="284A2366" w14:textId="77777777" w:rsidR="001C2A71" w:rsidRPr="006C4608" w:rsidRDefault="001C2A71" w:rsidP="001A3D5F">
      <w:pPr>
        <w:pStyle w:val="ListParagraph"/>
        <w:numPr>
          <w:ilvl w:val="0"/>
          <w:numId w:val="19"/>
        </w:numPr>
        <w:spacing w:before="100" w:beforeAutospacing="1" w:after="100" w:afterAutospacing="1"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lastRenderedPageBreak/>
        <w:t>Distribution of Fraud Across Demographic Factors:</w:t>
      </w:r>
      <w:r w:rsidRPr="006C4608">
        <w:rPr>
          <w:rFonts w:ascii="Times New Roman" w:hAnsi="Times New Roman" w:cs="Times New Roman"/>
          <w:color w:val="0E101A"/>
          <w:sz w:val="24"/>
          <w:szCs w:val="24"/>
        </w:rPr>
        <w:t xml:space="preserve"> Histograms were plotted to show fraud distribution across different age groups, genders, and countries of residence. These analyses provided valuable insights into the key characteristics and patterns associated with fraudulent transactions. </w:t>
      </w:r>
    </w:p>
    <w:p w14:paraId="3F3CCA02" w14:textId="77777777" w:rsidR="001C2A71" w:rsidRPr="006C4608" w:rsidRDefault="001C2A71" w:rsidP="001C2A71">
      <w:pPr>
        <w:pStyle w:val="ListParagraph"/>
        <w:spacing w:before="100" w:beforeAutospacing="1" w:after="100" w:afterAutospacing="1" w:line="480" w:lineRule="auto"/>
        <w:rPr>
          <w:rFonts w:ascii="Times New Roman" w:hAnsi="Times New Roman" w:cs="Times New Roman"/>
          <w:color w:val="0E101A"/>
          <w:sz w:val="24"/>
          <w:szCs w:val="24"/>
        </w:rPr>
      </w:pPr>
      <w:r w:rsidRPr="006C4608">
        <w:rPr>
          <w:rFonts w:ascii="Times New Roman" w:hAnsi="Times New Roman" w:cs="Times New Roman"/>
          <w:sz w:val="24"/>
          <w:szCs w:val="24"/>
        </w:rPr>
        <w:t>These insights guided the subsequent steps in model development and evaluation.</w:t>
      </w:r>
    </w:p>
    <w:p w14:paraId="1A1E9348" w14:textId="77777777" w:rsidR="001C2A71" w:rsidRPr="006C4608" w:rsidRDefault="001C2A71" w:rsidP="001C2A71">
      <w:pPr>
        <w:spacing w:line="240" w:lineRule="auto"/>
        <w:rPr>
          <w:rFonts w:ascii="Times New Roman" w:hAnsi="Times New Roman" w:cs="Times New Roman"/>
          <w:b/>
          <w:bCs/>
          <w:sz w:val="24"/>
          <w:szCs w:val="24"/>
        </w:rPr>
      </w:pPr>
      <w:r w:rsidRPr="006C4608">
        <w:rPr>
          <w:rFonts w:ascii="Times New Roman" w:hAnsi="Times New Roman" w:cs="Times New Roman"/>
          <w:b/>
          <w:bCs/>
          <w:sz w:val="24"/>
          <w:szCs w:val="24"/>
        </w:rPr>
        <w:t>Feature Engineering</w:t>
      </w:r>
    </w:p>
    <w:p w14:paraId="220501DB" w14:textId="77777777" w:rsidR="001C2A71" w:rsidRPr="006C4608" w:rsidRDefault="001C2A71" w:rsidP="001C2A71">
      <w:pPr>
        <w:pStyle w:val="NormalWeb"/>
        <w:spacing w:before="0" w:beforeAutospacing="0" w:after="0" w:afterAutospacing="0" w:line="480" w:lineRule="auto"/>
        <w:jc w:val="both"/>
        <w:rPr>
          <w:color w:val="0E101A"/>
        </w:rPr>
      </w:pPr>
      <w:r w:rsidRPr="006C4608">
        <w:rPr>
          <w:color w:val="0E101A"/>
        </w:rPr>
        <w:t>To prepare the data for machine learning models, several steps were taken:</w:t>
      </w:r>
    </w:p>
    <w:p w14:paraId="6751899E" w14:textId="77777777" w:rsidR="00334965" w:rsidRPr="005C477C" w:rsidRDefault="00334965" w:rsidP="001A3D5F">
      <w:pPr>
        <w:numPr>
          <w:ilvl w:val="1"/>
          <w:numId w:val="110"/>
        </w:numPr>
        <w:spacing w:after="0" w:line="480" w:lineRule="auto"/>
        <w:rPr>
          <w:rFonts w:ascii="Times New Roman" w:eastAsia="Times New Roman" w:hAnsi="Times New Roman" w:cs="Times New Roman"/>
          <w:color w:val="0E101A"/>
          <w:sz w:val="24"/>
          <w:szCs w:val="24"/>
        </w:rPr>
      </w:pPr>
      <w:r w:rsidRPr="005C477C">
        <w:rPr>
          <w:rFonts w:ascii="Times New Roman" w:eastAsia="Times New Roman" w:hAnsi="Times New Roman" w:cs="Times New Roman"/>
          <w:color w:val="0E101A"/>
          <w:sz w:val="24"/>
          <w:szCs w:val="24"/>
        </w:rPr>
        <w:t>Dropped unnecessary columns such as 'Transaction ID' and 'Date'.</w:t>
      </w:r>
    </w:p>
    <w:p w14:paraId="3E194E56" w14:textId="77777777" w:rsidR="00334965" w:rsidRPr="005C477C" w:rsidRDefault="00334965" w:rsidP="001A3D5F">
      <w:pPr>
        <w:numPr>
          <w:ilvl w:val="1"/>
          <w:numId w:val="111"/>
        </w:numPr>
        <w:spacing w:after="0" w:line="480" w:lineRule="auto"/>
        <w:rPr>
          <w:rFonts w:ascii="Times New Roman" w:eastAsia="Times New Roman" w:hAnsi="Times New Roman" w:cs="Times New Roman"/>
          <w:color w:val="0E101A"/>
          <w:sz w:val="24"/>
          <w:szCs w:val="24"/>
        </w:rPr>
      </w:pPr>
      <w:r w:rsidRPr="005C477C">
        <w:rPr>
          <w:rFonts w:ascii="Times New Roman" w:eastAsia="Times New Roman" w:hAnsi="Times New Roman" w:cs="Times New Roman"/>
          <w:color w:val="0E101A"/>
          <w:sz w:val="24"/>
          <w:szCs w:val="24"/>
        </w:rPr>
        <w:t>Encoded categorical variables using one-hot encoding to make them suitable for machine learning algorithms.</w:t>
      </w:r>
    </w:p>
    <w:p w14:paraId="6BDF0E35" w14:textId="77777777" w:rsidR="00334965" w:rsidRPr="005C477C" w:rsidRDefault="00334965" w:rsidP="001A3D5F">
      <w:pPr>
        <w:numPr>
          <w:ilvl w:val="1"/>
          <w:numId w:val="112"/>
        </w:numPr>
        <w:spacing w:after="0" w:line="480" w:lineRule="auto"/>
        <w:rPr>
          <w:rFonts w:ascii="Times New Roman" w:eastAsia="Times New Roman" w:hAnsi="Times New Roman" w:cs="Times New Roman"/>
          <w:color w:val="0E101A"/>
          <w:sz w:val="24"/>
          <w:szCs w:val="24"/>
        </w:rPr>
      </w:pPr>
      <w:r w:rsidRPr="005C477C">
        <w:rPr>
          <w:rFonts w:ascii="Times New Roman" w:eastAsia="Times New Roman" w:hAnsi="Times New Roman" w:cs="Times New Roman"/>
          <w:color w:val="0E101A"/>
          <w:sz w:val="24"/>
          <w:szCs w:val="24"/>
        </w:rPr>
        <w:t>Normalized numerical features like 'Amount' and 'Age' to standardize their scale.</w:t>
      </w:r>
    </w:p>
    <w:p w14:paraId="673106B4" w14:textId="77777777" w:rsidR="00334965" w:rsidRPr="005C477C" w:rsidRDefault="00334965" w:rsidP="001A3D5F">
      <w:pPr>
        <w:numPr>
          <w:ilvl w:val="1"/>
          <w:numId w:val="113"/>
        </w:numPr>
        <w:spacing w:after="0" w:line="480" w:lineRule="auto"/>
        <w:rPr>
          <w:rFonts w:ascii="Times New Roman" w:eastAsia="Times New Roman" w:hAnsi="Times New Roman" w:cs="Times New Roman"/>
          <w:color w:val="0E101A"/>
          <w:sz w:val="24"/>
          <w:szCs w:val="24"/>
        </w:rPr>
      </w:pPr>
      <w:r w:rsidRPr="005C477C">
        <w:rPr>
          <w:rFonts w:ascii="Times New Roman" w:eastAsia="Times New Roman" w:hAnsi="Times New Roman" w:cs="Times New Roman"/>
          <w:color w:val="0E101A"/>
          <w:sz w:val="24"/>
          <w:szCs w:val="24"/>
        </w:rPr>
        <w:t>Conducted correlation analysis to identify relationships between features and the target variable 'Fraud'.</w:t>
      </w:r>
    </w:p>
    <w:p w14:paraId="47B0847E" w14:textId="77777777" w:rsidR="001C2A71" w:rsidRPr="003E2966" w:rsidRDefault="001C2A71" w:rsidP="001C2A71">
      <w:pPr>
        <w:pStyle w:val="NormalWeb"/>
        <w:spacing w:before="0" w:beforeAutospacing="0" w:after="0" w:afterAutospacing="0" w:line="480" w:lineRule="auto"/>
        <w:jc w:val="center"/>
        <w:rPr>
          <w:color w:val="0E101A"/>
          <w:sz w:val="18"/>
          <w:szCs w:val="18"/>
        </w:rPr>
      </w:pPr>
      <w:r w:rsidRPr="006C4608">
        <w:rPr>
          <w:noProof/>
        </w:rPr>
        <w:drawing>
          <wp:inline distT="0" distB="0" distL="0" distR="0" wp14:anchorId="4A4020EB" wp14:editId="08F20CE3">
            <wp:extent cx="6247784" cy="2142781"/>
            <wp:effectExtent l="0" t="0" r="635" b="0"/>
            <wp:docPr id="172980563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299373" cy="2160474"/>
                    </a:xfrm>
                    <a:prstGeom prst="rect">
                      <a:avLst/>
                    </a:prstGeom>
                  </pic:spPr>
                </pic:pic>
              </a:graphicData>
            </a:graphic>
          </wp:inline>
        </w:drawing>
      </w:r>
      <w:r w:rsidRPr="003E2966">
        <w:rPr>
          <w:color w:val="0070C0"/>
          <w:sz w:val="18"/>
          <w:szCs w:val="18"/>
        </w:rPr>
        <w:t>Figure 2 Correlation of Features with Target Column (Fraud)</w:t>
      </w:r>
    </w:p>
    <w:p w14:paraId="59D7B84E" w14:textId="77777777" w:rsidR="001C2A71" w:rsidRDefault="001C2A71" w:rsidP="001C2A71">
      <w:pPr>
        <w:pStyle w:val="NormalWeb"/>
        <w:spacing w:before="0" w:beforeAutospacing="0" w:after="0" w:afterAutospacing="0" w:line="480" w:lineRule="auto"/>
        <w:jc w:val="both"/>
        <w:rPr>
          <w:color w:val="0E101A"/>
        </w:rPr>
      </w:pPr>
      <w:r w:rsidRPr="006C4608">
        <w:rPr>
          <w:color w:val="0E101A"/>
        </w:rPr>
        <w:t>By conducting this feature engineering and correlation analysis, we identified the critical factors influencing fraud detection, guiding the subsequent model development and evaluation steps.</w:t>
      </w:r>
    </w:p>
    <w:p w14:paraId="51E91348" w14:textId="77777777" w:rsidR="00E816E3" w:rsidRPr="006C4608" w:rsidRDefault="00E816E3" w:rsidP="001C2A71">
      <w:pPr>
        <w:pStyle w:val="NormalWeb"/>
        <w:spacing w:before="0" w:beforeAutospacing="0" w:after="0" w:afterAutospacing="0" w:line="480" w:lineRule="auto"/>
        <w:jc w:val="both"/>
        <w:rPr>
          <w:color w:val="0E101A"/>
        </w:rPr>
      </w:pPr>
    </w:p>
    <w:p w14:paraId="43C65CB5" w14:textId="77777777" w:rsidR="001C2A71" w:rsidRPr="006C4608" w:rsidRDefault="001C2A71" w:rsidP="001C2A71">
      <w:pPr>
        <w:pStyle w:val="NormalWeb"/>
        <w:spacing w:before="0" w:beforeAutospacing="0" w:after="0" w:afterAutospacing="0" w:line="480" w:lineRule="auto"/>
        <w:jc w:val="both"/>
        <w:rPr>
          <w:rStyle w:val="Strong"/>
          <w:color w:val="0E101A"/>
        </w:rPr>
      </w:pPr>
      <w:r w:rsidRPr="006C4608">
        <w:rPr>
          <w:rStyle w:val="Strong"/>
          <w:color w:val="0E101A"/>
        </w:rPr>
        <w:lastRenderedPageBreak/>
        <w:t>Model Training and Evaluation</w:t>
      </w:r>
    </w:p>
    <w:p w14:paraId="2BDF5376" w14:textId="77777777" w:rsidR="001C2A71" w:rsidRPr="006C4608" w:rsidRDefault="001C2A71" w:rsidP="00882111">
      <w:pPr>
        <w:pStyle w:val="NormalWeb"/>
        <w:spacing w:before="0" w:beforeAutospacing="0" w:after="0" w:afterAutospacing="0" w:line="480" w:lineRule="auto"/>
        <w:jc w:val="both"/>
        <w:rPr>
          <w:color w:val="0E101A"/>
        </w:rPr>
      </w:pPr>
      <w:r w:rsidRPr="006C4608">
        <w:rPr>
          <w:rStyle w:val="Strong"/>
          <w:color w:val="0E101A"/>
        </w:rPr>
        <w:t>Model Selection</w:t>
      </w:r>
    </w:p>
    <w:p w14:paraId="52DA6A7A" w14:textId="5B915D43" w:rsidR="00393474" w:rsidRPr="00393474" w:rsidRDefault="00393474" w:rsidP="00882111">
      <w:pPr>
        <w:spacing w:after="0" w:line="480" w:lineRule="auto"/>
        <w:rPr>
          <w:rFonts w:ascii="Times New Roman" w:eastAsia="Times New Roman" w:hAnsi="Times New Roman" w:cs="Times New Roman"/>
          <w:color w:val="0E101A"/>
          <w:sz w:val="24"/>
          <w:szCs w:val="24"/>
        </w:rPr>
      </w:pPr>
      <w:r w:rsidRPr="00393474">
        <w:rPr>
          <w:rFonts w:ascii="Times New Roman" w:eastAsia="Times New Roman" w:hAnsi="Times New Roman" w:cs="Times New Roman"/>
          <w:color w:val="0E101A"/>
          <w:sz w:val="24"/>
          <w:szCs w:val="24"/>
        </w:rPr>
        <w:t xml:space="preserve">We selected </w:t>
      </w:r>
      <w:r w:rsidR="00D97F3D">
        <w:rPr>
          <w:rFonts w:ascii="Times New Roman" w:eastAsia="Times New Roman" w:hAnsi="Times New Roman" w:cs="Times New Roman"/>
          <w:color w:val="0E101A"/>
          <w:sz w:val="24"/>
          <w:szCs w:val="24"/>
        </w:rPr>
        <w:t>two</w:t>
      </w:r>
      <w:r w:rsidRPr="00393474">
        <w:rPr>
          <w:rFonts w:ascii="Times New Roman" w:eastAsia="Times New Roman" w:hAnsi="Times New Roman" w:cs="Times New Roman"/>
          <w:color w:val="0E101A"/>
          <w:sz w:val="24"/>
          <w:szCs w:val="24"/>
        </w:rPr>
        <w:t xml:space="preserve"> machine learning models known for their effectiveness in handling imbalanced datasets, particularly with class weight adjustment:</w:t>
      </w:r>
    </w:p>
    <w:p w14:paraId="2033B937" w14:textId="77777777" w:rsidR="00393474" w:rsidRPr="00393474" w:rsidRDefault="00393474" w:rsidP="001A3D5F">
      <w:pPr>
        <w:numPr>
          <w:ilvl w:val="0"/>
          <w:numId w:val="108"/>
        </w:numPr>
        <w:spacing w:after="0" w:line="480" w:lineRule="auto"/>
        <w:rPr>
          <w:rFonts w:ascii="Times New Roman" w:eastAsia="Times New Roman" w:hAnsi="Times New Roman" w:cs="Times New Roman"/>
          <w:color w:val="0E101A"/>
          <w:sz w:val="24"/>
          <w:szCs w:val="24"/>
        </w:rPr>
      </w:pPr>
      <w:r w:rsidRPr="00393474">
        <w:rPr>
          <w:rFonts w:ascii="Times New Roman" w:eastAsia="Times New Roman" w:hAnsi="Times New Roman" w:cs="Times New Roman"/>
          <w:b/>
          <w:bCs/>
          <w:color w:val="0E101A"/>
          <w:sz w:val="24"/>
          <w:szCs w:val="24"/>
        </w:rPr>
        <w:t>Logistic Regression</w:t>
      </w:r>
      <w:r w:rsidRPr="00393474">
        <w:rPr>
          <w:rFonts w:ascii="Times New Roman" w:eastAsia="Times New Roman" w:hAnsi="Times New Roman" w:cs="Times New Roman"/>
          <w:color w:val="0E101A"/>
          <w:sz w:val="24"/>
          <w:szCs w:val="24"/>
        </w:rPr>
        <w:t>: Chosen for its simplicity and interpretability, logistic regression is suitable for binary classification tasks. Class weight adjustment helps manage the imbalanced nature of the dataset, ensuring the model effectively identifies fraudulent transactions.</w:t>
      </w:r>
    </w:p>
    <w:p w14:paraId="6C599496" w14:textId="34F90622" w:rsidR="00AE1305" w:rsidRDefault="00393474" w:rsidP="001A3D5F">
      <w:pPr>
        <w:numPr>
          <w:ilvl w:val="0"/>
          <w:numId w:val="108"/>
        </w:numPr>
        <w:spacing w:after="0" w:line="480" w:lineRule="auto"/>
        <w:rPr>
          <w:rFonts w:ascii="Times New Roman" w:eastAsia="Times New Roman" w:hAnsi="Times New Roman" w:cs="Times New Roman"/>
          <w:color w:val="0E101A"/>
          <w:sz w:val="24"/>
          <w:szCs w:val="24"/>
        </w:rPr>
      </w:pPr>
      <w:r w:rsidRPr="00393474">
        <w:rPr>
          <w:rFonts w:ascii="Times New Roman" w:eastAsia="Times New Roman" w:hAnsi="Times New Roman" w:cs="Times New Roman"/>
          <w:b/>
          <w:bCs/>
          <w:color w:val="0E101A"/>
          <w:sz w:val="24"/>
          <w:szCs w:val="24"/>
        </w:rPr>
        <w:t>Random Forest</w:t>
      </w:r>
      <w:r w:rsidRPr="00393474">
        <w:rPr>
          <w:rFonts w:ascii="Times New Roman" w:eastAsia="Times New Roman" w:hAnsi="Times New Roman" w:cs="Times New Roman"/>
          <w:color w:val="0E101A"/>
          <w:sz w:val="24"/>
          <w:szCs w:val="24"/>
        </w:rPr>
        <w:t>: This model is known for handling complex interactions between features and robustness against overfitting. Random Forest can manage imbalanced datasets through class weight adjustment and provides valuable feature importance scores, which help understand the impact of different variables on the prediction outcomes.</w:t>
      </w:r>
    </w:p>
    <w:p w14:paraId="04BB1203" w14:textId="242B772D" w:rsidR="00AE1305" w:rsidRPr="00583C05" w:rsidRDefault="00AE1305" w:rsidP="00A46208">
      <w:pPr>
        <w:spacing w:after="0" w:line="480" w:lineRule="auto"/>
        <w:rPr>
          <w:rFonts w:ascii="Times New Roman" w:eastAsia="Times New Roman" w:hAnsi="Times New Roman" w:cs="Times New Roman"/>
          <w:b/>
          <w:bCs/>
          <w:color w:val="0E101A"/>
          <w:sz w:val="24"/>
          <w:szCs w:val="24"/>
        </w:rPr>
      </w:pPr>
      <w:r w:rsidRPr="00583C05">
        <w:rPr>
          <w:rFonts w:ascii="Times New Roman" w:eastAsia="Times New Roman" w:hAnsi="Times New Roman" w:cs="Times New Roman"/>
          <w:b/>
          <w:bCs/>
          <w:color w:val="0E101A"/>
          <w:sz w:val="24"/>
          <w:szCs w:val="24"/>
        </w:rPr>
        <w:t>Model Training</w:t>
      </w:r>
    </w:p>
    <w:p w14:paraId="5E1FF945" w14:textId="77777777" w:rsidR="00A722CB" w:rsidRPr="00A46208" w:rsidRDefault="00A722CB" w:rsidP="00583C05">
      <w:pPr>
        <w:pStyle w:val="NormalWeb"/>
        <w:spacing w:before="0" w:beforeAutospacing="0" w:after="0" w:afterAutospacing="0" w:line="480" w:lineRule="auto"/>
        <w:jc w:val="both"/>
        <w:rPr>
          <w:color w:val="0E101A"/>
        </w:rPr>
      </w:pPr>
      <w:r w:rsidRPr="00A46208">
        <w:rPr>
          <w:color w:val="0E101A"/>
        </w:rPr>
        <w:t>Both Logistic Regression and Random Forest models were trained using the prepared dataset. The class weight adjustment was applied to handle the imbalanced data, ensuring the minority class (fraudulent transactions) was effectively identified.</w:t>
      </w:r>
    </w:p>
    <w:p w14:paraId="0BAAAFCD" w14:textId="77777777" w:rsidR="00A722CB" w:rsidRPr="00583C05" w:rsidRDefault="00A722CB" w:rsidP="00583C05">
      <w:pPr>
        <w:pStyle w:val="Heading4"/>
        <w:spacing w:before="0" w:after="0" w:line="480" w:lineRule="auto"/>
        <w:rPr>
          <w:rFonts w:ascii="Times New Roman" w:hAnsi="Times New Roman" w:cs="Times New Roman"/>
          <w:b/>
          <w:bCs/>
          <w:i w:val="0"/>
          <w:iCs w:val="0"/>
          <w:color w:val="0E101A"/>
          <w:sz w:val="24"/>
          <w:szCs w:val="24"/>
        </w:rPr>
      </w:pPr>
      <w:r w:rsidRPr="00583C05">
        <w:rPr>
          <w:rFonts w:ascii="Times New Roman" w:hAnsi="Times New Roman" w:cs="Times New Roman"/>
          <w:b/>
          <w:bCs/>
          <w:i w:val="0"/>
          <w:iCs w:val="0"/>
          <w:color w:val="0E101A"/>
          <w:sz w:val="24"/>
          <w:szCs w:val="24"/>
        </w:rPr>
        <w:t>Hyperparameter Tuning</w:t>
      </w:r>
    </w:p>
    <w:p w14:paraId="19EA9E80" w14:textId="206D2718" w:rsidR="00A722CB" w:rsidRPr="00393474" w:rsidRDefault="00A722CB" w:rsidP="00583C05">
      <w:pPr>
        <w:pStyle w:val="NormalWeb"/>
        <w:spacing w:before="0" w:beforeAutospacing="0" w:after="0" w:afterAutospacing="0" w:line="480" w:lineRule="auto"/>
        <w:jc w:val="both"/>
        <w:rPr>
          <w:color w:val="0E101A"/>
        </w:rPr>
      </w:pPr>
      <w:r w:rsidRPr="00A46208">
        <w:rPr>
          <w:color w:val="0E101A"/>
        </w:rPr>
        <w:t xml:space="preserve">We used </w:t>
      </w:r>
      <w:proofErr w:type="spellStart"/>
      <w:r w:rsidRPr="00A46208">
        <w:rPr>
          <w:color w:val="0E101A"/>
        </w:rPr>
        <w:t>GridSearchCV</w:t>
      </w:r>
      <w:proofErr w:type="spellEnd"/>
      <w:r w:rsidRPr="00A46208">
        <w:rPr>
          <w:color w:val="0E101A"/>
        </w:rPr>
        <w:t xml:space="preserve"> to find the best parameters for each model by exploring various combinations of hyperparameters. Despite extensive tuning, Logistic Regression did not outperform Random Forest. Therefore, the Random Forest model was selected as the preferred model for this task.</w:t>
      </w:r>
    </w:p>
    <w:p w14:paraId="4E8AD07E" w14:textId="77777777" w:rsidR="001C2A71" w:rsidRPr="006C4608" w:rsidRDefault="001C2A71" w:rsidP="00A46208">
      <w:pPr>
        <w:spacing w:after="0" w:line="480" w:lineRule="auto"/>
        <w:rPr>
          <w:rFonts w:ascii="Times New Roman" w:eastAsia="Times New Roman" w:hAnsi="Times New Roman" w:cs="Times New Roman"/>
          <w:b/>
          <w:bCs/>
          <w:color w:val="0E101A"/>
          <w:sz w:val="24"/>
          <w:szCs w:val="24"/>
        </w:rPr>
      </w:pPr>
      <w:r w:rsidRPr="006C4608">
        <w:rPr>
          <w:rFonts w:ascii="Times New Roman" w:eastAsia="Times New Roman" w:hAnsi="Times New Roman" w:cs="Times New Roman"/>
          <w:b/>
          <w:bCs/>
          <w:color w:val="0E101A"/>
          <w:sz w:val="24"/>
          <w:szCs w:val="24"/>
        </w:rPr>
        <w:t>Evaluation Metrics</w:t>
      </w:r>
    </w:p>
    <w:p w14:paraId="074F22D2" w14:textId="77777777" w:rsidR="004B6BA2" w:rsidRPr="00583C05" w:rsidRDefault="004B6BA2" w:rsidP="00583C05">
      <w:pPr>
        <w:pStyle w:val="NormalWeb"/>
        <w:spacing w:before="0" w:beforeAutospacing="0" w:after="0" w:afterAutospacing="0" w:line="480" w:lineRule="auto"/>
        <w:jc w:val="both"/>
        <w:rPr>
          <w:color w:val="0E101A"/>
        </w:rPr>
      </w:pPr>
      <w:r w:rsidRPr="00583C05">
        <w:rPr>
          <w:color w:val="0E101A"/>
        </w:rPr>
        <w:t>To evaluate the models, we used the following metrics:</w:t>
      </w:r>
    </w:p>
    <w:p w14:paraId="01F78B2A" w14:textId="77777777" w:rsidR="004B6BA2" w:rsidRPr="00583C05" w:rsidRDefault="004B6BA2" w:rsidP="001A3D5F">
      <w:pPr>
        <w:numPr>
          <w:ilvl w:val="0"/>
          <w:numId w:val="114"/>
        </w:numPr>
        <w:spacing w:after="0" w:line="480" w:lineRule="auto"/>
        <w:rPr>
          <w:rFonts w:ascii="Times New Roman" w:hAnsi="Times New Roman" w:cs="Times New Roman"/>
          <w:color w:val="0E101A"/>
          <w:sz w:val="24"/>
          <w:szCs w:val="24"/>
        </w:rPr>
      </w:pPr>
      <w:r w:rsidRPr="00583C05">
        <w:rPr>
          <w:rStyle w:val="Strong"/>
          <w:rFonts w:ascii="Times New Roman" w:hAnsi="Times New Roman" w:cs="Times New Roman"/>
          <w:color w:val="0E101A"/>
          <w:sz w:val="24"/>
          <w:szCs w:val="24"/>
        </w:rPr>
        <w:lastRenderedPageBreak/>
        <w:t>Precision</w:t>
      </w:r>
      <w:r w:rsidRPr="00583C05">
        <w:rPr>
          <w:rFonts w:ascii="Times New Roman" w:hAnsi="Times New Roman" w:cs="Times New Roman"/>
          <w:color w:val="0E101A"/>
          <w:sz w:val="24"/>
          <w:szCs w:val="24"/>
        </w:rPr>
        <w:t>: Measures the proportion of true positive predictions out of all positive predictions. High precision indicates a low false positive rate.</w:t>
      </w:r>
    </w:p>
    <w:p w14:paraId="10A27891" w14:textId="77777777" w:rsidR="004B6BA2" w:rsidRPr="00583C05" w:rsidRDefault="004B6BA2" w:rsidP="001A3D5F">
      <w:pPr>
        <w:numPr>
          <w:ilvl w:val="0"/>
          <w:numId w:val="114"/>
        </w:numPr>
        <w:spacing w:after="0" w:line="480" w:lineRule="auto"/>
        <w:rPr>
          <w:rFonts w:ascii="Times New Roman" w:hAnsi="Times New Roman" w:cs="Times New Roman"/>
          <w:color w:val="0E101A"/>
          <w:sz w:val="24"/>
          <w:szCs w:val="24"/>
        </w:rPr>
      </w:pPr>
      <w:r w:rsidRPr="00583C05">
        <w:rPr>
          <w:rStyle w:val="Strong"/>
          <w:rFonts w:ascii="Times New Roman" w:hAnsi="Times New Roman" w:cs="Times New Roman"/>
          <w:color w:val="0E101A"/>
          <w:sz w:val="24"/>
          <w:szCs w:val="24"/>
        </w:rPr>
        <w:t>Recall</w:t>
      </w:r>
      <w:r w:rsidRPr="00583C05">
        <w:rPr>
          <w:rFonts w:ascii="Times New Roman" w:hAnsi="Times New Roman" w:cs="Times New Roman"/>
          <w:color w:val="0E101A"/>
          <w:sz w:val="24"/>
          <w:szCs w:val="24"/>
        </w:rPr>
        <w:t>: Measures the proportion of true positive predictions out of all actual positives. High recall is crucial for capturing as many fraudulent transactions as possible.</w:t>
      </w:r>
    </w:p>
    <w:p w14:paraId="43F80FE5" w14:textId="77777777" w:rsidR="004B6BA2" w:rsidRPr="00583C05" w:rsidRDefault="004B6BA2" w:rsidP="001A3D5F">
      <w:pPr>
        <w:numPr>
          <w:ilvl w:val="0"/>
          <w:numId w:val="114"/>
        </w:numPr>
        <w:spacing w:after="0" w:line="480" w:lineRule="auto"/>
        <w:rPr>
          <w:rFonts w:ascii="Times New Roman" w:hAnsi="Times New Roman" w:cs="Times New Roman"/>
          <w:color w:val="0E101A"/>
          <w:sz w:val="24"/>
          <w:szCs w:val="24"/>
        </w:rPr>
      </w:pPr>
      <w:r w:rsidRPr="00583C05">
        <w:rPr>
          <w:rStyle w:val="Strong"/>
          <w:rFonts w:ascii="Times New Roman" w:hAnsi="Times New Roman" w:cs="Times New Roman"/>
          <w:color w:val="0E101A"/>
          <w:sz w:val="24"/>
          <w:szCs w:val="24"/>
        </w:rPr>
        <w:t>F1-Score</w:t>
      </w:r>
      <w:r w:rsidRPr="00583C05">
        <w:rPr>
          <w:rFonts w:ascii="Times New Roman" w:hAnsi="Times New Roman" w:cs="Times New Roman"/>
          <w:color w:val="0E101A"/>
          <w:sz w:val="24"/>
          <w:szCs w:val="24"/>
        </w:rPr>
        <w:t xml:space="preserve">: The harmonic </w:t>
      </w:r>
      <w:proofErr w:type="gramStart"/>
      <w:r w:rsidRPr="00583C05">
        <w:rPr>
          <w:rFonts w:ascii="Times New Roman" w:hAnsi="Times New Roman" w:cs="Times New Roman"/>
          <w:color w:val="0E101A"/>
          <w:sz w:val="24"/>
          <w:szCs w:val="24"/>
        </w:rPr>
        <w:t>mean</w:t>
      </w:r>
      <w:proofErr w:type="gramEnd"/>
      <w:r w:rsidRPr="00583C05">
        <w:rPr>
          <w:rFonts w:ascii="Times New Roman" w:hAnsi="Times New Roman" w:cs="Times New Roman"/>
          <w:color w:val="0E101A"/>
          <w:sz w:val="24"/>
          <w:szCs w:val="24"/>
        </w:rPr>
        <w:t xml:space="preserve"> of precision and recall, providing a balance between the two.</w:t>
      </w:r>
    </w:p>
    <w:p w14:paraId="1E869E08" w14:textId="77777777" w:rsidR="004B6BA2" w:rsidRPr="00583C05" w:rsidRDefault="004B6BA2" w:rsidP="001A3D5F">
      <w:pPr>
        <w:numPr>
          <w:ilvl w:val="0"/>
          <w:numId w:val="114"/>
        </w:numPr>
        <w:spacing w:after="0" w:line="480" w:lineRule="auto"/>
        <w:rPr>
          <w:rFonts w:ascii="Times New Roman" w:hAnsi="Times New Roman" w:cs="Times New Roman"/>
          <w:color w:val="0E101A"/>
          <w:sz w:val="24"/>
          <w:szCs w:val="24"/>
        </w:rPr>
      </w:pPr>
      <w:r w:rsidRPr="00583C05">
        <w:rPr>
          <w:rStyle w:val="Strong"/>
          <w:rFonts w:ascii="Times New Roman" w:hAnsi="Times New Roman" w:cs="Times New Roman"/>
          <w:color w:val="0E101A"/>
          <w:sz w:val="24"/>
          <w:szCs w:val="24"/>
        </w:rPr>
        <w:t>ROC-AUC</w:t>
      </w:r>
      <w:r w:rsidRPr="00583C05">
        <w:rPr>
          <w:rFonts w:ascii="Times New Roman" w:hAnsi="Times New Roman" w:cs="Times New Roman"/>
          <w:color w:val="0E101A"/>
          <w:sz w:val="24"/>
          <w:szCs w:val="24"/>
        </w:rPr>
        <w:t>: Measures the model's ability to distinguish between classes. A high ROC-AUC score indicates strong performance.</w:t>
      </w:r>
    </w:p>
    <w:p w14:paraId="2D696A94" w14:textId="77777777" w:rsidR="004B6BA2" w:rsidRDefault="004B6BA2" w:rsidP="001A3D5F">
      <w:pPr>
        <w:numPr>
          <w:ilvl w:val="0"/>
          <w:numId w:val="114"/>
        </w:numPr>
        <w:spacing w:after="0" w:line="480" w:lineRule="auto"/>
        <w:rPr>
          <w:rFonts w:ascii="Times New Roman" w:hAnsi="Times New Roman" w:cs="Times New Roman"/>
          <w:color w:val="0E101A"/>
          <w:sz w:val="24"/>
          <w:szCs w:val="24"/>
        </w:rPr>
      </w:pPr>
      <w:r w:rsidRPr="00583C05">
        <w:rPr>
          <w:rStyle w:val="Strong"/>
          <w:rFonts w:ascii="Times New Roman" w:hAnsi="Times New Roman" w:cs="Times New Roman"/>
          <w:color w:val="0E101A"/>
          <w:sz w:val="24"/>
          <w:szCs w:val="24"/>
        </w:rPr>
        <w:t>Confusion Matrix</w:t>
      </w:r>
      <w:r w:rsidRPr="00583C05">
        <w:rPr>
          <w:rFonts w:ascii="Times New Roman" w:hAnsi="Times New Roman" w:cs="Times New Roman"/>
          <w:color w:val="0E101A"/>
          <w:sz w:val="24"/>
          <w:szCs w:val="24"/>
        </w:rPr>
        <w:t>: Provides a breakdown of true/false positives and negatives, helping to understand the model's performance in detail.</w:t>
      </w:r>
    </w:p>
    <w:p w14:paraId="0A7D733A" w14:textId="793E713B" w:rsidR="004F6312" w:rsidRPr="001A0E48" w:rsidRDefault="00A600BF" w:rsidP="001A0E48">
      <w:pPr>
        <w:spacing w:after="0" w:line="480" w:lineRule="auto"/>
        <w:ind w:left="720"/>
        <w:rPr>
          <w:rFonts w:ascii="Times New Roman" w:hAnsi="Times New Roman" w:cs="Times New Roman"/>
          <w:color w:val="0E101A"/>
          <w:sz w:val="24"/>
          <w:szCs w:val="24"/>
        </w:rPr>
      </w:pPr>
      <w:r w:rsidRPr="006C4608">
        <w:rPr>
          <w:rFonts w:ascii="Times New Roman" w:hAnsi="Times New Roman" w:cs="Times New Roman"/>
          <w:sz w:val="24"/>
          <w:szCs w:val="24"/>
        </w:rPr>
        <w:t>(See Appendix for Detailed Model Evaluation Metrics scores)</w:t>
      </w:r>
    </w:p>
    <w:p w14:paraId="111358FD" w14:textId="77777777" w:rsidR="00F04712" w:rsidRDefault="00F04712" w:rsidP="004D4169">
      <w:pPr>
        <w:pStyle w:val="Heading1"/>
        <w:rPr>
          <w:rFonts w:ascii="Times New Roman" w:hAnsi="Times New Roman" w:cs="Times New Roman"/>
          <w:sz w:val="32"/>
          <w:szCs w:val="32"/>
        </w:rPr>
      </w:pPr>
    </w:p>
    <w:p w14:paraId="5D5EC180" w14:textId="44767FD8" w:rsidR="001435DF" w:rsidRDefault="001435DF" w:rsidP="00DF2BAF">
      <w:pPr>
        <w:pStyle w:val="Heading1"/>
        <w:spacing w:line="240" w:lineRule="auto"/>
        <w:rPr>
          <w:rFonts w:ascii="Times New Roman" w:hAnsi="Times New Roman" w:cs="Times New Roman"/>
          <w:sz w:val="32"/>
          <w:szCs w:val="32"/>
        </w:rPr>
      </w:pPr>
      <w:r w:rsidRPr="006D7306">
        <w:rPr>
          <w:rFonts w:ascii="Times New Roman" w:hAnsi="Times New Roman" w:cs="Times New Roman"/>
          <w:sz w:val="32"/>
          <w:szCs w:val="32"/>
        </w:rPr>
        <w:t>Results</w:t>
      </w:r>
    </w:p>
    <w:p w14:paraId="6838D19B" w14:textId="77777777" w:rsidR="00DF2BAF" w:rsidRPr="00DF2BAF" w:rsidRDefault="00DF2BAF" w:rsidP="00DF2BAF">
      <w:pPr>
        <w:spacing w:line="240" w:lineRule="auto"/>
      </w:pPr>
    </w:p>
    <w:p w14:paraId="38FFD03E" w14:textId="77777777" w:rsidR="004F6312" w:rsidRDefault="001C2A71" w:rsidP="004F6312">
      <w:pPr>
        <w:spacing w:line="480" w:lineRule="auto"/>
        <w:rPr>
          <w:rFonts w:ascii="Times New Roman" w:hAnsi="Times New Roman" w:cs="Times New Roman"/>
          <w:b/>
          <w:bCs/>
          <w:sz w:val="24"/>
          <w:szCs w:val="24"/>
        </w:rPr>
      </w:pPr>
      <w:r w:rsidRPr="006C4608">
        <w:rPr>
          <w:rFonts w:ascii="Times New Roman" w:hAnsi="Times New Roman" w:cs="Times New Roman"/>
          <w:b/>
          <w:bCs/>
          <w:sz w:val="24"/>
          <w:szCs w:val="24"/>
        </w:rPr>
        <w:t>Model Performance</w:t>
      </w:r>
    </w:p>
    <w:p w14:paraId="57C4A3B0" w14:textId="34B904F4" w:rsidR="004F6312" w:rsidRPr="001A0E48" w:rsidRDefault="004F6312" w:rsidP="001A0E48">
      <w:pPr>
        <w:spacing w:line="480" w:lineRule="auto"/>
        <w:rPr>
          <w:rFonts w:ascii="Times New Roman" w:hAnsi="Times New Roman" w:cs="Times New Roman"/>
          <w:b/>
          <w:bCs/>
          <w:sz w:val="32"/>
          <w:szCs w:val="32"/>
        </w:rPr>
      </w:pPr>
      <w:r w:rsidRPr="001A0E48">
        <w:rPr>
          <w:rFonts w:ascii="Times New Roman" w:hAnsi="Times New Roman" w:cs="Times New Roman"/>
          <w:color w:val="0E101A"/>
          <w:sz w:val="24"/>
          <w:szCs w:val="24"/>
        </w:rPr>
        <w:t>The Random Forest model outperformed Logistic Regression in terms of precision, recall, F1-score, and ROC-AUC. The confusion matrix for the Random Forest model indicated a high true negative rate, low false positive rate, moderate true positive rate, and moderate false negative rate. These results demonstrate the Random Forest model's effectiveness in identifying both non-fraudulent and fraudulent transactions, making it the preferred choice for fraud detection.</w:t>
      </w:r>
    </w:p>
    <w:p w14:paraId="596AD039" w14:textId="77777777" w:rsidR="004F6312" w:rsidRPr="004F6312" w:rsidRDefault="004F6312" w:rsidP="004F6312">
      <w:pPr>
        <w:pStyle w:val="NormalWeb"/>
        <w:spacing w:before="0" w:beforeAutospacing="0" w:after="0" w:afterAutospacing="0"/>
        <w:rPr>
          <w:color w:val="0E101A"/>
        </w:rPr>
      </w:pPr>
    </w:p>
    <w:p w14:paraId="4ED65523" w14:textId="77777777" w:rsidR="00DF2BAF" w:rsidRDefault="00DF2BAF" w:rsidP="001C2A71">
      <w:pPr>
        <w:spacing w:line="480" w:lineRule="auto"/>
        <w:rPr>
          <w:rFonts w:ascii="Times New Roman" w:hAnsi="Times New Roman" w:cs="Times New Roman"/>
          <w:b/>
          <w:bCs/>
          <w:sz w:val="24"/>
          <w:szCs w:val="24"/>
        </w:rPr>
      </w:pPr>
    </w:p>
    <w:p w14:paraId="733502AC" w14:textId="08054FE2" w:rsidR="001C2A71" w:rsidRPr="006C4608" w:rsidRDefault="001C2A71" w:rsidP="001C2A71">
      <w:pPr>
        <w:spacing w:line="480" w:lineRule="auto"/>
        <w:rPr>
          <w:rFonts w:ascii="Times New Roman" w:hAnsi="Times New Roman" w:cs="Times New Roman"/>
          <w:b/>
          <w:bCs/>
          <w:sz w:val="24"/>
          <w:szCs w:val="24"/>
        </w:rPr>
      </w:pPr>
      <w:r w:rsidRPr="006C4608">
        <w:rPr>
          <w:rFonts w:ascii="Times New Roman" w:hAnsi="Times New Roman" w:cs="Times New Roman"/>
          <w:b/>
          <w:bCs/>
          <w:sz w:val="24"/>
          <w:szCs w:val="24"/>
        </w:rPr>
        <w:lastRenderedPageBreak/>
        <w:t>Comparative Analysis: Random Forest vs. Logistic Regression</w:t>
      </w:r>
    </w:p>
    <w:p w14:paraId="2C7AD1C7" w14:textId="289321A0" w:rsidR="001C2A71" w:rsidRPr="006C4608" w:rsidRDefault="001C2A71" w:rsidP="001C2A71">
      <w:pPr>
        <w:pStyle w:val="NormalWeb"/>
        <w:spacing w:before="0" w:beforeAutospacing="0" w:after="0" w:afterAutospacing="0" w:line="480" w:lineRule="auto"/>
        <w:jc w:val="both"/>
        <w:rPr>
          <w:color w:val="0E101A"/>
        </w:rPr>
      </w:pPr>
      <w:r w:rsidRPr="006C4608">
        <w:rPr>
          <w:color w:val="0E101A"/>
        </w:rPr>
        <w:t>Despite the slight improvement in Logistic Regression’s performance after hyperparameter tuning and the Random Forest model’s performance remaining unchanged, the Random Forest model consistently outperformed Logistic Regression. Here’s a detailed justification:</w:t>
      </w:r>
    </w:p>
    <w:p w14:paraId="7ECE88B8" w14:textId="77777777" w:rsidR="001C2A71" w:rsidRPr="006C4608" w:rsidRDefault="001C2A71" w:rsidP="001C2A71">
      <w:pPr>
        <w:pStyle w:val="NormalWeb"/>
        <w:spacing w:before="0" w:beforeAutospacing="0" w:after="0" w:afterAutospacing="0" w:line="480" w:lineRule="auto"/>
        <w:jc w:val="both"/>
        <w:rPr>
          <w:color w:val="0E101A"/>
        </w:rPr>
      </w:pPr>
      <w:r w:rsidRPr="006C4608">
        <w:rPr>
          <w:rStyle w:val="Strong"/>
          <w:color w:val="0E101A"/>
        </w:rPr>
        <w:t>1. Superior Precision and Recall:</w:t>
      </w:r>
    </w:p>
    <w:p w14:paraId="545FFB58" w14:textId="77777777" w:rsidR="001C2A71" w:rsidRPr="006C4608" w:rsidRDefault="001C2A71" w:rsidP="001A3D5F">
      <w:pPr>
        <w:numPr>
          <w:ilvl w:val="0"/>
          <w:numId w:val="33"/>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Precision for Non-Fraudulent Transactions (Class 0):</w:t>
      </w:r>
    </w:p>
    <w:p w14:paraId="013A4C98" w14:textId="77777777" w:rsidR="001C2A71" w:rsidRPr="006C4608" w:rsidRDefault="001C2A71" w:rsidP="001A3D5F">
      <w:pPr>
        <w:numPr>
          <w:ilvl w:val="1"/>
          <w:numId w:val="34"/>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Random Forest:</w:t>
      </w:r>
      <w:r w:rsidRPr="006C4608">
        <w:rPr>
          <w:rFonts w:ascii="Times New Roman" w:hAnsi="Times New Roman" w:cs="Times New Roman"/>
          <w:color w:val="0E101A"/>
          <w:sz w:val="24"/>
          <w:szCs w:val="24"/>
        </w:rPr>
        <w:t xml:space="preserve"> Achieved a precision of 0.98, indicating that 98% of the transactions identified as non-fraudulent were indeed non-fraudulent.</w:t>
      </w:r>
    </w:p>
    <w:p w14:paraId="34990CBB" w14:textId="77777777" w:rsidR="001C2A71" w:rsidRPr="006C4608" w:rsidRDefault="001C2A71" w:rsidP="001A3D5F">
      <w:pPr>
        <w:numPr>
          <w:ilvl w:val="1"/>
          <w:numId w:val="35"/>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Logistic Regression:</w:t>
      </w:r>
      <w:r w:rsidRPr="006C4608">
        <w:rPr>
          <w:rFonts w:ascii="Times New Roman" w:hAnsi="Times New Roman" w:cs="Times New Roman"/>
          <w:color w:val="0E101A"/>
          <w:sz w:val="24"/>
          <w:szCs w:val="24"/>
        </w:rPr>
        <w:t xml:space="preserve"> Achieved a precision of 1.00, indicating perfect identification of non-fraudulent transactions, but this came at the cost of a lower precision for fraudulent transactions.</w:t>
      </w:r>
    </w:p>
    <w:p w14:paraId="6E8A2D89" w14:textId="77777777" w:rsidR="001C2A71" w:rsidRPr="006C4608" w:rsidRDefault="001C2A71" w:rsidP="001A3D5F">
      <w:pPr>
        <w:numPr>
          <w:ilvl w:val="0"/>
          <w:numId w:val="33"/>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Recall for Non-Fraudulent Transactions (Class 0):</w:t>
      </w:r>
    </w:p>
    <w:p w14:paraId="4601D0AD" w14:textId="77777777" w:rsidR="001C2A71" w:rsidRPr="006C4608" w:rsidRDefault="001C2A71" w:rsidP="001A3D5F">
      <w:pPr>
        <w:numPr>
          <w:ilvl w:val="1"/>
          <w:numId w:val="36"/>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Random Forest:</w:t>
      </w:r>
      <w:r w:rsidRPr="006C4608">
        <w:rPr>
          <w:rFonts w:ascii="Times New Roman" w:hAnsi="Times New Roman" w:cs="Times New Roman"/>
          <w:color w:val="0E101A"/>
          <w:sz w:val="24"/>
          <w:szCs w:val="24"/>
        </w:rPr>
        <w:t xml:space="preserve"> With a recall of 1.00, the model correctly identified all non-fraudulent transactions, minimizing false positives.</w:t>
      </w:r>
    </w:p>
    <w:p w14:paraId="4EAF4E4B" w14:textId="77777777" w:rsidR="001C2A71" w:rsidRPr="006C4608" w:rsidRDefault="001C2A71" w:rsidP="001A3D5F">
      <w:pPr>
        <w:numPr>
          <w:ilvl w:val="1"/>
          <w:numId w:val="37"/>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Logistic Regression:</w:t>
      </w:r>
      <w:r w:rsidRPr="006C4608">
        <w:rPr>
          <w:rFonts w:ascii="Times New Roman" w:hAnsi="Times New Roman" w:cs="Times New Roman"/>
          <w:color w:val="0E101A"/>
          <w:sz w:val="24"/>
          <w:szCs w:val="24"/>
        </w:rPr>
        <w:t xml:space="preserve"> Achieved a recall of 0.94, indicating some non-fraudulent transactions were incorrectly flagged as fraudulent.</w:t>
      </w:r>
    </w:p>
    <w:p w14:paraId="365B7E18" w14:textId="77777777" w:rsidR="001C2A71" w:rsidRPr="006C4608" w:rsidRDefault="001C2A71" w:rsidP="001A3D5F">
      <w:pPr>
        <w:numPr>
          <w:ilvl w:val="0"/>
          <w:numId w:val="33"/>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Precision for Fraudulent Transactions (Class 1):</w:t>
      </w:r>
    </w:p>
    <w:p w14:paraId="6F01394E" w14:textId="77777777" w:rsidR="001C2A71" w:rsidRPr="006C4608" w:rsidRDefault="001C2A71" w:rsidP="001A3D5F">
      <w:pPr>
        <w:numPr>
          <w:ilvl w:val="1"/>
          <w:numId w:val="38"/>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Random Forest:</w:t>
      </w:r>
      <w:r w:rsidRPr="006C4608">
        <w:rPr>
          <w:rFonts w:ascii="Times New Roman" w:hAnsi="Times New Roman" w:cs="Times New Roman"/>
          <w:color w:val="0E101A"/>
          <w:sz w:val="24"/>
          <w:szCs w:val="24"/>
        </w:rPr>
        <w:t xml:space="preserve"> The model achieved a precision of 0.97, meaning 97% of the transactions flagged as fraudulent were </w:t>
      </w:r>
      <w:proofErr w:type="gramStart"/>
      <w:r w:rsidRPr="006C4608">
        <w:rPr>
          <w:rFonts w:ascii="Times New Roman" w:hAnsi="Times New Roman" w:cs="Times New Roman"/>
          <w:color w:val="0E101A"/>
          <w:sz w:val="24"/>
          <w:szCs w:val="24"/>
        </w:rPr>
        <w:t>actually fraudulent</w:t>
      </w:r>
      <w:proofErr w:type="gramEnd"/>
      <w:r w:rsidRPr="006C4608">
        <w:rPr>
          <w:rFonts w:ascii="Times New Roman" w:hAnsi="Times New Roman" w:cs="Times New Roman"/>
          <w:color w:val="0E101A"/>
          <w:sz w:val="24"/>
          <w:szCs w:val="24"/>
        </w:rPr>
        <w:t>.</w:t>
      </w:r>
    </w:p>
    <w:p w14:paraId="1D005655" w14:textId="77777777" w:rsidR="001C2A71" w:rsidRPr="006C4608" w:rsidRDefault="001C2A71" w:rsidP="001A3D5F">
      <w:pPr>
        <w:numPr>
          <w:ilvl w:val="1"/>
          <w:numId w:val="39"/>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Logistic Regression:</w:t>
      </w:r>
      <w:r w:rsidRPr="006C4608">
        <w:rPr>
          <w:rFonts w:ascii="Times New Roman" w:hAnsi="Times New Roman" w:cs="Times New Roman"/>
          <w:color w:val="0E101A"/>
          <w:sz w:val="24"/>
          <w:szCs w:val="24"/>
        </w:rPr>
        <w:t xml:space="preserve"> Achieved a precision of 0.54, indicating a higher rate of false positives than Random Forest.</w:t>
      </w:r>
    </w:p>
    <w:p w14:paraId="30FCAB0F" w14:textId="77777777" w:rsidR="001C2A71" w:rsidRPr="006C4608" w:rsidRDefault="001C2A71" w:rsidP="001A3D5F">
      <w:pPr>
        <w:numPr>
          <w:ilvl w:val="0"/>
          <w:numId w:val="33"/>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Recall for Fraudulent Transactions (Class 1):</w:t>
      </w:r>
    </w:p>
    <w:p w14:paraId="683B306B" w14:textId="77777777" w:rsidR="001C2A71" w:rsidRPr="006C4608" w:rsidRDefault="001C2A71" w:rsidP="001A3D5F">
      <w:pPr>
        <w:numPr>
          <w:ilvl w:val="1"/>
          <w:numId w:val="40"/>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lastRenderedPageBreak/>
        <w:t>Random Forest:</w:t>
      </w:r>
      <w:r w:rsidRPr="006C4608">
        <w:rPr>
          <w:rFonts w:ascii="Times New Roman" w:hAnsi="Times New Roman" w:cs="Times New Roman"/>
          <w:color w:val="0E101A"/>
          <w:sz w:val="24"/>
          <w:szCs w:val="24"/>
        </w:rPr>
        <w:t xml:space="preserve"> The recall was 0.81, indicating the model successfully identified 81% of all fraudulent transactions.</w:t>
      </w:r>
    </w:p>
    <w:p w14:paraId="41BD6E22" w14:textId="77777777" w:rsidR="001C2A71" w:rsidRPr="006C4608" w:rsidRDefault="001C2A71" w:rsidP="001A3D5F">
      <w:pPr>
        <w:numPr>
          <w:ilvl w:val="1"/>
          <w:numId w:val="41"/>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Logistic Regression:</w:t>
      </w:r>
      <w:r w:rsidRPr="006C4608">
        <w:rPr>
          <w:rFonts w:ascii="Times New Roman" w:hAnsi="Times New Roman" w:cs="Times New Roman"/>
          <w:color w:val="0E101A"/>
          <w:sz w:val="24"/>
          <w:szCs w:val="24"/>
        </w:rPr>
        <w:t xml:space="preserve"> Achieved a higher recall of 0.95, indicating more fraudulent transactions were detected, but with a trade-off in precision.</w:t>
      </w:r>
    </w:p>
    <w:p w14:paraId="1B36F275" w14:textId="77777777" w:rsidR="001C2A71" w:rsidRPr="006C4608" w:rsidRDefault="001C2A71" w:rsidP="001C2A71">
      <w:pPr>
        <w:pStyle w:val="NormalWeb"/>
        <w:spacing w:before="0" w:beforeAutospacing="0" w:after="0" w:afterAutospacing="0" w:line="480" w:lineRule="auto"/>
        <w:jc w:val="both"/>
        <w:rPr>
          <w:color w:val="0E101A"/>
        </w:rPr>
      </w:pPr>
      <w:r w:rsidRPr="006C4608">
        <w:rPr>
          <w:rStyle w:val="Strong"/>
          <w:color w:val="0E101A"/>
        </w:rPr>
        <w:t>2. Balanced Performance Across Metrics:</w:t>
      </w:r>
    </w:p>
    <w:p w14:paraId="26003FC2" w14:textId="77777777" w:rsidR="001C2A71" w:rsidRPr="006C4608" w:rsidRDefault="001C2A71" w:rsidP="001A3D5F">
      <w:pPr>
        <w:numPr>
          <w:ilvl w:val="0"/>
          <w:numId w:val="42"/>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F1 Score:</w:t>
      </w:r>
    </w:p>
    <w:p w14:paraId="729AB35D" w14:textId="77777777" w:rsidR="001C2A71" w:rsidRPr="006C4608" w:rsidRDefault="001C2A71" w:rsidP="001A3D5F">
      <w:pPr>
        <w:numPr>
          <w:ilvl w:val="1"/>
          <w:numId w:val="43"/>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Random Forest:</w:t>
      </w:r>
      <w:r w:rsidRPr="006C4608">
        <w:rPr>
          <w:rFonts w:ascii="Times New Roman" w:hAnsi="Times New Roman" w:cs="Times New Roman"/>
          <w:color w:val="0E101A"/>
          <w:sz w:val="24"/>
          <w:szCs w:val="24"/>
        </w:rPr>
        <w:t xml:space="preserve"> Achieved an F1 score of 0.88 for fraudulent transactions, demonstrating a good balance between precision and recall.</w:t>
      </w:r>
    </w:p>
    <w:p w14:paraId="33DFF856" w14:textId="77777777" w:rsidR="001C2A71" w:rsidRPr="006C4608" w:rsidRDefault="001C2A71" w:rsidP="001A3D5F">
      <w:pPr>
        <w:numPr>
          <w:ilvl w:val="1"/>
          <w:numId w:val="44"/>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Logistic Regression:</w:t>
      </w:r>
      <w:r w:rsidRPr="006C4608">
        <w:rPr>
          <w:rFonts w:ascii="Times New Roman" w:hAnsi="Times New Roman" w:cs="Times New Roman"/>
          <w:color w:val="0E101A"/>
          <w:sz w:val="24"/>
          <w:szCs w:val="24"/>
        </w:rPr>
        <w:t xml:space="preserve"> Achieved an F1 score of 0.69, indicating a less balanced performance.</w:t>
      </w:r>
    </w:p>
    <w:p w14:paraId="3246D755" w14:textId="77777777" w:rsidR="001C2A71" w:rsidRPr="006C4608" w:rsidRDefault="001C2A71" w:rsidP="001A3D5F">
      <w:pPr>
        <w:numPr>
          <w:ilvl w:val="0"/>
          <w:numId w:val="42"/>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Macro and Weighted Averages:</w:t>
      </w:r>
    </w:p>
    <w:p w14:paraId="62BF946B" w14:textId="77777777" w:rsidR="001C2A71" w:rsidRPr="006C4608" w:rsidRDefault="001C2A71" w:rsidP="001A3D5F">
      <w:pPr>
        <w:numPr>
          <w:ilvl w:val="1"/>
          <w:numId w:val="45"/>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Random Forest:</w:t>
      </w:r>
      <w:r w:rsidRPr="006C4608">
        <w:rPr>
          <w:rFonts w:ascii="Times New Roman" w:hAnsi="Times New Roman" w:cs="Times New Roman"/>
          <w:color w:val="0E101A"/>
          <w:sz w:val="24"/>
          <w:szCs w:val="24"/>
        </w:rPr>
        <w:t xml:space="preserve"> The macro and weighted averages for precision, recall, and F1 score were higher, indicating robust performance across both classes.</w:t>
      </w:r>
    </w:p>
    <w:p w14:paraId="6AADC414" w14:textId="77777777" w:rsidR="001C2A71" w:rsidRPr="006C4608" w:rsidRDefault="001C2A71" w:rsidP="001A3D5F">
      <w:pPr>
        <w:numPr>
          <w:ilvl w:val="1"/>
          <w:numId w:val="46"/>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Logistic Regression:</w:t>
      </w:r>
      <w:r w:rsidRPr="006C4608">
        <w:rPr>
          <w:rFonts w:ascii="Times New Roman" w:hAnsi="Times New Roman" w:cs="Times New Roman"/>
          <w:color w:val="0E101A"/>
          <w:sz w:val="24"/>
          <w:szCs w:val="24"/>
        </w:rPr>
        <w:t xml:space="preserve"> Although it performed well for the majority class, it struggled with the minority class, affecting its overall performance metrics.</w:t>
      </w:r>
    </w:p>
    <w:p w14:paraId="27483318" w14:textId="77777777" w:rsidR="001C2A71" w:rsidRPr="006C4608" w:rsidRDefault="001C2A71" w:rsidP="001C2A71">
      <w:pPr>
        <w:pStyle w:val="NormalWeb"/>
        <w:spacing w:before="0" w:beforeAutospacing="0" w:after="0" w:afterAutospacing="0" w:line="480" w:lineRule="auto"/>
        <w:jc w:val="both"/>
        <w:rPr>
          <w:color w:val="0E101A"/>
        </w:rPr>
      </w:pPr>
      <w:r w:rsidRPr="006C4608">
        <w:rPr>
          <w:rStyle w:val="Strong"/>
          <w:color w:val="0E101A"/>
        </w:rPr>
        <w:t>3. High ROC-AUC Score:</w:t>
      </w:r>
    </w:p>
    <w:p w14:paraId="17DCF4EA" w14:textId="0EBD8CF8" w:rsidR="001C2A71" w:rsidRPr="006C4608" w:rsidRDefault="001C2A71" w:rsidP="001A3D5F">
      <w:pPr>
        <w:numPr>
          <w:ilvl w:val="0"/>
          <w:numId w:val="47"/>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Random Forest:</w:t>
      </w:r>
      <w:r w:rsidRPr="006C4608">
        <w:rPr>
          <w:rFonts w:ascii="Times New Roman" w:hAnsi="Times New Roman" w:cs="Times New Roman"/>
          <w:color w:val="0E101A"/>
          <w:sz w:val="24"/>
          <w:szCs w:val="24"/>
        </w:rPr>
        <w:t xml:space="preserve"> Achieved a</w:t>
      </w:r>
      <w:r w:rsidR="00C36CFA">
        <w:rPr>
          <w:rFonts w:ascii="Times New Roman" w:hAnsi="Times New Roman" w:cs="Times New Roman"/>
          <w:color w:val="0E101A"/>
          <w:sz w:val="24"/>
          <w:szCs w:val="24"/>
        </w:rPr>
        <w:t>n</w:t>
      </w:r>
      <w:r w:rsidRPr="006C4608">
        <w:rPr>
          <w:rFonts w:ascii="Times New Roman" w:hAnsi="Times New Roman" w:cs="Times New Roman"/>
          <w:color w:val="0E101A"/>
          <w:sz w:val="24"/>
          <w:szCs w:val="24"/>
        </w:rPr>
        <w:t xml:space="preserve"> ROC-AUC score of 0.9922, reflecting the model’s excellent ability to distinguish between fraudulent and non-fraudulent transactions.</w:t>
      </w:r>
    </w:p>
    <w:p w14:paraId="61647467" w14:textId="6F3F1BFA" w:rsidR="001C2A71" w:rsidRPr="00704F47" w:rsidRDefault="001C2A71" w:rsidP="001A3D5F">
      <w:pPr>
        <w:numPr>
          <w:ilvl w:val="0"/>
          <w:numId w:val="47"/>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Logistic Regression:</w:t>
      </w:r>
      <w:r w:rsidRPr="006C4608">
        <w:rPr>
          <w:rFonts w:ascii="Times New Roman" w:hAnsi="Times New Roman" w:cs="Times New Roman"/>
          <w:color w:val="0E101A"/>
          <w:sz w:val="24"/>
          <w:szCs w:val="24"/>
        </w:rPr>
        <w:t xml:space="preserve"> Achieved an ROC-AUC score of 0.9819, slightly lower than Random Forest, indicating less effective discrimination between the classes.</w:t>
      </w:r>
    </w:p>
    <w:p w14:paraId="56657B40" w14:textId="090BCA89" w:rsidR="001C2A71" w:rsidRDefault="001C2A71" w:rsidP="006E5F0D">
      <w:pPr>
        <w:pStyle w:val="NormalWeb"/>
        <w:spacing w:before="0" w:beforeAutospacing="0" w:after="0" w:afterAutospacing="0" w:line="480" w:lineRule="auto"/>
        <w:jc w:val="both"/>
        <w:rPr>
          <w:color w:val="0E101A"/>
        </w:rPr>
      </w:pPr>
      <w:r w:rsidRPr="006C4608">
        <w:rPr>
          <w:color w:val="0E101A"/>
        </w:rPr>
        <w:t xml:space="preserve">Despite Logistic Regression achieving a slightly higher true positive rate, the Random Forest model significantly outperforms it in terms of precision and the overall balance between true positives and false positives. The high ROC-AUC score of the Random Forest model further </w:t>
      </w:r>
      <w:r w:rsidRPr="006C4608">
        <w:rPr>
          <w:color w:val="0E101A"/>
        </w:rPr>
        <w:lastRenderedPageBreak/>
        <w:t>underscores its superior ability to discriminate between fraudulent and non-fraudulent transactions, making it the more reliable and effective model for fraud detection.</w:t>
      </w:r>
    </w:p>
    <w:p w14:paraId="267762FC" w14:textId="77777777" w:rsidR="000A3B7D" w:rsidRPr="006E5F0D" w:rsidRDefault="000A3B7D" w:rsidP="006E5F0D">
      <w:pPr>
        <w:pStyle w:val="NormalWeb"/>
        <w:spacing w:before="0" w:beforeAutospacing="0" w:after="0" w:afterAutospacing="0" w:line="480" w:lineRule="auto"/>
        <w:jc w:val="both"/>
        <w:rPr>
          <w:color w:val="0E101A"/>
        </w:rPr>
      </w:pPr>
    </w:p>
    <w:p w14:paraId="0E361B4C" w14:textId="0021E98D" w:rsidR="001C2A71" w:rsidRPr="006C4608" w:rsidRDefault="00704F47" w:rsidP="001C2A71">
      <w:pPr>
        <w:rPr>
          <w:rFonts w:ascii="Times New Roman" w:hAnsi="Times New Roman" w:cs="Times New Roman"/>
          <w:b/>
          <w:bCs/>
          <w:sz w:val="24"/>
          <w:szCs w:val="24"/>
        </w:rPr>
      </w:pPr>
      <w:r>
        <w:rPr>
          <w:rFonts w:ascii="Times New Roman" w:hAnsi="Times New Roman" w:cs="Times New Roman"/>
          <w:b/>
          <w:bCs/>
          <w:sz w:val="24"/>
          <w:szCs w:val="24"/>
        </w:rPr>
        <w:t>Random Forest</w:t>
      </w:r>
      <w:r w:rsidR="001C2A71" w:rsidRPr="006C4608">
        <w:rPr>
          <w:rFonts w:ascii="Times New Roman" w:hAnsi="Times New Roman" w:cs="Times New Roman"/>
          <w:b/>
          <w:bCs/>
          <w:sz w:val="24"/>
          <w:szCs w:val="24"/>
        </w:rPr>
        <w:t xml:space="preserve"> Model Performance Accuracy: Confusion Matrix and ROC Curve</w:t>
      </w:r>
    </w:p>
    <w:p w14:paraId="4CC1EC4E" w14:textId="77777777" w:rsidR="001C2A71" w:rsidRPr="006C4608" w:rsidRDefault="001C2A71" w:rsidP="001C2A71">
      <w:pPr>
        <w:rPr>
          <w:rFonts w:ascii="Times New Roman" w:hAnsi="Times New Roman" w:cs="Times New Roman"/>
          <w:b/>
          <w:bCs/>
          <w:sz w:val="24"/>
          <w:szCs w:val="24"/>
        </w:rPr>
      </w:pPr>
      <w:r w:rsidRPr="006C4608">
        <w:rPr>
          <w:rFonts w:ascii="Times New Roman" w:hAnsi="Times New Roman" w:cs="Times New Roman"/>
          <w:b/>
          <w:bCs/>
          <w:sz w:val="24"/>
          <w:szCs w:val="24"/>
        </w:rPr>
        <w:t xml:space="preserve"> Confusion Matrix</w:t>
      </w:r>
    </w:p>
    <w:p w14:paraId="469340EE" w14:textId="77777777" w:rsidR="001C2A71" w:rsidRPr="006C4608" w:rsidRDefault="001C2A71" w:rsidP="001C2A71">
      <w:pPr>
        <w:rPr>
          <w:rFonts w:ascii="Times New Roman" w:hAnsi="Times New Roman" w:cs="Times New Roman"/>
          <w:b/>
          <w:bCs/>
          <w:sz w:val="24"/>
          <w:szCs w:val="24"/>
        </w:rPr>
      </w:pPr>
      <w:r w:rsidRPr="006C4608">
        <w:rPr>
          <w:rFonts w:ascii="Times New Roman" w:hAnsi="Times New Roman" w:cs="Times New Roman"/>
          <w:b/>
          <w:bCs/>
          <w:noProof/>
          <w:sz w:val="24"/>
          <w:szCs w:val="24"/>
        </w:rPr>
        <w:drawing>
          <wp:inline distT="0" distB="0" distL="0" distR="0" wp14:anchorId="220D21A0" wp14:editId="6CCFC460">
            <wp:extent cx="5943600" cy="2430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30780"/>
                    </a:xfrm>
                    <a:prstGeom prst="rect">
                      <a:avLst/>
                    </a:prstGeom>
                  </pic:spPr>
                </pic:pic>
              </a:graphicData>
            </a:graphic>
          </wp:inline>
        </w:drawing>
      </w:r>
    </w:p>
    <w:p w14:paraId="1A2EC713" w14:textId="77777777" w:rsidR="001C2A71" w:rsidRPr="003E2966" w:rsidRDefault="001C2A71" w:rsidP="001C2A71">
      <w:pPr>
        <w:jc w:val="center"/>
        <w:rPr>
          <w:rFonts w:ascii="Times New Roman" w:hAnsi="Times New Roman" w:cs="Times New Roman"/>
          <w:b/>
          <w:bCs/>
          <w:sz w:val="18"/>
          <w:szCs w:val="18"/>
        </w:rPr>
      </w:pPr>
      <w:r w:rsidRPr="003E2966">
        <w:rPr>
          <w:rFonts w:ascii="Times New Roman" w:hAnsi="Times New Roman" w:cs="Times New Roman"/>
          <w:color w:val="0070C0"/>
          <w:sz w:val="18"/>
          <w:szCs w:val="18"/>
        </w:rPr>
        <w:t>Figure 3 Confusion Matrix</w:t>
      </w:r>
    </w:p>
    <w:p w14:paraId="0F97EADD" w14:textId="77777777" w:rsidR="001C2A71" w:rsidRPr="006C4608" w:rsidRDefault="001C2A71" w:rsidP="001C2A71">
      <w:pPr>
        <w:pStyle w:val="NormalWeb"/>
        <w:spacing w:before="0" w:beforeAutospacing="0" w:after="0" w:afterAutospacing="0" w:line="480" w:lineRule="auto"/>
        <w:jc w:val="both"/>
        <w:rPr>
          <w:color w:val="0E101A"/>
        </w:rPr>
      </w:pPr>
      <w:r w:rsidRPr="006C4608">
        <w:rPr>
          <w:color w:val="0E101A"/>
        </w:rPr>
        <w:t>The Confusion Matrix provides a comprehensive view of the model’s performance by showing the actual versus predicted classifications. It helps identify the number of correct and incorrect predictions made by the model.</w:t>
      </w:r>
    </w:p>
    <w:p w14:paraId="5219D449" w14:textId="77777777" w:rsidR="001C2A71" w:rsidRPr="006C4608" w:rsidRDefault="001C2A71" w:rsidP="001C2A71">
      <w:pPr>
        <w:pStyle w:val="NormalWeb"/>
        <w:spacing w:before="0" w:beforeAutospacing="0" w:after="0" w:afterAutospacing="0" w:line="480" w:lineRule="auto"/>
        <w:jc w:val="both"/>
        <w:rPr>
          <w:color w:val="0E101A"/>
        </w:rPr>
      </w:pPr>
      <w:r w:rsidRPr="006C4608">
        <w:rPr>
          <w:color w:val="0E101A"/>
        </w:rPr>
        <w:t>For the Random Forest model, the Confusion Matrix is as follows:</w:t>
      </w:r>
    </w:p>
    <w:p w14:paraId="43F1D09B" w14:textId="77777777" w:rsidR="001C2A71" w:rsidRPr="006C4608" w:rsidRDefault="001C2A71" w:rsidP="001A3D5F">
      <w:pPr>
        <w:numPr>
          <w:ilvl w:val="0"/>
          <w:numId w:val="48"/>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True Negatives (TN):</w:t>
      </w:r>
      <w:r w:rsidRPr="006C4608">
        <w:rPr>
          <w:rFonts w:ascii="Times New Roman" w:hAnsi="Times New Roman" w:cs="Times New Roman"/>
          <w:color w:val="0E101A"/>
          <w:sz w:val="24"/>
          <w:szCs w:val="24"/>
        </w:rPr>
        <w:t xml:space="preserve"> 27,741</w:t>
      </w:r>
    </w:p>
    <w:p w14:paraId="2EDCAD37" w14:textId="77777777" w:rsidR="001C2A71" w:rsidRPr="006C4608" w:rsidRDefault="001C2A71" w:rsidP="001A3D5F">
      <w:pPr>
        <w:numPr>
          <w:ilvl w:val="0"/>
          <w:numId w:val="48"/>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False Positives (FP):</w:t>
      </w:r>
      <w:r w:rsidRPr="006C4608">
        <w:rPr>
          <w:rFonts w:ascii="Times New Roman" w:hAnsi="Times New Roman" w:cs="Times New Roman"/>
          <w:color w:val="0E101A"/>
          <w:sz w:val="24"/>
          <w:szCs w:val="24"/>
        </w:rPr>
        <w:t xml:space="preserve"> 50</w:t>
      </w:r>
    </w:p>
    <w:p w14:paraId="62EDE7D4" w14:textId="77777777" w:rsidR="001C2A71" w:rsidRPr="006C4608" w:rsidRDefault="001C2A71" w:rsidP="001A3D5F">
      <w:pPr>
        <w:numPr>
          <w:ilvl w:val="0"/>
          <w:numId w:val="48"/>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False Negatives (FN):</w:t>
      </w:r>
      <w:r w:rsidRPr="006C4608">
        <w:rPr>
          <w:rFonts w:ascii="Times New Roman" w:hAnsi="Times New Roman" w:cs="Times New Roman"/>
          <w:color w:val="0E101A"/>
          <w:sz w:val="24"/>
          <w:szCs w:val="24"/>
        </w:rPr>
        <w:t xml:space="preserve"> 424</w:t>
      </w:r>
    </w:p>
    <w:p w14:paraId="5BE3897B" w14:textId="77777777" w:rsidR="001C2A71" w:rsidRPr="006C4608" w:rsidRDefault="001C2A71" w:rsidP="001A3D5F">
      <w:pPr>
        <w:numPr>
          <w:ilvl w:val="0"/>
          <w:numId w:val="48"/>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True Positives (TP):</w:t>
      </w:r>
      <w:r w:rsidRPr="006C4608">
        <w:rPr>
          <w:rFonts w:ascii="Times New Roman" w:hAnsi="Times New Roman" w:cs="Times New Roman"/>
          <w:color w:val="0E101A"/>
          <w:sz w:val="24"/>
          <w:szCs w:val="24"/>
        </w:rPr>
        <w:t xml:space="preserve"> 1,785</w:t>
      </w:r>
    </w:p>
    <w:p w14:paraId="431E08E1" w14:textId="77777777" w:rsidR="001C2A71" w:rsidRPr="006C4608" w:rsidRDefault="001C2A71" w:rsidP="001C2A71">
      <w:pPr>
        <w:pStyle w:val="NormalWeb"/>
        <w:spacing w:before="0" w:beforeAutospacing="0" w:after="0" w:afterAutospacing="0" w:line="480" w:lineRule="auto"/>
        <w:jc w:val="both"/>
        <w:rPr>
          <w:color w:val="0E101A"/>
        </w:rPr>
      </w:pPr>
      <w:r w:rsidRPr="006C4608">
        <w:rPr>
          <w:rStyle w:val="Strong"/>
          <w:color w:val="0E101A"/>
        </w:rPr>
        <w:t>Interpretation:</w:t>
      </w:r>
    </w:p>
    <w:p w14:paraId="7247675E" w14:textId="77777777" w:rsidR="001C2A71" w:rsidRPr="006C4608" w:rsidRDefault="001C2A71" w:rsidP="001A3D5F">
      <w:pPr>
        <w:numPr>
          <w:ilvl w:val="0"/>
          <w:numId w:val="49"/>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lastRenderedPageBreak/>
        <w:t>High True Negative Rate:</w:t>
      </w:r>
      <w:r w:rsidRPr="006C4608">
        <w:rPr>
          <w:rFonts w:ascii="Times New Roman" w:hAnsi="Times New Roman" w:cs="Times New Roman"/>
          <w:color w:val="0E101A"/>
          <w:sz w:val="24"/>
          <w:szCs w:val="24"/>
        </w:rPr>
        <w:t xml:space="preserve"> The model accurately identified 27,741 non-fraudulent transactions, indicating a solid ability to classify the majority class correctly.</w:t>
      </w:r>
    </w:p>
    <w:p w14:paraId="385573DD" w14:textId="77777777" w:rsidR="001C2A71" w:rsidRPr="006C4608" w:rsidRDefault="001C2A71" w:rsidP="001A3D5F">
      <w:pPr>
        <w:numPr>
          <w:ilvl w:val="0"/>
          <w:numId w:val="49"/>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Low False Positive Rate:</w:t>
      </w:r>
      <w:r w:rsidRPr="006C4608">
        <w:rPr>
          <w:rFonts w:ascii="Times New Roman" w:hAnsi="Times New Roman" w:cs="Times New Roman"/>
          <w:color w:val="0E101A"/>
          <w:sz w:val="24"/>
          <w:szCs w:val="24"/>
        </w:rPr>
        <w:t xml:space="preserve"> Only 50 non-fraudulent transactions were incorrectly classified as fraudulent, demonstrating high precision in identifying non-fraudulent transactions.</w:t>
      </w:r>
    </w:p>
    <w:p w14:paraId="414AC2B9" w14:textId="77777777" w:rsidR="001C2A71" w:rsidRPr="006C4608" w:rsidRDefault="001C2A71" w:rsidP="001A3D5F">
      <w:pPr>
        <w:numPr>
          <w:ilvl w:val="0"/>
          <w:numId w:val="49"/>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Moderate True Positive Rate:</w:t>
      </w:r>
      <w:r w:rsidRPr="006C4608">
        <w:rPr>
          <w:rFonts w:ascii="Times New Roman" w:hAnsi="Times New Roman" w:cs="Times New Roman"/>
          <w:color w:val="0E101A"/>
          <w:sz w:val="24"/>
          <w:szCs w:val="24"/>
        </w:rPr>
        <w:t xml:space="preserve"> The model correctly identified 1,785 fraudulent transactions, which is crucial for minimizing the risk of undetected fraud.</w:t>
      </w:r>
    </w:p>
    <w:p w14:paraId="6C1CFA16" w14:textId="77777777" w:rsidR="001C2A71" w:rsidRPr="006C4608" w:rsidRDefault="001C2A71" w:rsidP="001A3D5F">
      <w:pPr>
        <w:numPr>
          <w:ilvl w:val="0"/>
          <w:numId w:val="49"/>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Moderate False Negative Rate:</w:t>
      </w:r>
      <w:r w:rsidRPr="006C4608">
        <w:rPr>
          <w:rFonts w:ascii="Times New Roman" w:hAnsi="Times New Roman" w:cs="Times New Roman"/>
          <w:color w:val="0E101A"/>
          <w:sz w:val="24"/>
          <w:szCs w:val="24"/>
        </w:rPr>
        <w:t xml:space="preserve"> There were 424 fraudulent transactions that were missed, which indicates an area for potential improvement.</w:t>
      </w:r>
    </w:p>
    <w:p w14:paraId="2EB317C1" w14:textId="77777777" w:rsidR="001C2A71" w:rsidRPr="006C4608" w:rsidRDefault="001C2A71" w:rsidP="001C2A71">
      <w:pPr>
        <w:pStyle w:val="NormalWeb"/>
        <w:spacing w:before="0" w:beforeAutospacing="0" w:after="0" w:afterAutospacing="0" w:line="480" w:lineRule="auto"/>
        <w:jc w:val="both"/>
        <w:rPr>
          <w:color w:val="0E101A"/>
        </w:rPr>
      </w:pPr>
      <w:r w:rsidRPr="006C4608">
        <w:rPr>
          <w:color w:val="0E101A"/>
        </w:rPr>
        <w:t>The Confusion Matrix indicates that the Random Forest model effectively identifies non-fraudulent and fraudulent transactions, with a meager rate of false positives.</w:t>
      </w:r>
    </w:p>
    <w:p w14:paraId="27A30109" w14:textId="77777777" w:rsidR="001C2A71" w:rsidRPr="006C4608" w:rsidRDefault="001C2A71" w:rsidP="001C2A71">
      <w:pPr>
        <w:rPr>
          <w:rFonts w:ascii="Times New Roman" w:hAnsi="Times New Roman" w:cs="Times New Roman"/>
          <w:b/>
          <w:bCs/>
          <w:sz w:val="24"/>
          <w:szCs w:val="24"/>
        </w:rPr>
      </w:pPr>
    </w:p>
    <w:p w14:paraId="336B7968" w14:textId="77777777" w:rsidR="001C2A71" w:rsidRPr="006C4608" w:rsidRDefault="001C2A71" w:rsidP="001C2A71">
      <w:pPr>
        <w:rPr>
          <w:rFonts w:ascii="Times New Roman" w:hAnsi="Times New Roman" w:cs="Times New Roman"/>
          <w:b/>
          <w:bCs/>
          <w:sz w:val="24"/>
          <w:szCs w:val="24"/>
        </w:rPr>
      </w:pPr>
      <w:r w:rsidRPr="006C4608">
        <w:rPr>
          <w:rFonts w:ascii="Times New Roman" w:hAnsi="Times New Roman" w:cs="Times New Roman"/>
          <w:b/>
          <w:bCs/>
          <w:sz w:val="24"/>
          <w:szCs w:val="24"/>
        </w:rPr>
        <w:t>ROC Curve</w:t>
      </w:r>
    </w:p>
    <w:p w14:paraId="3D1D5B08" w14:textId="77777777" w:rsidR="001C2A71" w:rsidRPr="006C4608" w:rsidRDefault="001C2A71" w:rsidP="001C2A71">
      <w:pPr>
        <w:rPr>
          <w:rFonts w:ascii="Times New Roman" w:hAnsi="Times New Roman" w:cs="Times New Roman"/>
          <w:b/>
          <w:bCs/>
          <w:sz w:val="24"/>
          <w:szCs w:val="24"/>
        </w:rPr>
      </w:pPr>
      <w:r w:rsidRPr="006C4608">
        <w:rPr>
          <w:rFonts w:ascii="Times New Roman" w:hAnsi="Times New Roman" w:cs="Times New Roman"/>
          <w:b/>
          <w:bCs/>
          <w:noProof/>
          <w:sz w:val="24"/>
          <w:szCs w:val="24"/>
        </w:rPr>
        <w:drawing>
          <wp:inline distT="0" distB="0" distL="0" distR="0" wp14:anchorId="79AD7B20" wp14:editId="0F597C54">
            <wp:extent cx="5943600" cy="2369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69820"/>
                    </a:xfrm>
                    <a:prstGeom prst="rect">
                      <a:avLst/>
                    </a:prstGeom>
                  </pic:spPr>
                </pic:pic>
              </a:graphicData>
            </a:graphic>
          </wp:inline>
        </w:drawing>
      </w:r>
    </w:p>
    <w:p w14:paraId="2A3A09FD" w14:textId="77777777" w:rsidR="001C2A71" w:rsidRPr="003E2966" w:rsidRDefault="001C2A71" w:rsidP="001C2A71">
      <w:pPr>
        <w:spacing w:line="480" w:lineRule="auto"/>
        <w:jc w:val="center"/>
        <w:rPr>
          <w:rFonts w:ascii="Times New Roman" w:hAnsi="Times New Roman" w:cs="Times New Roman"/>
          <w:b/>
          <w:bCs/>
          <w:sz w:val="18"/>
          <w:szCs w:val="18"/>
        </w:rPr>
      </w:pPr>
      <w:r w:rsidRPr="003E2966">
        <w:rPr>
          <w:rFonts w:ascii="Times New Roman" w:hAnsi="Times New Roman" w:cs="Times New Roman"/>
          <w:color w:val="0070C0"/>
          <w:sz w:val="18"/>
          <w:szCs w:val="18"/>
        </w:rPr>
        <w:t>Figure 4: Receiver Operating Characteristic (ROC) Curve</w:t>
      </w:r>
    </w:p>
    <w:p w14:paraId="0F9DFEB6" w14:textId="77777777" w:rsidR="001C2A71" w:rsidRPr="006C4608" w:rsidRDefault="001C2A71" w:rsidP="001C2A71">
      <w:pPr>
        <w:pStyle w:val="NormalWeb"/>
        <w:spacing w:before="0" w:beforeAutospacing="0" w:after="0" w:afterAutospacing="0" w:line="480" w:lineRule="auto"/>
        <w:jc w:val="both"/>
        <w:rPr>
          <w:color w:val="0E101A"/>
        </w:rPr>
      </w:pPr>
      <w:r w:rsidRPr="006C4608">
        <w:rPr>
          <w:color w:val="0E101A"/>
        </w:rPr>
        <w:t xml:space="preserve">The ROC (Receiver Operating Characteristic) curve provides insight into the trade-offs between the true positive rate (sensitivity) and the false positive rate (1 - specificity) at various threshold settings. </w:t>
      </w:r>
    </w:p>
    <w:p w14:paraId="3B4150C1" w14:textId="77777777" w:rsidR="001C2A71" w:rsidRPr="006C4608" w:rsidRDefault="001C2A71" w:rsidP="001C2A71">
      <w:pPr>
        <w:pStyle w:val="NormalWeb"/>
        <w:spacing w:before="0" w:beforeAutospacing="0" w:after="0" w:afterAutospacing="0" w:line="480" w:lineRule="auto"/>
        <w:jc w:val="both"/>
        <w:rPr>
          <w:color w:val="0E101A"/>
        </w:rPr>
      </w:pPr>
      <w:r w:rsidRPr="006C4608">
        <w:rPr>
          <w:rStyle w:val="Strong"/>
          <w:color w:val="0E101A"/>
        </w:rPr>
        <w:lastRenderedPageBreak/>
        <w:t>Interpretation:</w:t>
      </w:r>
    </w:p>
    <w:p w14:paraId="53C3BE46" w14:textId="77777777" w:rsidR="001C2A71" w:rsidRPr="006C4608" w:rsidRDefault="001C2A71" w:rsidP="001A3D5F">
      <w:pPr>
        <w:numPr>
          <w:ilvl w:val="0"/>
          <w:numId w:val="50"/>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Curve Above Diagonal:</w:t>
      </w:r>
      <w:r w:rsidRPr="006C4608">
        <w:rPr>
          <w:rFonts w:ascii="Times New Roman" w:hAnsi="Times New Roman" w:cs="Times New Roman"/>
          <w:color w:val="0E101A"/>
          <w:sz w:val="24"/>
          <w:szCs w:val="24"/>
        </w:rPr>
        <w:t xml:space="preserve"> The ROC curve is above the diagonal line (representing random chance), indicating that the model performs better than random guessing.</w:t>
      </w:r>
    </w:p>
    <w:p w14:paraId="17676C2F" w14:textId="77777777" w:rsidR="001C2A71" w:rsidRPr="006C4608" w:rsidRDefault="001C2A71" w:rsidP="001A3D5F">
      <w:pPr>
        <w:numPr>
          <w:ilvl w:val="0"/>
          <w:numId w:val="50"/>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High AUC Value:</w:t>
      </w:r>
      <w:r w:rsidRPr="006C4608">
        <w:rPr>
          <w:rFonts w:ascii="Times New Roman" w:hAnsi="Times New Roman" w:cs="Times New Roman"/>
          <w:color w:val="0E101A"/>
          <w:sz w:val="24"/>
          <w:szCs w:val="24"/>
        </w:rPr>
        <w:t xml:space="preserve"> The ROC curve and an AUC value of 0.99 suggest that the Random Forest model has excellent performance in distinguishing between fraudulent and non-fraudulent transactions.</w:t>
      </w:r>
    </w:p>
    <w:p w14:paraId="75ADF800" w14:textId="77777777" w:rsidR="001C2A71" w:rsidRPr="006C4608" w:rsidRDefault="001C2A71" w:rsidP="001A3D5F">
      <w:pPr>
        <w:numPr>
          <w:ilvl w:val="0"/>
          <w:numId w:val="50"/>
        </w:numPr>
        <w:spacing w:after="0" w:line="480" w:lineRule="auto"/>
        <w:rPr>
          <w:rFonts w:ascii="Times New Roman" w:hAnsi="Times New Roman" w:cs="Times New Roman"/>
          <w:color w:val="0E101A"/>
          <w:sz w:val="24"/>
          <w:szCs w:val="24"/>
        </w:rPr>
      </w:pPr>
      <w:r w:rsidRPr="006C4608">
        <w:rPr>
          <w:rStyle w:val="Strong"/>
          <w:rFonts w:ascii="Times New Roman" w:hAnsi="Times New Roman" w:cs="Times New Roman"/>
          <w:color w:val="0E101A"/>
          <w:sz w:val="24"/>
          <w:szCs w:val="24"/>
        </w:rPr>
        <w:t>Model Effectiveness:</w:t>
      </w:r>
      <w:r w:rsidRPr="006C4608">
        <w:rPr>
          <w:rFonts w:ascii="Times New Roman" w:hAnsi="Times New Roman" w:cs="Times New Roman"/>
          <w:color w:val="0E101A"/>
          <w:sz w:val="24"/>
          <w:szCs w:val="24"/>
        </w:rPr>
        <w:t xml:space="preserve"> The high area under the ROC curve demonstrates that the model is effective in differentiating between the two classes, making it a reliable tool for fraud detection.</w:t>
      </w:r>
    </w:p>
    <w:p w14:paraId="2E10094B" w14:textId="77777777" w:rsidR="001C2A71" w:rsidRPr="006C4608" w:rsidRDefault="001C2A71" w:rsidP="001C2A71">
      <w:pPr>
        <w:pStyle w:val="NormalWeb"/>
        <w:spacing w:before="0" w:beforeAutospacing="0" w:after="0" w:afterAutospacing="0" w:line="480" w:lineRule="auto"/>
        <w:jc w:val="both"/>
        <w:rPr>
          <w:color w:val="0E101A"/>
        </w:rPr>
      </w:pPr>
    </w:p>
    <w:p w14:paraId="3C65A176" w14:textId="7EF3CB6A" w:rsidR="001C2A71" w:rsidRDefault="001C2A71" w:rsidP="00C9241D">
      <w:pPr>
        <w:pStyle w:val="NormalWeb"/>
        <w:spacing w:before="0" w:beforeAutospacing="0" w:after="0" w:afterAutospacing="0" w:line="480" w:lineRule="auto"/>
        <w:jc w:val="both"/>
        <w:rPr>
          <w:color w:val="0E101A"/>
        </w:rPr>
      </w:pPr>
      <w:r w:rsidRPr="006C4608">
        <w:rPr>
          <w:color w:val="0E101A"/>
        </w:rPr>
        <w:t>The Random Forest model, supported by the Confusion Matrix and ROC Curve, demonstrates superior performance in fraud detection. The model’s high true negative rate, low false positive rate, and strong ROC-AUC score highlight its effectiveness in identifying fraudulent transactions while minimizing false alarms. This balance of precision and recall, coupled with robust overall accuracy, makes the Random Forest model the preferred choice for this application.</w:t>
      </w:r>
      <w:r w:rsidR="00146AC0">
        <w:rPr>
          <w:color w:val="0E101A"/>
        </w:rPr>
        <w:t xml:space="preserve"> This analysis addresses the </w:t>
      </w:r>
      <w:r w:rsidR="00C9241D">
        <w:rPr>
          <w:color w:val="0E101A"/>
        </w:rPr>
        <w:t>r</w:t>
      </w:r>
      <w:r w:rsidR="00146AC0">
        <w:rPr>
          <w:color w:val="0E101A"/>
        </w:rPr>
        <w:t>esearch question</w:t>
      </w:r>
      <w:r w:rsidR="00C9241D">
        <w:rPr>
          <w:color w:val="0E101A"/>
        </w:rPr>
        <w:t>: “Can a predictive Model accurately predict Fraud?”</w:t>
      </w:r>
    </w:p>
    <w:p w14:paraId="5DBD2749" w14:textId="77777777" w:rsidR="00C9241D" w:rsidRPr="00C9241D" w:rsidRDefault="00C9241D" w:rsidP="00C9241D">
      <w:pPr>
        <w:pStyle w:val="NormalWeb"/>
        <w:spacing w:before="0" w:beforeAutospacing="0" w:after="0" w:afterAutospacing="0" w:line="480" w:lineRule="auto"/>
        <w:jc w:val="both"/>
        <w:rPr>
          <w:color w:val="0E101A"/>
        </w:rPr>
      </w:pPr>
    </w:p>
    <w:p w14:paraId="21EFFC44" w14:textId="77777777" w:rsidR="001C2A71" w:rsidRPr="006C4608" w:rsidRDefault="001C2A71" w:rsidP="001C2A71">
      <w:pPr>
        <w:spacing w:line="480" w:lineRule="auto"/>
        <w:rPr>
          <w:rFonts w:ascii="Times New Roman" w:hAnsi="Times New Roman" w:cs="Times New Roman"/>
          <w:b/>
          <w:bCs/>
          <w:sz w:val="24"/>
          <w:szCs w:val="24"/>
        </w:rPr>
      </w:pPr>
      <w:r w:rsidRPr="006C4608">
        <w:rPr>
          <w:rFonts w:ascii="Times New Roman" w:hAnsi="Times New Roman" w:cs="Times New Roman"/>
          <w:b/>
          <w:bCs/>
          <w:sz w:val="24"/>
          <w:szCs w:val="24"/>
        </w:rPr>
        <w:t>Feature Importance</w:t>
      </w:r>
    </w:p>
    <w:p w14:paraId="1FB91376" w14:textId="5E109F11" w:rsidR="001C2A71" w:rsidRPr="006E5F0D" w:rsidRDefault="00195DEE" w:rsidP="00E81521">
      <w:pPr>
        <w:spacing w:line="480" w:lineRule="auto"/>
        <w:jc w:val="center"/>
        <w:rPr>
          <w:rStyle w:val="Strong"/>
          <w:rFonts w:ascii="Times New Roman" w:hAnsi="Times New Roman" w:cs="Times New Roman"/>
          <w:bCs/>
          <w:color w:val="auto"/>
          <w:sz w:val="18"/>
          <w:szCs w:val="18"/>
        </w:rPr>
      </w:pPr>
      <w:r w:rsidRPr="00195DEE">
        <w:rPr>
          <w:rFonts w:ascii="Times New Roman" w:hAnsi="Times New Roman" w:cs="Times New Roman"/>
          <w:sz w:val="24"/>
          <w:szCs w:val="24"/>
        </w:rPr>
        <w:t>The feature importance analysis from the Random Forest model revealed that the top predictors of fraudulent transactions included temporal, geographic, and transaction amount features. Understanding these key predictors can help improve fraud detection strategies.</w:t>
      </w:r>
      <w:r w:rsidR="001C2A71" w:rsidRPr="006C4608">
        <w:rPr>
          <w:rFonts w:ascii="Times New Roman" w:hAnsi="Times New Roman" w:cs="Times New Roman"/>
          <w:b/>
          <w:bCs/>
          <w:noProof/>
          <w:sz w:val="24"/>
          <w:szCs w:val="24"/>
        </w:rPr>
        <w:lastRenderedPageBreak/>
        <w:drawing>
          <wp:inline distT="0" distB="0" distL="0" distR="0" wp14:anchorId="7703662C" wp14:editId="5873A702">
            <wp:extent cx="5943600" cy="2827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7020"/>
                    </a:xfrm>
                    <a:prstGeom prst="rect">
                      <a:avLst/>
                    </a:prstGeom>
                  </pic:spPr>
                </pic:pic>
              </a:graphicData>
            </a:graphic>
          </wp:inline>
        </w:drawing>
      </w:r>
      <w:r w:rsidR="001C2A71" w:rsidRPr="007A6896">
        <w:rPr>
          <w:rFonts w:ascii="Times New Roman" w:hAnsi="Times New Roman" w:cs="Times New Roman"/>
          <w:color w:val="0070C0"/>
          <w:sz w:val="18"/>
          <w:szCs w:val="18"/>
        </w:rPr>
        <w:t>Figure 5: Feature Importance in Tuned Random Forest Model</w:t>
      </w:r>
    </w:p>
    <w:p w14:paraId="226113C7" w14:textId="77777777" w:rsidR="00CF64DB" w:rsidRDefault="00CF64DB" w:rsidP="001C2A71">
      <w:pPr>
        <w:spacing w:after="0" w:line="480" w:lineRule="auto"/>
        <w:rPr>
          <w:rFonts w:ascii="Times New Roman" w:eastAsia="Times New Roman" w:hAnsi="Times New Roman" w:cs="Times New Roman"/>
          <w:b/>
          <w:bCs/>
          <w:color w:val="0E101A"/>
          <w:sz w:val="24"/>
          <w:szCs w:val="24"/>
        </w:rPr>
      </w:pPr>
    </w:p>
    <w:p w14:paraId="1A2C63F2" w14:textId="63933B91" w:rsidR="001C2A71" w:rsidRPr="0025351C" w:rsidRDefault="001C2A71" w:rsidP="001C2A71">
      <w:pPr>
        <w:spacing w:after="0" w:line="480" w:lineRule="auto"/>
        <w:rPr>
          <w:rFonts w:ascii="Times New Roman" w:eastAsia="Times New Roman" w:hAnsi="Times New Roman" w:cs="Times New Roman"/>
          <w:color w:val="0E101A"/>
          <w:sz w:val="24"/>
          <w:szCs w:val="24"/>
        </w:rPr>
      </w:pPr>
      <w:r w:rsidRPr="0025351C">
        <w:rPr>
          <w:rFonts w:ascii="Times New Roman" w:eastAsia="Times New Roman" w:hAnsi="Times New Roman" w:cs="Times New Roman"/>
          <w:b/>
          <w:bCs/>
          <w:color w:val="0E101A"/>
          <w:sz w:val="24"/>
          <w:szCs w:val="24"/>
        </w:rPr>
        <w:t xml:space="preserve">Analysis of </w:t>
      </w:r>
      <w:r>
        <w:rPr>
          <w:rFonts w:ascii="Times New Roman" w:eastAsia="Times New Roman" w:hAnsi="Times New Roman" w:cs="Times New Roman"/>
          <w:b/>
          <w:bCs/>
          <w:color w:val="0E101A"/>
          <w:sz w:val="24"/>
          <w:szCs w:val="24"/>
        </w:rPr>
        <w:t xml:space="preserve">Fraud Across </w:t>
      </w:r>
      <w:r w:rsidRPr="0025351C">
        <w:rPr>
          <w:rFonts w:ascii="Times New Roman" w:eastAsia="Times New Roman" w:hAnsi="Times New Roman" w:cs="Times New Roman"/>
          <w:b/>
          <w:bCs/>
          <w:color w:val="0E101A"/>
          <w:sz w:val="24"/>
          <w:szCs w:val="24"/>
        </w:rPr>
        <w:t>Transaction Characteristics and Entry Modes</w:t>
      </w:r>
    </w:p>
    <w:p w14:paraId="3402F8BB" w14:textId="77777777" w:rsidR="001C2A71" w:rsidRDefault="001C2A71" w:rsidP="001C2A71">
      <w:pPr>
        <w:spacing w:after="0" w:line="480" w:lineRule="auto"/>
        <w:rPr>
          <w:rFonts w:ascii="Times New Roman" w:eastAsia="Times New Roman" w:hAnsi="Times New Roman" w:cs="Times New Roman"/>
          <w:color w:val="0E101A"/>
          <w:sz w:val="24"/>
          <w:szCs w:val="24"/>
        </w:rPr>
      </w:pPr>
      <w:r w:rsidRPr="0025351C">
        <w:rPr>
          <w:rFonts w:ascii="Times New Roman" w:eastAsia="Times New Roman" w:hAnsi="Times New Roman" w:cs="Times New Roman"/>
          <w:color w:val="0E101A"/>
          <w:sz w:val="24"/>
          <w:szCs w:val="24"/>
        </w:rPr>
        <w:t>This analysis addresses the research questions: "Which transaction characteristics are the most indicative of fraudulent activity?" and "How do different entry modes (e.g., Tap, PIN, CVC) affect the likelihood of a transaction being fraudulent?"</w:t>
      </w:r>
    </w:p>
    <w:p w14:paraId="710CF226" w14:textId="77777777" w:rsidR="001C2A71" w:rsidRDefault="001C2A71" w:rsidP="001C2A71">
      <w:pPr>
        <w:spacing w:after="0" w:line="480" w:lineRule="auto"/>
        <w:rPr>
          <w:rFonts w:ascii="Times New Roman" w:eastAsia="Times New Roman" w:hAnsi="Times New Roman" w:cs="Times New Roman"/>
          <w:color w:val="0E101A"/>
          <w:sz w:val="24"/>
          <w:szCs w:val="24"/>
        </w:rPr>
      </w:pPr>
    </w:p>
    <w:p w14:paraId="18B2A24E" w14:textId="2CA0B03C" w:rsidR="001C2A71" w:rsidRDefault="00F24187" w:rsidP="001C2A71">
      <w:pPr>
        <w:spacing w:after="0" w:line="480" w:lineRule="auto"/>
        <w:rPr>
          <w:rFonts w:ascii="Times New Roman" w:eastAsia="Times New Roman" w:hAnsi="Times New Roman" w:cs="Times New Roman"/>
          <w:color w:val="0E101A"/>
          <w:sz w:val="24"/>
          <w:szCs w:val="24"/>
        </w:rPr>
      </w:pPr>
      <w:r w:rsidRPr="00EA61B0">
        <w:rPr>
          <w:rStyle w:val="Strong"/>
          <w:rFonts w:ascii="Times New Roman" w:hAnsi="Times New Roman" w:cs="Times New Roman"/>
          <w:noProof/>
          <w:color w:val="0E101A"/>
          <w:sz w:val="24"/>
          <w:szCs w:val="24"/>
        </w:rPr>
        <w:drawing>
          <wp:inline distT="0" distB="0" distL="0" distR="0" wp14:anchorId="460C7D20" wp14:editId="68290938">
            <wp:extent cx="2749125" cy="222416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1900" cy="2274956"/>
                    </a:xfrm>
                    <a:prstGeom prst="rect">
                      <a:avLst/>
                    </a:prstGeom>
                  </pic:spPr>
                </pic:pic>
              </a:graphicData>
            </a:graphic>
          </wp:inline>
        </w:drawing>
      </w:r>
      <w:r w:rsidR="005E51DB" w:rsidRPr="00D30823">
        <w:rPr>
          <w:rStyle w:val="Strong"/>
          <w:rFonts w:ascii="Times New Roman" w:hAnsi="Times New Roman" w:cs="Times New Roman"/>
          <w:noProof/>
          <w:color w:val="0E101A"/>
          <w:sz w:val="24"/>
          <w:szCs w:val="24"/>
        </w:rPr>
        <w:drawing>
          <wp:inline distT="0" distB="0" distL="0" distR="0" wp14:anchorId="7B952FD2" wp14:editId="25587637">
            <wp:extent cx="2959491" cy="2263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4577" cy="2274676"/>
                    </a:xfrm>
                    <a:prstGeom prst="rect">
                      <a:avLst/>
                    </a:prstGeom>
                  </pic:spPr>
                </pic:pic>
              </a:graphicData>
            </a:graphic>
          </wp:inline>
        </w:drawing>
      </w:r>
    </w:p>
    <w:p w14:paraId="32B3F3F7" w14:textId="79D5DC96" w:rsidR="0069776E" w:rsidRPr="005D4978" w:rsidRDefault="005D4978" w:rsidP="001C2A71">
      <w:pPr>
        <w:spacing w:after="0" w:line="480" w:lineRule="auto"/>
        <w:rPr>
          <w:rFonts w:ascii="Times New Roman" w:eastAsia="Times New Roman" w:hAnsi="Times New Roman" w:cs="Times New Roman"/>
          <w:color w:val="0E101A"/>
          <w:sz w:val="22"/>
          <w:szCs w:val="22"/>
        </w:rPr>
      </w:pPr>
      <w:r>
        <w:rPr>
          <w:rFonts w:ascii="Times New Roman" w:hAnsi="Times New Roman" w:cs="Times New Roman"/>
          <w:color w:val="0070C0"/>
          <w:sz w:val="16"/>
          <w:szCs w:val="16"/>
        </w:rPr>
        <w:t xml:space="preserve">               </w:t>
      </w:r>
      <w:r w:rsidR="0069776E" w:rsidRPr="005D4978">
        <w:rPr>
          <w:rFonts w:ascii="Times New Roman" w:hAnsi="Times New Roman" w:cs="Times New Roman"/>
          <w:color w:val="0070C0"/>
          <w:sz w:val="16"/>
          <w:szCs w:val="16"/>
        </w:rPr>
        <w:t xml:space="preserve">Figure 6: Distribution of Fraud Across Day of Week                         </w:t>
      </w:r>
      <w:r w:rsidRPr="005D4978">
        <w:rPr>
          <w:rFonts w:ascii="Times New Roman" w:hAnsi="Times New Roman" w:cs="Times New Roman"/>
          <w:color w:val="0070C0"/>
          <w:sz w:val="16"/>
          <w:szCs w:val="16"/>
        </w:rPr>
        <w:t xml:space="preserve">Figure 7: Distribution of Fraud Across Type of Card                        </w:t>
      </w:r>
      <w:r w:rsidR="0069776E" w:rsidRPr="005D4978">
        <w:rPr>
          <w:rFonts w:ascii="Times New Roman" w:hAnsi="Times New Roman" w:cs="Times New Roman"/>
          <w:color w:val="0070C0"/>
          <w:sz w:val="16"/>
          <w:szCs w:val="16"/>
        </w:rPr>
        <w:t xml:space="preserve">                </w:t>
      </w:r>
    </w:p>
    <w:p w14:paraId="4E07AF62" w14:textId="1AA855FE" w:rsidR="001C2A71" w:rsidRPr="00DE04C6" w:rsidRDefault="001C2A71" w:rsidP="001C2A71">
      <w:pPr>
        <w:spacing w:beforeAutospacing="1" w:after="0" w:afterAutospacing="1" w:line="480" w:lineRule="auto"/>
        <w:rPr>
          <w:rStyle w:val="Strong"/>
          <w:rFonts w:ascii="Times New Roman" w:hAnsi="Times New Roman" w:cs="Times New Roman"/>
          <w:b w:val="0"/>
          <w:color w:val="0070C0"/>
          <w:sz w:val="16"/>
          <w:szCs w:val="16"/>
        </w:rPr>
      </w:pPr>
      <w:r w:rsidRPr="007D6A4F">
        <w:rPr>
          <w:rStyle w:val="Strong"/>
          <w:rFonts w:ascii="Times New Roman" w:hAnsi="Times New Roman" w:cs="Times New Roman"/>
          <w:noProof/>
          <w:color w:val="0E101A"/>
          <w:sz w:val="24"/>
          <w:szCs w:val="24"/>
        </w:rPr>
        <w:lastRenderedPageBreak/>
        <w:drawing>
          <wp:inline distT="0" distB="0" distL="0" distR="0" wp14:anchorId="7CBE9E26" wp14:editId="37C60A72">
            <wp:extent cx="2804160" cy="2051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9279" cy="2054794"/>
                    </a:xfrm>
                    <a:prstGeom prst="rect">
                      <a:avLst/>
                    </a:prstGeom>
                  </pic:spPr>
                </pic:pic>
              </a:graphicData>
            </a:graphic>
          </wp:inline>
        </w:drawing>
      </w:r>
      <w:r w:rsidRPr="003B729A">
        <w:rPr>
          <w:noProof/>
        </w:rPr>
        <w:t xml:space="preserve"> </w:t>
      </w:r>
      <w:r w:rsidRPr="003B729A">
        <w:rPr>
          <w:rStyle w:val="Strong"/>
          <w:rFonts w:ascii="Times New Roman" w:hAnsi="Times New Roman" w:cs="Times New Roman"/>
          <w:noProof/>
          <w:color w:val="0E101A"/>
          <w:sz w:val="24"/>
          <w:szCs w:val="24"/>
        </w:rPr>
        <w:drawing>
          <wp:inline distT="0" distB="0" distL="0" distR="0" wp14:anchorId="438B8DF5" wp14:editId="5BD1C1F9">
            <wp:extent cx="2933920" cy="1988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5463" cy="1996645"/>
                    </a:xfrm>
                    <a:prstGeom prst="rect">
                      <a:avLst/>
                    </a:prstGeom>
                  </pic:spPr>
                </pic:pic>
              </a:graphicData>
            </a:graphic>
          </wp:inline>
        </w:drawing>
      </w:r>
      <w:r w:rsidR="00791879">
        <w:rPr>
          <w:noProof/>
        </w:rPr>
        <w:t xml:space="preserve">             </w:t>
      </w:r>
      <w:r w:rsidR="00DE04C6">
        <w:rPr>
          <w:noProof/>
        </w:rPr>
        <w:t xml:space="preserve">   </w:t>
      </w:r>
      <w:r w:rsidRPr="00334979">
        <w:rPr>
          <w:rFonts w:ascii="Times New Roman" w:hAnsi="Times New Roman" w:cs="Times New Roman"/>
          <w:color w:val="0070C0"/>
          <w:sz w:val="16"/>
          <w:szCs w:val="16"/>
        </w:rPr>
        <w:t>Figure 8: Distribution of Fraud Across Entry Mo</w:t>
      </w:r>
      <w:r w:rsidR="00DE04C6">
        <w:rPr>
          <w:rFonts w:ascii="Times New Roman" w:hAnsi="Times New Roman" w:cs="Times New Roman"/>
          <w:color w:val="0070C0"/>
          <w:sz w:val="16"/>
          <w:szCs w:val="16"/>
        </w:rPr>
        <w:t xml:space="preserve">de                                                  </w:t>
      </w:r>
      <w:r w:rsidR="00791879" w:rsidRPr="00334979">
        <w:rPr>
          <w:rFonts w:ascii="Times New Roman" w:hAnsi="Times New Roman" w:cs="Times New Roman"/>
          <w:color w:val="0070C0"/>
          <w:sz w:val="16"/>
          <w:szCs w:val="16"/>
        </w:rPr>
        <w:t xml:space="preserve"> </w:t>
      </w:r>
      <w:r w:rsidR="00C9241D" w:rsidRPr="00334979">
        <w:rPr>
          <w:rFonts w:ascii="Times New Roman" w:hAnsi="Times New Roman" w:cs="Times New Roman"/>
          <w:color w:val="0070C0"/>
          <w:sz w:val="16"/>
          <w:szCs w:val="16"/>
        </w:rPr>
        <w:t xml:space="preserve"> </w:t>
      </w:r>
      <w:r w:rsidRPr="00334979">
        <w:rPr>
          <w:rFonts w:ascii="Times New Roman" w:hAnsi="Times New Roman" w:cs="Times New Roman"/>
          <w:color w:val="0070C0"/>
          <w:sz w:val="16"/>
          <w:szCs w:val="16"/>
        </w:rPr>
        <w:t xml:space="preserve"> Figure 9: Distribution of Fraud Across Type of Transaction  </w:t>
      </w:r>
      <w:r w:rsidRPr="00791879">
        <w:rPr>
          <w:rFonts w:ascii="Times New Roman" w:hAnsi="Times New Roman" w:cs="Times New Roman"/>
          <w:color w:val="0070C0"/>
          <w:sz w:val="16"/>
          <w:szCs w:val="16"/>
        </w:rPr>
        <w:t xml:space="preserve">                     </w:t>
      </w:r>
    </w:p>
    <w:p w14:paraId="6964C09E" w14:textId="266DD8A8" w:rsidR="00513D34" w:rsidRDefault="001C2A71" w:rsidP="00AB3BF1">
      <w:pPr>
        <w:spacing w:beforeAutospacing="1" w:after="0" w:afterAutospacing="1" w:line="240" w:lineRule="auto"/>
        <w:rPr>
          <w:noProof/>
          <w:sz w:val="18"/>
          <w:szCs w:val="18"/>
        </w:rPr>
      </w:pPr>
      <w:r w:rsidRPr="00AB3BF1">
        <w:rPr>
          <w:rFonts w:ascii="Times New Roman" w:hAnsi="Times New Roman" w:cs="Times New Roman"/>
          <w:noProof/>
          <w:color w:val="0E101A"/>
          <w:sz w:val="22"/>
          <w:szCs w:val="22"/>
        </w:rPr>
        <w:drawing>
          <wp:inline distT="0" distB="0" distL="0" distR="0" wp14:anchorId="190B62B9" wp14:editId="64D710F2">
            <wp:extent cx="2766060" cy="2255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6060" cy="2255520"/>
                    </a:xfrm>
                    <a:prstGeom prst="rect">
                      <a:avLst/>
                    </a:prstGeom>
                  </pic:spPr>
                </pic:pic>
              </a:graphicData>
            </a:graphic>
          </wp:inline>
        </w:drawing>
      </w:r>
      <w:r w:rsidRPr="00AB3BF1">
        <w:rPr>
          <w:noProof/>
          <w:sz w:val="18"/>
          <w:szCs w:val="18"/>
        </w:rPr>
        <w:t xml:space="preserve"> </w:t>
      </w:r>
      <w:r w:rsidRPr="00AB3BF1">
        <w:rPr>
          <w:rFonts w:ascii="Times New Roman" w:hAnsi="Times New Roman" w:cs="Times New Roman"/>
          <w:noProof/>
          <w:color w:val="0E101A"/>
          <w:sz w:val="22"/>
          <w:szCs w:val="22"/>
        </w:rPr>
        <w:drawing>
          <wp:inline distT="0" distB="0" distL="0" distR="0" wp14:anchorId="29B20788" wp14:editId="480C035F">
            <wp:extent cx="2872740" cy="2200749"/>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2379" cy="2208134"/>
                    </a:xfrm>
                    <a:prstGeom prst="rect">
                      <a:avLst/>
                    </a:prstGeom>
                  </pic:spPr>
                </pic:pic>
              </a:graphicData>
            </a:graphic>
          </wp:inline>
        </w:drawing>
      </w:r>
    </w:p>
    <w:p w14:paraId="092BC79A" w14:textId="127361C5" w:rsidR="00352033" w:rsidRPr="005570DF" w:rsidRDefault="005570DF" w:rsidP="00AB3BF1">
      <w:pPr>
        <w:spacing w:beforeAutospacing="1" w:after="0" w:afterAutospacing="1" w:line="240" w:lineRule="auto"/>
        <w:rPr>
          <w:rFonts w:ascii="Times New Roman" w:hAnsi="Times New Roman" w:cs="Times New Roman"/>
          <w:noProof/>
          <w:color w:val="4C94D8" w:themeColor="text2" w:themeTint="80"/>
          <w:sz w:val="16"/>
          <w:szCs w:val="16"/>
        </w:rPr>
      </w:pPr>
      <w:r>
        <w:rPr>
          <w:rFonts w:ascii="Times New Roman" w:hAnsi="Times New Roman" w:cs="Times New Roman"/>
          <w:noProof/>
          <w:color w:val="4C94D8" w:themeColor="text2" w:themeTint="80"/>
          <w:sz w:val="16"/>
          <w:szCs w:val="16"/>
        </w:rPr>
        <w:t xml:space="preserve">              </w:t>
      </w:r>
      <w:r w:rsidR="00352033" w:rsidRPr="005570DF">
        <w:rPr>
          <w:rFonts w:ascii="Times New Roman" w:hAnsi="Times New Roman" w:cs="Times New Roman"/>
          <w:noProof/>
          <w:color w:val="4C94D8" w:themeColor="text2" w:themeTint="80"/>
          <w:sz w:val="16"/>
          <w:szCs w:val="16"/>
        </w:rPr>
        <w:t>Figure 10: Distribution of Fraud Across Merchant Groups                 Figure 11: Distribution of Fraud Across Banks</w:t>
      </w:r>
    </w:p>
    <w:p w14:paraId="7B54CEDF" w14:textId="55C68F51" w:rsidR="001E7C60" w:rsidRPr="005C3392" w:rsidRDefault="001C2A71" w:rsidP="005C3392">
      <w:pPr>
        <w:spacing w:beforeAutospacing="1" w:after="0" w:afterAutospacing="1" w:line="240" w:lineRule="auto"/>
        <w:rPr>
          <w:rFonts w:ascii="Times New Roman" w:hAnsi="Times New Roman" w:cs="Times New Roman"/>
          <w:color w:val="0070C0"/>
          <w:sz w:val="18"/>
          <w:szCs w:val="18"/>
        </w:rPr>
      </w:pPr>
      <w:r w:rsidRPr="00AB3BF1">
        <w:rPr>
          <w:rStyle w:val="Strong"/>
          <w:rFonts w:ascii="Times New Roman" w:hAnsi="Times New Roman" w:cs="Times New Roman"/>
          <w:noProof/>
          <w:color w:val="0E101A"/>
          <w:sz w:val="22"/>
          <w:szCs w:val="22"/>
        </w:rPr>
        <w:drawing>
          <wp:inline distT="0" distB="0" distL="0" distR="0" wp14:anchorId="45AD00CC" wp14:editId="19046E20">
            <wp:extent cx="297942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9420" cy="2019300"/>
                    </a:xfrm>
                    <a:prstGeom prst="rect">
                      <a:avLst/>
                    </a:prstGeom>
                  </pic:spPr>
                </pic:pic>
              </a:graphicData>
            </a:graphic>
          </wp:inline>
        </w:drawing>
      </w:r>
      <w:r w:rsidRPr="00AB3BF1">
        <w:rPr>
          <w:noProof/>
          <w:sz w:val="18"/>
          <w:szCs w:val="18"/>
        </w:rPr>
        <w:t xml:space="preserve"> </w:t>
      </w:r>
      <w:r w:rsidRPr="00AB3BF1">
        <w:rPr>
          <w:rStyle w:val="Strong"/>
          <w:rFonts w:ascii="Times New Roman" w:hAnsi="Times New Roman" w:cs="Times New Roman"/>
          <w:noProof/>
          <w:color w:val="0E101A"/>
          <w:sz w:val="22"/>
          <w:szCs w:val="22"/>
        </w:rPr>
        <w:drawing>
          <wp:inline distT="0" distB="0" distL="0" distR="0" wp14:anchorId="5A017733" wp14:editId="0546B480">
            <wp:extent cx="2788920" cy="201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8920" cy="2019300"/>
                    </a:xfrm>
                    <a:prstGeom prst="rect">
                      <a:avLst/>
                    </a:prstGeom>
                  </pic:spPr>
                </pic:pic>
              </a:graphicData>
            </a:graphic>
          </wp:inline>
        </w:drawing>
      </w:r>
      <w:r w:rsidR="00513D34">
        <w:rPr>
          <w:noProof/>
          <w:sz w:val="18"/>
          <w:szCs w:val="18"/>
        </w:rPr>
        <w:t xml:space="preserve">   </w:t>
      </w:r>
      <w:r w:rsidRPr="00AB3BF1">
        <w:rPr>
          <w:rFonts w:ascii="Times New Roman" w:hAnsi="Times New Roman" w:cs="Times New Roman"/>
          <w:color w:val="0070C0"/>
          <w:sz w:val="16"/>
          <w:szCs w:val="16"/>
        </w:rPr>
        <w:t xml:space="preserve">Figure 12: Distribution of Fraud Across Country of Transaction               </w:t>
      </w:r>
      <w:r w:rsidR="00513D34">
        <w:rPr>
          <w:rFonts w:ascii="Times New Roman" w:hAnsi="Times New Roman" w:cs="Times New Roman"/>
          <w:color w:val="0070C0"/>
          <w:sz w:val="16"/>
          <w:szCs w:val="16"/>
        </w:rPr>
        <w:t xml:space="preserve">                  </w:t>
      </w:r>
      <w:r w:rsidRPr="00AB3BF1">
        <w:rPr>
          <w:rFonts w:ascii="Times New Roman" w:hAnsi="Times New Roman" w:cs="Times New Roman"/>
          <w:color w:val="0070C0"/>
          <w:sz w:val="16"/>
          <w:szCs w:val="16"/>
        </w:rPr>
        <w:t xml:space="preserve"> Figure 13: Distribution of Fraud Across Shipping Address                        </w:t>
      </w:r>
    </w:p>
    <w:p w14:paraId="0D204CB2" w14:textId="77777777" w:rsidR="00C45EBE" w:rsidRDefault="00C45EBE" w:rsidP="00C9241D">
      <w:pPr>
        <w:spacing w:beforeAutospacing="1" w:after="0" w:afterAutospacing="1" w:line="480" w:lineRule="auto"/>
        <w:rPr>
          <w:rFonts w:ascii="Times New Roman" w:eastAsia="Times New Roman" w:hAnsi="Times New Roman" w:cs="Times New Roman"/>
          <w:b/>
          <w:bCs/>
          <w:color w:val="0E101A"/>
          <w:sz w:val="24"/>
          <w:szCs w:val="24"/>
        </w:rPr>
      </w:pPr>
    </w:p>
    <w:p w14:paraId="12363BEC" w14:textId="731BD0A5" w:rsidR="001C2A71" w:rsidRPr="00C9241D" w:rsidRDefault="001C2A71" w:rsidP="00C9241D">
      <w:pPr>
        <w:spacing w:beforeAutospacing="1" w:after="0" w:afterAutospacing="1" w:line="480" w:lineRule="auto"/>
        <w:rPr>
          <w:noProof/>
        </w:rPr>
      </w:pPr>
      <w:r w:rsidRPr="0025351C">
        <w:rPr>
          <w:rFonts w:ascii="Times New Roman" w:eastAsia="Times New Roman" w:hAnsi="Times New Roman" w:cs="Times New Roman"/>
          <w:b/>
          <w:bCs/>
          <w:color w:val="0E101A"/>
          <w:sz w:val="24"/>
          <w:szCs w:val="24"/>
        </w:rPr>
        <w:lastRenderedPageBreak/>
        <w:t xml:space="preserve">Fraud Distribution Across Days of the </w:t>
      </w:r>
      <w:r w:rsidR="00516E21" w:rsidRPr="0025351C">
        <w:rPr>
          <w:rFonts w:ascii="Times New Roman" w:eastAsia="Times New Roman" w:hAnsi="Times New Roman" w:cs="Times New Roman"/>
          <w:b/>
          <w:bCs/>
          <w:color w:val="0E101A"/>
          <w:sz w:val="24"/>
          <w:szCs w:val="24"/>
        </w:rPr>
        <w:t>Week</w:t>
      </w:r>
      <w:r w:rsidR="00516E21">
        <w:rPr>
          <w:rFonts w:ascii="Times New Roman" w:eastAsia="Times New Roman" w:hAnsi="Times New Roman" w:cs="Times New Roman"/>
          <w:b/>
          <w:bCs/>
          <w:color w:val="0E101A"/>
          <w:sz w:val="24"/>
          <w:szCs w:val="24"/>
        </w:rPr>
        <w:t xml:space="preserve"> </w:t>
      </w:r>
      <w:r w:rsidR="00516E21" w:rsidRPr="00516E21">
        <w:rPr>
          <w:rFonts w:ascii="Times New Roman" w:eastAsia="Times New Roman" w:hAnsi="Times New Roman" w:cs="Times New Roman"/>
          <w:b/>
          <w:bCs/>
          <w:color w:val="0070C0"/>
          <w:sz w:val="24"/>
          <w:szCs w:val="24"/>
        </w:rPr>
        <w:t>(</w:t>
      </w:r>
      <w:r w:rsidR="00516E21" w:rsidRPr="00516E21">
        <w:rPr>
          <w:rFonts w:ascii="Times New Roman" w:eastAsia="Times New Roman" w:hAnsi="Times New Roman" w:cs="Times New Roman"/>
          <w:b/>
          <w:bCs/>
          <w:color w:val="0070C0"/>
        </w:rPr>
        <w:t>Figure 6</w:t>
      </w:r>
      <w:r w:rsidR="00516E21" w:rsidRPr="00516E21">
        <w:rPr>
          <w:rFonts w:ascii="Times New Roman" w:eastAsia="Times New Roman" w:hAnsi="Times New Roman" w:cs="Times New Roman"/>
          <w:b/>
          <w:bCs/>
          <w:color w:val="0070C0"/>
          <w:sz w:val="24"/>
          <w:szCs w:val="24"/>
        </w:rPr>
        <w:t>)</w:t>
      </w:r>
    </w:p>
    <w:p w14:paraId="45A58348" w14:textId="126205A9" w:rsidR="001C2A71" w:rsidRPr="0025351C" w:rsidRDefault="001C2A71" w:rsidP="001A3D5F">
      <w:pPr>
        <w:numPr>
          <w:ilvl w:val="0"/>
          <w:numId w:val="54"/>
        </w:numPr>
        <w:spacing w:after="0" w:line="480" w:lineRule="auto"/>
        <w:rPr>
          <w:rFonts w:ascii="Times New Roman" w:eastAsia="Times New Roman" w:hAnsi="Times New Roman" w:cs="Times New Roman"/>
          <w:color w:val="0E101A"/>
          <w:sz w:val="24"/>
          <w:szCs w:val="24"/>
        </w:rPr>
      </w:pPr>
      <w:r w:rsidRPr="0025351C">
        <w:rPr>
          <w:rFonts w:ascii="Times New Roman" w:eastAsia="Times New Roman" w:hAnsi="Times New Roman" w:cs="Times New Roman"/>
          <w:b/>
          <w:bCs/>
          <w:color w:val="0E101A"/>
          <w:sz w:val="24"/>
          <w:szCs w:val="24"/>
        </w:rPr>
        <w:t>Observation:</w:t>
      </w:r>
      <w:r w:rsidRPr="0025351C">
        <w:rPr>
          <w:rFonts w:ascii="Times New Roman" w:eastAsia="Times New Roman" w:hAnsi="Times New Roman" w:cs="Times New Roman"/>
          <w:color w:val="0E101A"/>
          <w:sz w:val="24"/>
          <w:szCs w:val="24"/>
        </w:rPr>
        <w:t xml:space="preserve"> Fraudulent transactions occur most frequently on Tuesday</w:t>
      </w:r>
      <w:r w:rsidR="00C9241D">
        <w:rPr>
          <w:rFonts w:ascii="Times New Roman" w:eastAsia="Times New Roman" w:hAnsi="Times New Roman" w:cs="Times New Roman"/>
          <w:color w:val="0E101A"/>
          <w:sz w:val="24"/>
          <w:szCs w:val="24"/>
        </w:rPr>
        <w:t>s</w:t>
      </w:r>
      <w:r w:rsidRPr="0025351C">
        <w:rPr>
          <w:rFonts w:ascii="Times New Roman" w:eastAsia="Times New Roman" w:hAnsi="Times New Roman" w:cs="Times New Roman"/>
          <w:color w:val="0E101A"/>
          <w:sz w:val="24"/>
          <w:szCs w:val="24"/>
        </w:rPr>
        <w:t xml:space="preserve"> and Wednesday</w:t>
      </w:r>
      <w:r w:rsidR="00C9241D">
        <w:rPr>
          <w:rFonts w:ascii="Times New Roman" w:eastAsia="Times New Roman" w:hAnsi="Times New Roman" w:cs="Times New Roman"/>
          <w:color w:val="0E101A"/>
          <w:sz w:val="24"/>
          <w:szCs w:val="24"/>
        </w:rPr>
        <w:t>s</w:t>
      </w:r>
      <w:r w:rsidRPr="0025351C">
        <w:rPr>
          <w:rFonts w:ascii="Times New Roman" w:eastAsia="Times New Roman" w:hAnsi="Times New Roman" w:cs="Times New Roman"/>
          <w:color w:val="0E101A"/>
          <w:sz w:val="24"/>
          <w:szCs w:val="24"/>
        </w:rPr>
        <w:t>.</w:t>
      </w:r>
    </w:p>
    <w:p w14:paraId="79AA43FC" w14:textId="77777777" w:rsidR="001C2A71" w:rsidRPr="0025351C" w:rsidRDefault="001C2A71" w:rsidP="001A3D5F">
      <w:pPr>
        <w:numPr>
          <w:ilvl w:val="0"/>
          <w:numId w:val="54"/>
        </w:numPr>
        <w:spacing w:after="0" w:line="480" w:lineRule="auto"/>
        <w:rPr>
          <w:rFonts w:ascii="Times New Roman" w:eastAsia="Times New Roman" w:hAnsi="Times New Roman" w:cs="Times New Roman"/>
          <w:color w:val="0E101A"/>
          <w:sz w:val="24"/>
          <w:szCs w:val="24"/>
        </w:rPr>
      </w:pPr>
      <w:r w:rsidRPr="0025351C">
        <w:rPr>
          <w:rFonts w:ascii="Times New Roman" w:eastAsia="Times New Roman" w:hAnsi="Times New Roman" w:cs="Times New Roman"/>
          <w:b/>
          <w:bCs/>
          <w:color w:val="0E101A"/>
          <w:sz w:val="24"/>
          <w:szCs w:val="24"/>
        </w:rPr>
        <w:t>Insight:</w:t>
      </w:r>
      <w:r w:rsidRPr="0025351C">
        <w:rPr>
          <w:rFonts w:ascii="Times New Roman" w:eastAsia="Times New Roman" w:hAnsi="Times New Roman" w:cs="Times New Roman"/>
          <w:color w:val="0E101A"/>
          <w:sz w:val="24"/>
          <w:szCs w:val="24"/>
        </w:rPr>
        <w:t xml:space="preserve"> These days may represent peak periods for fraudulent activities, possibly due to transaction volumes or specific fraudulent strategies targeting these days.</w:t>
      </w:r>
    </w:p>
    <w:p w14:paraId="13FF0ACB" w14:textId="0F53ACBA" w:rsidR="001C2A71" w:rsidRPr="0025351C" w:rsidRDefault="001C2A71" w:rsidP="001C2A71">
      <w:pPr>
        <w:spacing w:after="0" w:line="480" w:lineRule="auto"/>
        <w:rPr>
          <w:rFonts w:ascii="Times New Roman" w:eastAsia="Times New Roman" w:hAnsi="Times New Roman" w:cs="Times New Roman"/>
          <w:color w:val="0E101A"/>
          <w:sz w:val="24"/>
          <w:szCs w:val="24"/>
        </w:rPr>
      </w:pPr>
      <w:r w:rsidRPr="0025351C">
        <w:rPr>
          <w:rFonts w:ascii="Times New Roman" w:eastAsia="Times New Roman" w:hAnsi="Times New Roman" w:cs="Times New Roman"/>
          <w:b/>
          <w:bCs/>
          <w:color w:val="0E101A"/>
          <w:sz w:val="24"/>
          <w:szCs w:val="24"/>
        </w:rPr>
        <w:t xml:space="preserve">Fraud Distribution by Type of </w:t>
      </w:r>
      <w:r w:rsidR="008E195E" w:rsidRPr="0025351C">
        <w:rPr>
          <w:rFonts w:ascii="Times New Roman" w:eastAsia="Times New Roman" w:hAnsi="Times New Roman" w:cs="Times New Roman"/>
          <w:b/>
          <w:bCs/>
          <w:color w:val="0E101A"/>
          <w:sz w:val="24"/>
          <w:szCs w:val="24"/>
        </w:rPr>
        <w:t>Card</w:t>
      </w:r>
      <w:r w:rsidR="008E195E">
        <w:rPr>
          <w:rFonts w:ascii="Times New Roman" w:eastAsia="Times New Roman" w:hAnsi="Times New Roman" w:cs="Times New Roman"/>
          <w:b/>
          <w:bCs/>
          <w:color w:val="0E101A"/>
          <w:sz w:val="24"/>
          <w:szCs w:val="24"/>
        </w:rPr>
        <w:t>s</w:t>
      </w:r>
      <w:r w:rsidR="008E195E" w:rsidRPr="00516E21">
        <w:rPr>
          <w:rFonts w:ascii="Times New Roman" w:eastAsia="Times New Roman" w:hAnsi="Times New Roman" w:cs="Times New Roman"/>
          <w:b/>
          <w:bCs/>
          <w:color w:val="0070C0"/>
          <w:sz w:val="24"/>
          <w:szCs w:val="24"/>
        </w:rPr>
        <w:t xml:space="preserve"> (</w:t>
      </w:r>
      <w:r w:rsidR="008E195E" w:rsidRPr="00516E21">
        <w:rPr>
          <w:rFonts w:ascii="Times New Roman" w:eastAsia="Times New Roman" w:hAnsi="Times New Roman" w:cs="Times New Roman"/>
          <w:b/>
          <w:bCs/>
          <w:color w:val="0070C0"/>
        </w:rPr>
        <w:t xml:space="preserve">Figure </w:t>
      </w:r>
      <w:r w:rsidR="008E195E">
        <w:rPr>
          <w:rFonts w:ascii="Times New Roman" w:eastAsia="Times New Roman" w:hAnsi="Times New Roman" w:cs="Times New Roman"/>
          <w:b/>
          <w:bCs/>
          <w:color w:val="0070C0"/>
        </w:rPr>
        <w:t>7</w:t>
      </w:r>
      <w:r w:rsidR="008E195E" w:rsidRPr="00516E21">
        <w:rPr>
          <w:rFonts w:ascii="Times New Roman" w:eastAsia="Times New Roman" w:hAnsi="Times New Roman" w:cs="Times New Roman"/>
          <w:b/>
          <w:bCs/>
          <w:color w:val="0070C0"/>
          <w:sz w:val="24"/>
          <w:szCs w:val="24"/>
        </w:rPr>
        <w:t>)</w:t>
      </w:r>
    </w:p>
    <w:p w14:paraId="3A4DC51E" w14:textId="77777777" w:rsidR="001C2A71" w:rsidRPr="0025351C" w:rsidRDefault="001C2A71" w:rsidP="001A3D5F">
      <w:pPr>
        <w:numPr>
          <w:ilvl w:val="0"/>
          <w:numId w:val="55"/>
        </w:numPr>
        <w:spacing w:after="0" w:line="480" w:lineRule="auto"/>
        <w:rPr>
          <w:rFonts w:ascii="Times New Roman" w:eastAsia="Times New Roman" w:hAnsi="Times New Roman" w:cs="Times New Roman"/>
          <w:color w:val="0E101A"/>
          <w:sz w:val="24"/>
          <w:szCs w:val="24"/>
        </w:rPr>
      </w:pPr>
      <w:r w:rsidRPr="0025351C">
        <w:rPr>
          <w:rFonts w:ascii="Times New Roman" w:eastAsia="Times New Roman" w:hAnsi="Times New Roman" w:cs="Times New Roman"/>
          <w:b/>
          <w:bCs/>
          <w:color w:val="0E101A"/>
          <w:sz w:val="24"/>
          <w:szCs w:val="24"/>
        </w:rPr>
        <w:t>Observation:</w:t>
      </w:r>
      <w:r w:rsidRPr="0025351C">
        <w:rPr>
          <w:rFonts w:ascii="Times New Roman" w:eastAsia="Times New Roman" w:hAnsi="Times New Roman" w:cs="Times New Roman"/>
          <w:color w:val="0E101A"/>
          <w:sz w:val="24"/>
          <w:szCs w:val="24"/>
        </w:rPr>
        <w:t xml:space="preserve"> Both Visa and MasterCard show instances of fraud, with Visa having a slightly higher number of fraudulent transactions.</w:t>
      </w:r>
    </w:p>
    <w:p w14:paraId="548FF2A7" w14:textId="77777777" w:rsidR="001C2A71" w:rsidRPr="0025351C" w:rsidRDefault="001C2A71" w:rsidP="001A3D5F">
      <w:pPr>
        <w:numPr>
          <w:ilvl w:val="0"/>
          <w:numId w:val="55"/>
        </w:numPr>
        <w:spacing w:after="0" w:line="480" w:lineRule="auto"/>
        <w:rPr>
          <w:rFonts w:ascii="Times New Roman" w:eastAsia="Times New Roman" w:hAnsi="Times New Roman" w:cs="Times New Roman"/>
          <w:color w:val="0E101A"/>
          <w:sz w:val="24"/>
          <w:szCs w:val="24"/>
        </w:rPr>
      </w:pPr>
      <w:r w:rsidRPr="0025351C">
        <w:rPr>
          <w:rFonts w:ascii="Times New Roman" w:eastAsia="Times New Roman" w:hAnsi="Times New Roman" w:cs="Times New Roman"/>
          <w:b/>
          <w:bCs/>
          <w:color w:val="0E101A"/>
          <w:sz w:val="24"/>
          <w:szCs w:val="24"/>
        </w:rPr>
        <w:t>Insight:</w:t>
      </w:r>
      <w:r w:rsidRPr="0025351C">
        <w:rPr>
          <w:rFonts w:ascii="Times New Roman" w:eastAsia="Times New Roman" w:hAnsi="Times New Roman" w:cs="Times New Roman"/>
          <w:color w:val="0E101A"/>
          <w:sz w:val="24"/>
          <w:szCs w:val="24"/>
        </w:rPr>
        <w:t xml:space="preserve"> Visa cards might be more targeted or have higher transaction volumes, making them more susceptible to fraud.</w:t>
      </w:r>
    </w:p>
    <w:p w14:paraId="315CD9F2" w14:textId="6E8DB7F3" w:rsidR="001C2A71" w:rsidRPr="0025351C" w:rsidRDefault="001C2A71" w:rsidP="001C2A71">
      <w:pPr>
        <w:spacing w:after="0" w:line="480" w:lineRule="auto"/>
        <w:rPr>
          <w:rFonts w:ascii="Times New Roman" w:eastAsia="Times New Roman" w:hAnsi="Times New Roman" w:cs="Times New Roman"/>
          <w:color w:val="0E101A"/>
          <w:sz w:val="24"/>
          <w:szCs w:val="24"/>
        </w:rPr>
      </w:pPr>
      <w:r w:rsidRPr="0025351C">
        <w:rPr>
          <w:rFonts w:ascii="Times New Roman" w:eastAsia="Times New Roman" w:hAnsi="Times New Roman" w:cs="Times New Roman"/>
          <w:b/>
          <w:bCs/>
          <w:color w:val="0E101A"/>
          <w:sz w:val="24"/>
          <w:szCs w:val="24"/>
        </w:rPr>
        <w:t xml:space="preserve">Fraud Distribution Across Entry </w:t>
      </w:r>
      <w:r w:rsidR="008E195E" w:rsidRPr="0025351C">
        <w:rPr>
          <w:rFonts w:ascii="Times New Roman" w:eastAsia="Times New Roman" w:hAnsi="Times New Roman" w:cs="Times New Roman"/>
          <w:b/>
          <w:bCs/>
          <w:color w:val="0E101A"/>
          <w:sz w:val="24"/>
          <w:szCs w:val="24"/>
        </w:rPr>
        <w:t>Modes</w:t>
      </w:r>
      <w:r w:rsidR="008E195E" w:rsidRPr="00516E21">
        <w:rPr>
          <w:rFonts w:ascii="Times New Roman" w:eastAsia="Times New Roman" w:hAnsi="Times New Roman" w:cs="Times New Roman"/>
          <w:b/>
          <w:bCs/>
          <w:color w:val="0070C0"/>
          <w:sz w:val="24"/>
          <w:szCs w:val="24"/>
        </w:rPr>
        <w:t xml:space="preserve"> (</w:t>
      </w:r>
      <w:r w:rsidR="008E195E" w:rsidRPr="00516E21">
        <w:rPr>
          <w:rFonts w:ascii="Times New Roman" w:eastAsia="Times New Roman" w:hAnsi="Times New Roman" w:cs="Times New Roman"/>
          <w:b/>
          <w:bCs/>
          <w:color w:val="0070C0"/>
        </w:rPr>
        <w:t xml:space="preserve">Figure </w:t>
      </w:r>
      <w:r w:rsidR="008E195E">
        <w:rPr>
          <w:rFonts w:ascii="Times New Roman" w:eastAsia="Times New Roman" w:hAnsi="Times New Roman" w:cs="Times New Roman"/>
          <w:b/>
          <w:bCs/>
          <w:color w:val="0070C0"/>
        </w:rPr>
        <w:t>8</w:t>
      </w:r>
      <w:r w:rsidR="008E195E" w:rsidRPr="00516E21">
        <w:rPr>
          <w:rFonts w:ascii="Times New Roman" w:eastAsia="Times New Roman" w:hAnsi="Times New Roman" w:cs="Times New Roman"/>
          <w:b/>
          <w:bCs/>
          <w:color w:val="0070C0"/>
          <w:sz w:val="24"/>
          <w:szCs w:val="24"/>
        </w:rPr>
        <w:t>)</w:t>
      </w:r>
    </w:p>
    <w:p w14:paraId="083B6EDD" w14:textId="77777777" w:rsidR="00164793" w:rsidRDefault="001C2A71" w:rsidP="001A3D5F">
      <w:pPr>
        <w:numPr>
          <w:ilvl w:val="0"/>
          <w:numId w:val="56"/>
        </w:numPr>
        <w:spacing w:after="0" w:line="480" w:lineRule="auto"/>
        <w:rPr>
          <w:rFonts w:ascii="Times New Roman" w:eastAsia="Times New Roman" w:hAnsi="Times New Roman" w:cs="Times New Roman"/>
          <w:color w:val="0E101A"/>
          <w:sz w:val="24"/>
          <w:szCs w:val="24"/>
        </w:rPr>
      </w:pPr>
      <w:r w:rsidRPr="00164793">
        <w:rPr>
          <w:rFonts w:ascii="Times New Roman" w:eastAsia="Times New Roman" w:hAnsi="Times New Roman" w:cs="Times New Roman"/>
          <w:b/>
          <w:bCs/>
          <w:color w:val="0E101A"/>
          <w:sz w:val="24"/>
          <w:szCs w:val="24"/>
        </w:rPr>
        <w:t>Observation:</w:t>
      </w:r>
      <w:r w:rsidRPr="00164793">
        <w:rPr>
          <w:rFonts w:ascii="Times New Roman" w:eastAsia="Times New Roman" w:hAnsi="Times New Roman" w:cs="Times New Roman"/>
          <w:color w:val="0E101A"/>
          <w:sz w:val="24"/>
          <w:szCs w:val="24"/>
        </w:rPr>
        <w:t xml:space="preserve"> </w:t>
      </w:r>
      <w:r w:rsidR="00164793" w:rsidRPr="00164793">
        <w:rPr>
          <w:rFonts w:ascii="Times New Roman" w:eastAsia="Times New Roman" w:hAnsi="Times New Roman" w:cs="Times New Roman"/>
          <w:color w:val="0E101A"/>
          <w:sz w:val="24"/>
          <w:szCs w:val="24"/>
        </w:rPr>
        <w:t>The PIN entry mode has the highest number of transactions and a notable amount of fraud. Despite having fewer total transactions than PIN, the CVC entry mode shows a relatively higher proportion of fraudulent transactions. The Tap entry mode also exhibits fraudulent activities but to a lesser extent than PIN and CVC.</w:t>
      </w:r>
    </w:p>
    <w:p w14:paraId="76D8BC6B" w14:textId="3434B1A7" w:rsidR="001C2A71" w:rsidRPr="00164793" w:rsidRDefault="001C2A71" w:rsidP="001A3D5F">
      <w:pPr>
        <w:numPr>
          <w:ilvl w:val="0"/>
          <w:numId w:val="56"/>
        </w:numPr>
        <w:spacing w:after="0" w:line="480" w:lineRule="auto"/>
        <w:rPr>
          <w:rFonts w:ascii="Times New Roman" w:eastAsia="Times New Roman" w:hAnsi="Times New Roman" w:cs="Times New Roman"/>
          <w:color w:val="0E101A"/>
          <w:sz w:val="24"/>
          <w:szCs w:val="24"/>
        </w:rPr>
      </w:pPr>
      <w:r w:rsidRPr="00164793">
        <w:rPr>
          <w:rFonts w:ascii="Times New Roman" w:eastAsia="Times New Roman" w:hAnsi="Times New Roman" w:cs="Times New Roman"/>
          <w:b/>
          <w:bCs/>
          <w:color w:val="0E101A"/>
          <w:sz w:val="24"/>
          <w:szCs w:val="24"/>
        </w:rPr>
        <w:t>Insight:</w:t>
      </w:r>
      <w:r w:rsidRPr="00164793">
        <w:rPr>
          <w:rFonts w:ascii="Times New Roman" w:eastAsia="Times New Roman" w:hAnsi="Times New Roman" w:cs="Times New Roman"/>
          <w:color w:val="0E101A"/>
          <w:sz w:val="24"/>
          <w:szCs w:val="24"/>
        </w:rPr>
        <w:t xml:space="preserve"> </w:t>
      </w:r>
      <w:r w:rsidR="00516E21" w:rsidRPr="00516E21">
        <w:rPr>
          <w:rFonts w:ascii="Times New Roman" w:eastAsia="Times New Roman" w:hAnsi="Times New Roman" w:cs="Times New Roman"/>
          <w:color w:val="0E101A"/>
          <w:sz w:val="24"/>
          <w:szCs w:val="24"/>
        </w:rPr>
        <w:t>While the most common and generally secure, PIN-based transactions still show significant fraud, potentially due to PIN theft or skimming. CVC transactions, though less frequent, have the highest proportion of fraud, indicating a vulnerability in card-not-present transactions. Tap transactions, with the lowest volume and fraud instances, should still be monitored and secured due to their increasing usage and potential risks.</w:t>
      </w:r>
    </w:p>
    <w:p w14:paraId="73C149E8" w14:textId="494FF29E" w:rsidR="001C2A71" w:rsidRPr="0025351C" w:rsidRDefault="001C2A71" w:rsidP="001C2A71">
      <w:pPr>
        <w:spacing w:after="0" w:line="480" w:lineRule="auto"/>
        <w:rPr>
          <w:rFonts w:ascii="Times New Roman" w:eastAsia="Times New Roman" w:hAnsi="Times New Roman" w:cs="Times New Roman"/>
          <w:color w:val="0E101A"/>
          <w:sz w:val="24"/>
          <w:szCs w:val="24"/>
        </w:rPr>
      </w:pPr>
      <w:r w:rsidRPr="0025351C">
        <w:rPr>
          <w:rFonts w:ascii="Times New Roman" w:eastAsia="Times New Roman" w:hAnsi="Times New Roman" w:cs="Times New Roman"/>
          <w:b/>
          <w:bCs/>
          <w:color w:val="0E101A"/>
          <w:sz w:val="24"/>
          <w:szCs w:val="24"/>
        </w:rPr>
        <w:t xml:space="preserve">Fraud Distribution by Type of </w:t>
      </w:r>
      <w:r w:rsidR="008E195E" w:rsidRPr="0025351C">
        <w:rPr>
          <w:rFonts w:ascii="Times New Roman" w:eastAsia="Times New Roman" w:hAnsi="Times New Roman" w:cs="Times New Roman"/>
          <w:b/>
          <w:bCs/>
          <w:color w:val="0E101A"/>
          <w:sz w:val="24"/>
          <w:szCs w:val="24"/>
        </w:rPr>
        <w:t>Transaction</w:t>
      </w:r>
      <w:r w:rsidR="008E195E" w:rsidRPr="00516E21">
        <w:rPr>
          <w:rFonts w:ascii="Times New Roman" w:eastAsia="Times New Roman" w:hAnsi="Times New Roman" w:cs="Times New Roman"/>
          <w:b/>
          <w:bCs/>
          <w:color w:val="0070C0"/>
          <w:sz w:val="24"/>
          <w:szCs w:val="24"/>
        </w:rPr>
        <w:t xml:space="preserve"> (</w:t>
      </w:r>
      <w:r w:rsidR="008E195E" w:rsidRPr="00516E21">
        <w:rPr>
          <w:rFonts w:ascii="Times New Roman" w:eastAsia="Times New Roman" w:hAnsi="Times New Roman" w:cs="Times New Roman"/>
          <w:b/>
          <w:bCs/>
          <w:color w:val="0070C0"/>
        </w:rPr>
        <w:t xml:space="preserve">Figure </w:t>
      </w:r>
      <w:r w:rsidR="008E195E">
        <w:rPr>
          <w:rFonts w:ascii="Times New Roman" w:eastAsia="Times New Roman" w:hAnsi="Times New Roman" w:cs="Times New Roman"/>
          <w:b/>
          <w:bCs/>
          <w:color w:val="0070C0"/>
        </w:rPr>
        <w:t>9</w:t>
      </w:r>
      <w:r w:rsidR="008E195E" w:rsidRPr="00516E21">
        <w:rPr>
          <w:rFonts w:ascii="Times New Roman" w:eastAsia="Times New Roman" w:hAnsi="Times New Roman" w:cs="Times New Roman"/>
          <w:b/>
          <w:bCs/>
          <w:color w:val="0070C0"/>
          <w:sz w:val="24"/>
          <w:szCs w:val="24"/>
        </w:rPr>
        <w:t>)</w:t>
      </w:r>
    </w:p>
    <w:p w14:paraId="593D3EFE" w14:textId="77777777" w:rsidR="001C2A71" w:rsidRPr="0025351C" w:rsidRDefault="001C2A71" w:rsidP="001A3D5F">
      <w:pPr>
        <w:numPr>
          <w:ilvl w:val="0"/>
          <w:numId w:val="57"/>
        </w:numPr>
        <w:spacing w:after="0" w:line="480" w:lineRule="auto"/>
        <w:rPr>
          <w:rFonts w:ascii="Times New Roman" w:eastAsia="Times New Roman" w:hAnsi="Times New Roman" w:cs="Times New Roman"/>
          <w:color w:val="0E101A"/>
          <w:sz w:val="24"/>
          <w:szCs w:val="24"/>
        </w:rPr>
      </w:pPr>
      <w:r w:rsidRPr="0025351C">
        <w:rPr>
          <w:rFonts w:ascii="Times New Roman" w:eastAsia="Times New Roman" w:hAnsi="Times New Roman" w:cs="Times New Roman"/>
          <w:b/>
          <w:bCs/>
          <w:color w:val="0E101A"/>
          <w:sz w:val="24"/>
          <w:szCs w:val="24"/>
        </w:rPr>
        <w:t>Observation:</w:t>
      </w:r>
      <w:r w:rsidRPr="0025351C">
        <w:rPr>
          <w:rFonts w:ascii="Times New Roman" w:eastAsia="Times New Roman" w:hAnsi="Times New Roman" w:cs="Times New Roman"/>
          <w:color w:val="0E101A"/>
          <w:sz w:val="24"/>
          <w:szCs w:val="24"/>
        </w:rPr>
        <w:t xml:space="preserve"> Fraudulent transactions are distributed across POS, online, and ATM transactions, with online transactions showing a higher count of fraud.</w:t>
      </w:r>
    </w:p>
    <w:p w14:paraId="1DA67DE7" w14:textId="77777777" w:rsidR="001C2A71" w:rsidRPr="0025351C" w:rsidRDefault="001C2A71" w:rsidP="001A3D5F">
      <w:pPr>
        <w:numPr>
          <w:ilvl w:val="0"/>
          <w:numId w:val="57"/>
        </w:numPr>
        <w:spacing w:after="0" w:line="480" w:lineRule="auto"/>
        <w:rPr>
          <w:rFonts w:ascii="Times New Roman" w:eastAsia="Times New Roman" w:hAnsi="Times New Roman" w:cs="Times New Roman"/>
          <w:color w:val="0E101A"/>
          <w:sz w:val="24"/>
          <w:szCs w:val="24"/>
        </w:rPr>
      </w:pPr>
      <w:r w:rsidRPr="0025351C">
        <w:rPr>
          <w:rFonts w:ascii="Times New Roman" w:eastAsia="Times New Roman" w:hAnsi="Times New Roman" w:cs="Times New Roman"/>
          <w:b/>
          <w:bCs/>
          <w:color w:val="0E101A"/>
          <w:sz w:val="24"/>
          <w:szCs w:val="24"/>
        </w:rPr>
        <w:lastRenderedPageBreak/>
        <w:t>Insight:</w:t>
      </w:r>
      <w:r w:rsidRPr="0025351C">
        <w:rPr>
          <w:rFonts w:ascii="Times New Roman" w:eastAsia="Times New Roman" w:hAnsi="Times New Roman" w:cs="Times New Roman"/>
          <w:color w:val="0E101A"/>
          <w:sz w:val="24"/>
          <w:szCs w:val="24"/>
        </w:rPr>
        <w:t xml:space="preserve"> Online transactions, being more prone to security breaches, show higher fraud rates, highlighting the need for enhanced security measures in e-commerce.</w:t>
      </w:r>
    </w:p>
    <w:p w14:paraId="1738C26A" w14:textId="15BFDAA5" w:rsidR="001C2A71" w:rsidRPr="0025351C" w:rsidRDefault="001C2A71" w:rsidP="001C2A71">
      <w:pPr>
        <w:spacing w:after="0" w:line="480" w:lineRule="auto"/>
        <w:rPr>
          <w:rFonts w:ascii="Times New Roman" w:eastAsia="Times New Roman" w:hAnsi="Times New Roman" w:cs="Times New Roman"/>
          <w:color w:val="0E101A"/>
          <w:sz w:val="24"/>
          <w:szCs w:val="24"/>
        </w:rPr>
      </w:pPr>
      <w:r w:rsidRPr="0025351C">
        <w:rPr>
          <w:rFonts w:ascii="Times New Roman" w:eastAsia="Times New Roman" w:hAnsi="Times New Roman" w:cs="Times New Roman"/>
          <w:b/>
          <w:bCs/>
          <w:color w:val="0E101A"/>
          <w:sz w:val="24"/>
          <w:szCs w:val="24"/>
        </w:rPr>
        <w:t xml:space="preserve">Fraud Distribution by Merchant </w:t>
      </w:r>
      <w:r w:rsidR="008E195E" w:rsidRPr="0025351C">
        <w:rPr>
          <w:rFonts w:ascii="Times New Roman" w:eastAsia="Times New Roman" w:hAnsi="Times New Roman" w:cs="Times New Roman"/>
          <w:b/>
          <w:bCs/>
          <w:color w:val="0E101A"/>
          <w:sz w:val="24"/>
          <w:szCs w:val="24"/>
        </w:rPr>
        <w:t>Group</w:t>
      </w:r>
      <w:r w:rsidR="008E195E" w:rsidRPr="00516E21">
        <w:rPr>
          <w:rFonts w:ascii="Times New Roman" w:eastAsia="Times New Roman" w:hAnsi="Times New Roman" w:cs="Times New Roman"/>
          <w:b/>
          <w:bCs/>
          <w:color w:val="0070C0"/>
          <w:sz w:val="24"/>
          <w:szCs w:val="24"/>
        </w:rPr>
        <w:t xml:space="preserve"> (</w:t>
      </w:r>
      <w:r w:rsidR="008E195E" w:rsidRPr="00516E21">
        <w:rPr>
          <w:rFonts w:ascii="Times New Roman" w:eastAsia="Times New Roman" w:hAnsi="Times New Roman" w:cs="Times New Roman"/>
          <w:b/>
          <w:bCs/>
          <w:color w:val="0070C0"/>
        </w:rPr>
        <w:t xml:space="preserve">Figure </w:t>
      </w:r>
      <w:r w:rsidR="008E195E">
        <w:rPr>
          <w:rFonts w:ascii="Times New Roman" w:eastAsia="Times New Roman" w:hAnsi="Times New Roman" w:cs="Times New Roman"/>
          <w:b/>
          <w:bCs/>
          <w:color w:val="0070C0"/>
        </w:rPr>
        <w:t>10</w:t>
      </w:r>
      <w:r w:rsidR="008E195E" w:rsidRPr="00516E21">
        <w:rPr>
          <w:rFonts w:ascii="Times New Roman" w:eastAsia="Times New Roman" w:hAnsi="Times New Roman" w:cs="Times New Roman"/>
          <w:b/>
          <w:bCs/>
          <w:color w:val="0070C0"/>
          <w:sz w:val="24"/>
          <w:szCs w:val="24"/>
        </w:rPr>
        <w:t>)</w:t>
      </w:r>
    </w:p>
    <w:p w14:paraId="77871886" w14:textId="77777777" w:rsidR="001C2A71" w:rsidRPr="0025351C" w:rsidRDefault="001C2A71" w:rsidP="001A3D5F">
      <w:pPr>
        <w:numPr>
          <w:ilvl w:val="0"/>
          <w:numId w:val="58"/>
        </w:numPr>
        <w:spacing w:after="0" w:line="480" w:lineRule="auto"/>
        <w:rPr>
          <w:rFonts w:ascii="Times New Roman" w:eastAsia="Times New Roman" w:hAnsi="Times New Roman" w:cs="Times New Roman"/>
          <w:color w:val="0E101A"/>
          <w:sz w:val="24"/>
          <w:szCs w:val="24"/>
        </w:rPr>
      </w:pPr>
      <w:r w:rsidRPr="0025351C">
        <w:rPr>
          <w:rFonts w:ascii="Times New Roman" w:eastAsia="Times New Roman" w:hAnsi="Times New Roman" w:cs="Times New Roman"/>
          <w:b/>
          <w:bCs/>
          <w:color w:val="0E101A"/>
          <w:sz w:val="24"/>
          <w:szCs w:val="24"/>
        </w:rPr>
        <w:t>Observation:</w:t>
      </w:r>
      <w:r w:rsidRPr="0025351C">
        <w:rPr>
          <w:rFonts w:ascii="Times New Roman" w:eastAsia="Times New Roman" w:hAnsi="Times New Roman" w:cs="Times New Roman"/>
          <w:color w:val="0E101A"/>
          <w:sz w:val="24"/>
          <w:szCs w:val="24"/>
        </w:rPr>
        <w:t xml:space="preserve"> Fraudulent transactions are spread across various merchant groups, with </w:t>
      </w:r>
      <w:r>
        <w:rPr>
          <w:rFonts w:ascii="Times New Roman" w:eastAsia="Times New Roman" w:hAnsi="Times New Roman" w:cs="Times New Roman"/>
          <w:color w:val="0E101A"/>
          <w:sz w:val="24"/>
          <w:szCs w:val="24"/>
        </w:rPr>
        <w:t xml:space="preserve">children, </w:t>
      </w:r>
      <w:r w:rsidRPr="0025351C">
        <w:rPr>
          <w:rFonts w:ascii="Times New Roman" w:eastAsia="Times New Roman" w:hAnsi="Times New Roman" w:cs="Times New Roman"/>
          <w:color w:val="0E101A"/>
          <w:sz w:val="24"/>
          <w:szCs w:val="24"/>
        </w:rPr>
        <w:t xml:space="preserve">electronics, and </w:t>
      </w:r>
      <w:r>
        <w:rPr>
          <w:rFonts w:ascii="Times New Roman" w:eastAsia="Times New Roman" w:hAnsi="Times New Roman" w:cs="Times New Roman"/>
          <w:color w:val="0E101A"/>
          <w:sz w:val="24"/>
          <w:szCs w:val="24"/>
        </w:rPr>
        <w:t xml:space="preserve">fashion </w:t>
      </w:r>
      <w:r w:rsidRPr="0025351C">
        <w:rPr>
          <w:rFonts w:ascii="Times New Roman" w:eastAsia="Times New Roman" w:hAnsi="Times New Roman" w:cs="Times New Roman"/>
          <w:color w:val="0E101A"/>
          <w:sz w:val="24"/>
          <w:szCs w:val="24"/>
        </w:rPr>
        <w:t>showing higher counts.</w:t>
      </w:r>
    </w:p>
    <w:p w14:paraId="14C4B97B" w14:textId="77777777" w:rsidR="001C2A71" w:rsidRPr="0025351C" w:rsidRDefault="001C2A71" w:rsidP="001A3D5F">
      <w:pPr>
        <w:numPr>
          <w:ilvl w:val="0"/>
          <w:numId w:val="58"/>
        </w:numPr>
        <w:spacing w:after="0" w:line="480" w:lineRule="auto"/>
        <w:rPr>
          <w:rFonts w:ascii="Times New Roman" w:eastAsia="Times New Roman" w:hAnsi="Times New Roman" w:cs="Times New Roman"/>
          <w:color w:val="0E101A"/>
          <w:sz w:val="24"/>
          <w:szCs w:val="24"/>
        </w:rPr>
      </w:pPr>
      <w:r w:rsidRPr="0025351C">
        <w:rPr>
          <w:rFonts w:ascii="Times New Roman" w:eastAsia="Times New Roman" w:hAnsi="Times New Roman" w:cs="Times New Roman"/>
          <w:b/>
          <w:bCs/>
          <w:color w:val="0E101A"/>
          <w:sz w:val="24"/>
          <w:szCs w:val="24"/>
        </w:rPr>
        <w:t>Insight:</w:t>
      </w:r>
      <w:r w:rsidRPr="0025351C">
        <w:rPr>
          <w:rFonts w:ascii="Times New Roman" w:eastAsia="Times New Roman" w:hAnsi="Times New Roman" w:cs="Times New Roman"/>
          <w:color w:val="0E101A"/>
          <w:sz w:val="24"/>
          <w:szCs w:val="24"/>
        </w:rPr>
        <w:t xml:space="preserve"> High-value items and frequent transactions in these categories make them attractive targets for fraudsters.</w:t>
      </w:r>
    </w:p>
    <w:p w14:paraId="5A0C4D44" w14:textId="6E7FCA52" w:rsidR="001C2A71" w:rsidRPr="0025351C" w:rsidRDefault="001C2A71" w:rsidP="001C2A71">
      <w:pPr>
        <w:spacing w:after="0" w:line="480" w:lineRule="auto"/>
        <w:rPr>
          <w:rFonts w:ascii="Times New Roman" w:eastAsia="Times New Roman" w:hAnsi="Times New Roman" w:cs="Times New Roman"/>
          <w:color w:val="0E101A"/>
          <w:sz w:val="24"/>
          <w:szCs w:val="24"/>
        </w:rPr>
      </w:pPr>
      <w:r w:rsidRPr="0025351C">
        <w:rPr>
          <w:rFonts w:ascii="Times New Roman" w:eastAsia="Times New Roman" w:hAnsi="Times New Roman" w:cs="Times New Roman"/>
          <w:b/>
          <w:bCs/>
          <w:color w:val="0E101A"/>
          <w:sz w:val="24"/>
          <w:szCs w:val="24"/>
        </w:rPr>
        <w:t>Fraud Distribution by Bank</w:t>
      </w:r>
      <w:r w:rsidR="008E195E">
        <w:rPr>
          <w:rFonts w:ascii="Times New Roman" w:eastAsia="Times New Roman" w:hAnsi="Times New Roman" w:cs="Times New Roman"/>
          <w:b/>
          <w:bCs/>
          <w:color w:val="0E101A"/>
          <w:sz w:val="24"/>
          <w:szCs w:val="24"/>
        </w:rPr>
        <w:t xml:space="preserve"> </w:t>
      </w:r>
      <w:r w:rsidR="008E195E" w:rsidRPr="00516E21">
        <w:rPr>
          <w:rFonts w:ascii="Times New Roman" w:eastAsia="Times New Roman" w:hAnsi="Times New Roman" w:cs="Times New Roman"/>
          <w:b/>
          <w:bCs/>
          <w:color w:val="0070C0"/>
          <w:sz w:val="24"/>
          <w:szCs w:val="24"/>
        </w:rPr>
        <w:t>(</w:t>
      </w:r>
      <w:r w:rsidR="008E195E" w:rsidRPr="00516E21">
        <w:rPr>
          <w:rFonts w:ascii="Times New Roman" w:eastAsia="Times New Roman" w:hAnsi="Times New Roman" w:cs="Times New Roman"/>
          <w:b/>
          <w:bCs/>
          <w:color w:val="0070C0"/>
        </w:rPr>
        <w:t xml:space="preserve">Figure </w:t>
      </w:r>
      <w:r w:rsidR="008E195E">
        <w:rPr>
          <w:rFonts w:ascii="Times New Roman" w:eastAsia="Times New Roman" w:hAnsi="Times New Roman" w:cs="Times New Roman"/>
          <w:b/>
          <w:bCs/>
          <w:color w:val="0070C0"/>
        </w:rPr>
        <w:t>11</w:t>
      </w:r>
      <w:r w:rsidR="008E195E" w:rsidRPr="00516E21">
        <w:rPr>
          <w:rFonts w:ascii="Times New Roman" w:eastAsia="Times New Roman" w:hAnsi="Times New Roman" w:cs="Times New Roman"/>
          <w:b/>
          <w:bCs/>
          <w:color w:val="0070C0"/>
          <w:sz w:val="24"/>
          <w:szCs w:val="24"/>
        </w:rPr>
        <w:t>)</w:t>
      </w:r>
    </w:p>
    <w:p w14:paraId="24FD22A4" w14:textId="77777777" w:rsidR="001C2A71" w:rsidRPr="0025351C" w:rsidRDefault="001C2A71" w:rsidP="001A3D5F">
      <w:pPr>
        <w:numPr>
          <w:ilvl w:val="0"/>
          <w:numId w:val="59"/>
        </w:numPr>
        <w:spacing w:after="0" w:line="480" w:lineRule="auto"/>
        <w:rPr>
          <w:rFonts w:ascii="Times New Roman" w:eastAsia="Times New Roman" w:hAnsi="Times New Roman" w:cs="Times New Roman"/>
          <w:color w:val="0E101A"/>
          <w:sz w:val="24"/>
          <w:szCs w:val="24"/>
        </w:rPr>
      </w:pPr>
      <w:r w:rsidRPr="0025351C">
        <w:rPr>
          <w:rFonts w:ascii="Times New Roman" w:eastAsia="Times New Roman" w:hAnsi="Times New Roman" w:cs="Times New Roman"/>
          <w:b/>
          <w:bCs/>
          <w:color w:val="0E101A"/>
          <w:sz w:val="24"/>
          <w:szCs w:val="24"/>
        </w:rPr>
        <w:t>Observation:</w:t>
      </w:r>
      <w:r w:rsidRPr="0025351C">
        <w:rPr>
          <w:rFonts w:ascii="Times New Roman" w:eastAsia="Times New Roman" w:hAnsi="Times New Roman" w:cs="Times New Roman"/>
          <w:color w:val="0E101A"/>
          <w:sz w:val="24"/>
          <w:szCs w:val="24"/>
        </w:rPr>
        <w:t xml:space="preserve"> Fraudulent transactions are present across various banks, with Barclays showing the highest count.</w:t>
      </w:r>
    </w:p>
    <w:p w14:paraId="1E26A780" w14:textId="77777777" w:rsidR="001C2A71" w:rsidRPr="0025351C" w:rsidRDefault="001C2A71" w:rsidP="001A3D5F">
      <w:pPr>
        <w:numPr>
          <w:ilvl w:val="0"/>
          <w:numId w:val="59"/>
        </w:numPr>
        <w:spacing w:after="0" w:line="480" w:lineRule="auto"/>
        <w:rPr>
          <w:rFonts w:ascii="Times New Roman" w:eastAsia="Times New Roman" w:hAnsi="Times New Roman" w:cs="Times New Roman"/>
          <w:color w:val="0E101A"/>
          <w:sz w:val="24"/>
          <w:szCs w:val="24"/>
        </w:rPr>
      </w:pPr>
      <w:r w:rsidRPr="0025351C">
        <w:rPr>
          <w:rFonts w:ascii="Times New Roman" w:eastAsia="Times New Roman" w:hAnsi="Times New Roman" w:cs="Times New Roman"/>
          <w:b/>
          <w:bCs/>
          <w:color w:val="0E101A"/>
          <w:sz w:val="24"/>
          <w:szCs w:val="24"/>
        </w:rPr>
        <w:t>Insight:</w:t>
      </w:r>
      <w:r w:rsidRPr="0025351C">
        <w:rPr>
          <w:rFonts w:ascii="Times New Roman" w:eastAsia="Times New Roman" w:hAnsi="Times New Roman" w:cs="Times New Roman"/>
          <w:color w:val="0E101A"/>
          <w:sz w:val="24"/>
          <w:szCs w:val="24"/>
        </w:rPr>
        <w:t xml:space="preserve"> The higher volume of transactions at Barclays might correlate with higher fraud occurrences, suggesting the need for more stringent fraud prevention measures at this bank.</w:t>
      </w:r>
    </w:p>
    <w:p w14:paraId="4BF49CA3" w14:textId="749CC5BB" w:rsidR="001C2A71" w:rsidRPr="0025351C" w:rsidRDefault="001C2A71" w:rsidP="001C2A71">
      <w:pPr>
        <w:spacing w:after="0" w:line="480" w:lineRule="auto"/>
        <w:rPr>
          <w:rFonts w:ascii="Times New Roman" w:eastAsia="Times New Roman" w:hAnsi="Times New Roman" w:cs="Times New Roman"/>
          <w:color w:val="0E101A"/>
          <w:sz w:val="24"/>
          <w:szCs w:val="24"/>
        </w:rPr>
      </w:pPr>
      <w:r w:rsidRPr="0025351C">
        <w:rPr>
          <w:rFonts w:ascii="Times New Roman" w:eastAsia="Times New Roman" w:hAnsi="Times New Roman" w:cs="Times New Roman"/>
          <w:b/>
          <w:bCs/>
          <w:color w:val="0E101A"/>
          <w:sz w:val="24"/>
          <w:szCs w:val="24"/>
        </w:rPr>
        <w:t>Fraud Distribution by Country of Transaction</w:t>
      </w:r>
      <w:r w:rsidR="008E195E">
        <w:rPr>
          <w:rFonts w:ascii="Times New Roman" w:eastAsia="Times New Roman" w:hAnsi="Times New Roman" w:cs="Times New Roman"/>
          <w:b/>
          <w:bCs/>
          <w:color w:val="0E101A"/>
          <w:sz w:val="24"/>
          <w:szCs w:val="24"/>
        </w:rPr>
        <w:t xml:space="preserve"> </w:t>
      </w:r>
      <w:r w:rsidR="008E195E" w:rsidRPr="00516E21">
        <w:rPr>
          <w:rFonts w:ascii="Times New Roman" w:eastAsia="Times New Roman" w:hAnsi="Times New Roman" w:cs="Times New Roman"/>
          <w:b/>
          <w:bCs/>
          <w:color w:val="0070C0"/>
          <w:sz w:val="24"/>
          <w:szCs w:val="24"/>
        </w:rPr>
        <w:t>(</w:t>
      </w:r>
      <w:r w:rsidR="008E195E" w:rsidRPr="00516E21">
        <w:rPr>
          <w:rFonts w:ascii="Times New Roman" w:eastAsia="Times New Roman" w:hAnsi="Times New Roman" w:cs="Times New Roman"/>
          <w:b/>
          <w:bCs/>
          <w:color w:val="0070C0"/>
        </w:rPr>
        <w:t xml:space="preserve">Figure </w:t>
      </w:r>
      <w:r w:rsidR="008E195E">
        <w:rPr>
          <w:rFonts w:ascii="Times New Roman" w:eastAsia="Times New Roman" w:hAnsi="Times New Roman" w:cs="Times New Roman"/>
          <w:b/>
          <w:bCs/>
          <w:color w:val="0070C0"/>
        </w:rPr>
        <w:t>12</w:t>
      </w:r>
      <w:r w:rsidR="008E195E" w:rsidRPr="00516E21">
        <w:rPr>
          <w:rFonts w:ascii="Times New Roman" w:eastAsia="Times New Roman" w:hAnsi="Times New Roman" w:cs="Times New Roman"/>
          <w:b/>
          <w:bCs/>
          <w:color w:val="0070C0"/>
          <w:sz w:val="24"/>
          <w:szCs w:val="24"/>
        </w:rPr>
        <w:t>)</w:t>
      </w:r>
    </w:p>
    <w:p w14:paraId="1C14A761" w14:textId="77777777" w:rsidR="00382985" w:rsidRDefault="001C2A71" w:rsidP="001A3D5F">
      <w:pPr>
        <w:numPr>
          <w:ilvl w:val="0"/>
          <w:numId w:val="60"/>
        </w:numPr>
        <w:spacing w:after="0" w:line="480" w:lineRule="auto"/>
        <w:rPr>
          <w:rFonts w:ascii="Times New Roman" w:eastAsia="Times New Roman" w:hAnsi="Times New Roman" w:cs="Times New Roman"/>
          <w:color w:val="0E101A"/>
          <w:sz w:val="24"/>
          <w:szCs w:val="24"/>
        </w:rPr>
      </w:pPr>
      <w:r w:rsidRPr="00382985">
        <w:rPr>
          <w:rFonts w:ascii="Times New Roman" w:eastAsia="Times New Roman" w:hAnsi="Times New Roman" w:cs="Times New Roman"/>
          <w:b/>
          <w:bCs/>
          <w:color w:val="0E101A"/>
          <w:sz w:val="24"/>
          <w:szCs w:val="24"/>
        </w:rPr>
        <w:t>Observation:</w:t>
      </w:r>
      <w:r w:rsidRPr="00382985">
        <w:rPr>
          <w:rFonts w:ascii="Times New Roman" w:eastAsia="Times New Roman" w:hAnsi="Times New Roman" w:cs="Times New Roman"/>
          <w:color w:val="0E101A"/>
          <w:sz w:val="24"/>
          <w:szCs w:val="24"/>
        </w:rPr>
        <w:t xml:space="preserve"> </w:t>
      </w:r>
      <w:r w:rsidR="00382985" w:rsidRPr="00382985">
        <w:rPr>
          <w:rFonts w:ascii="Times New Roman" w:eastAsia="Times New Roman" w:hAnsi="Times New Roman" w:cs="Times New Roman"/>
          <w:color w:val="0E101A"/>
          <w:sz w:val="24"/>
          <w:szCs w:val="24"/>
        </w:rPr>
        <w:t>Fraudulent transactions are distributed across multiple countries. The United Kingdom shows the highest total transactions but the lowest number of frauds. Other countries like the USA, India, Russia, and China have fewer total transactions but a higher proportion of fraud.</w:t>
      </w:r>
    </w:p>
    <w:p w14:paraId="1CEE4250" w14:textId="7DCFE5F7" w:rsidR="001C2A71" w:rsidRPr="00382985" w:rsidRDefault="001C2A71" w:rsidP="001A3D5F">
      <w:pPr>
        <w:numPr>
          <w:ilvl w:val="0"/>
          <w:numId w:val="60"/>
        </w:numPr>
        <w:spacing w:after="0" w:line="480" w:lineRule="auto"/>
        <w:rPr>
          <w:rFonts w:ascii="Times New Roman" w:eastAsia="Times New Roman" w:hAnsi="Times New Roman" w:cs="Times New Roman"/>
          <w:color w:val="0E101A"/>
          <w:sz w:val="24"/>
          <w:szCs w:val="24"/>
        </w:rPr>
      </w:pPr>
      <w:r w:rsidRPr="00382985">
        <w:rPr>
          <w:rFonts w:ascii="Times New Roman" w:eastAsia="Times New Roman" w:hAnsi="Times New Roman" w:cs="Times New Roman"/>
          <w:b/>
          <w:bCs/>
          <w:color w:val="0E101A"/>
          <w:sz w:val="24"/>
          <w:szCs w:val="24"/>
        </w:rPr>
        <w:t>Insight:</w:t>
      </w:r>
      <w:r w:rsidRPr="00382985">
        <w:rPr>
          <w:rFonts w:ascii="Times New Roman" w:eastAsia="Times New Roman" w:hAnsi="Times New Roman" w:cs="Times New Roman"/>
          <w:color w:val="0E101A"/>
          <w:sz w:val="24"/>
          <w:szCs w:val="24"/>
        </w:rPr>
        <w:t xml:space="preserve"> </w:t>
      </w:r>
      <w:r w:rsidR="00382985">
        <w:rPr>
          <w:rFonts w:ascii="Times New Roman" w:eastAsia="Times New Roman" w:hAnsi="Times New Roman" w:cs="Times New Roman"/>
          <w:color w:val="0E101A"/>
          <w:sz w:val="24"/>
          <w:szCs w:val="24"/>
        </w:rPr>
        <w:t>W</w:t>
      </w:r>
      <w:r w:rsidR="00382985" w:rsidRPr="00382985">
        <w:rPr>
          <w:rFonts w:ascii="Times New Roman" w:eastAsia="Times New Roman" w:hAnsi="Times New Roman" w:cs="Times New Roman"/>
          <w:color w:val="0E101A"/>
          <w:sz w:val="24"/>
          <w:szCs w:val="24"/>
        </w:rPr>
        <w:t>hile the United Kingdom effectively mitigates fraud despite its high transaction volume, other countries should strengthen their fraud detection and prevention mechanisms to reduce the higher proportion of fraudulent activities.</w:t>
      </w:r>
    </w:p>
    <w:p w14:paraId="7B72C6DC" w14:textId="568ED997" w:rsidR="001C2A71" w:rsidRPr="0025351C" w:rsidRDefault="001C2A71" w:rsidP="001C2A71">
      <w:pPr>
        <w:spacing w:after="0" w:line="480" w:lineRule="auto"/>
        <w:rPr>
          <w:rFonts w:ascii="Times New Roman" w:eastAsia="Times New Roman" w:hAnsi="Times New Roman" w:cs="Times New Roman"/>
          <w:color w:val="0E101A"/>
          <w:sz w:val="24"/>
          <w:szCs w:val="24"/>
        </w:rPr>
      </w:pPr>
      <w:r w:rsidRPr="0025351C">
        <w:rPr>
          <w:rFonts w:ascii="Times New Roman" w:eastAsia="Times New Roman" w:hAnsi="Times New Roman" w:cs="Times New Roman"/>
          <w:b/>
          <w:bCs/>
          <w:color w:val="0E101A"/>
          <w:sz w:val="24"/>
          <w:szCs w:val="24"/>
        </w:rPr>
        <w:t>Fraud Distribution by Shipping Address</w:t>
      </w:r>
      <w:r w:rsidR="008E195E">
        <w:rPr>
          <w:rFonts w:ascii="Times New Roman" w:eastAsia="Times New Roman" w:hAnsi="Times New Roman" w:cs="Times New Roman"/>
          <w:b/>
          <w:bCs/>
          <w:color w:val="0E101A"/>
          <w:sz w:val="24"/>
          <w:szCs w:val="24"/>
        </w:rPr>
        <w:t xml:space="preserve"> </w:t>
      </w:r>
      <w:r w:rsidR="008E195E" w:rsidRPr="00516E21">
        <w:rPr>
          <w:rFonts w:ascii="Times New Roman" w:eastAsia="Times New Roman" w:hAnsi="Times New Roman" w:cs="Times New Roman"/>
          <w:b/>
          <w:bCs/>
          <w:color w:val="0070C0"/>
          <w:sz w:val="24"/>
          <w:szCs w:val="24"/>
        </w:rPr>
        <w:t>(</w:t>
      </w:r>
      <w:r w:rsidR="008E195E" w:rsidRPr="00516E21">
        <w:rPr>
          <w:rFonts w:ascii="Times New Roman" w:eastAsia="Times New Roman" w:hAnsi="Times New Roman" w:cs="Times New Roman"/>
          <w:b/>
          <w:bCs/>
          <w:color w:val="0070C0"/>
        </w:rPr>
        <w:t xml:space="preserve">Figure </w:t>
      </w:r>
      <w:r w:rsidR="008E195E">
        <w:rPr>
          <w:rFonts w:ascii="Times New Roman" w:eastAsia="Times New Roman" w:hAnsi="Times New Roman" w:cs="Times New Roman"/>
          <w:b/>
          <w:bCs/>
          <w:color w:val="0070C0"/>
        </w:rPr>
        <w:t>13</w:t>
      </w:r>
      <w:r w:rsidR="008E195E" w:rsidRPr="00516E21">
        <w:rPr>
          <w:rFonts w:ascii="Times New Roman" w:eastAsia="Times New Roman" w:hAnsi="Times New Roman" w:cs="Times New Roman"/>
          <w:b/>
          <w:bCs/>
          <w:color w:val="0070C0"/>
          <w:sz w:val="24"/>
          <w:szCs w:val="24"/>
        </w:rPr>
        <w:t>)</w:t>
      </w:r>
    </w:p>
    <w:p w14:paraId="7D43E7EB" w14:textId="0A8AF77E" w:rsidR="001C2A71" w:rsidRPr="0025351C" w:rsidRDefault="001C2A71" w:rsidP="001A3D5F">
      <w:pPr>
        <w:numPr>
          <w:ilvl w:val="0"/>
          <w:numId w:val="61"/>
        </w:numPr>
        <w:spacing w:after="0" w:line="480" w:lineRule="auto"/>
        <w:rPr>
          <w:rFonts w:ascii="Times New Roman" w:eastAsia="Times New Roman" w:hAnsi="Times New Roman" w:cs="Times New Roman"/>
          <w:color w:val="0E101A"/>
          <w:sz w:val="24"/>
          <w:szCs w:val="24"/>
        </w:rPr>
      </w:pPr>
      <w:r w:rsidRPr="0025351C">
        <w:rPr>
          <w:rFonts w:ascii="Times New Roman" w:eastAsia="Times New Roman" w:hAnsi="Times New Roman" w:cs="Times New Roman"/>
          <w:b/>
          <w:bCs/>
          <w:color w:val="0E101A"/>
          <w:sz w:val="24"/>
          <w:szCs w:val="24"/>
        </w:rPr>
        <w:lastRenderedPageBreak/>
        <w:t>Observation:</w:t>
      </w:r>
      <w:r w:rsidRPr="0025351C">
        <w:rPr>
          <w:rFonts w:ascii="Times New Roman" w:eastAsia="Times New Roman" w:hAnsi="Times New Roman" w:cs="Times New Roman"/>
          <w:color w:val="0E101A"/>
          <w:sz w:val="24"/>
          <w:szCs w:val="24"/>
        </w:rPr>
        <w:t xml:space="preserve"> </w:t>
      </w:r>
      <w:r w:rsidR="00224022" w:rsidRPr="00224022">
        <w:rPr>
          <w:rFonts w:ascii="Times New Roman" w:eastAsia="Times New Roman" w:hAnsi="Times New Roman" w:cs="Times New Roman"/>
          <w:color w:val="0E101A"/>
          <w:sz w:val="24"/>
          <w:szCs w:val="24"/>
        </w:rPr>
        <w:t>The United Kingdom has the highest number of transactions based on shipping addresses, but it shows the least amount of fraud. The USA, India, Russia, and China have fewer total transactions but a higher proportion of fraud.</w:t>
      </w:r>
    </w:p>
    <w:p w14:paraId="31252845" w14:textId="77777777" w:rsidR="001C2A71" w:rsidRPr="0025351C" w:rsidRDefault="001C2A71" w:rsidP="001A3D5F">
      <w:pPr>
        <w:numPr>
          <w:ilvl w:val="0"/>
          <w:numId w:val="61"/>
        </w:numPr>
        <w:spacing w:after="0" w:line="480" w:lineRule="auto"/>
        <w:rPr>
          <w:rFonts w:ascii="Times New Roman" w:eastAsia="Times New Roman" w:hAnsi="Times New Roman" w:cs="Times New Roman"/>
          <w:color w:val="0E101A"/>
          <w:sz w:val="24"/>
          <w:szCs w:val="24"/>
        </w:rPr>
      </w:pPr>
      <w:r w:rsidRPr="0025351C">
        <w:rPr>
          <w:rFonts w:ascii="Times New Roman" w:eastAsia="Times New Roman" w:hAnsi="Times New Roman" w:cs="Times New Roman"/>
          <w:b/>
          <w:bCs/>
          <w:color w:val="0E101A"/>
          <w:sz w:val="24"/>
          <w:szCs w:val="24"/>
        </w:rPr>
        <w:t>Insight:</w:t>
      </w:r>
      <w:r w:rsidRPr="0025351C">
        <w:rPr>
          <w:rFonts w:ascii="Times New Roman" w:eastAsia="Times New Roman" w:hAnsi="Times New Roman" w:cs="Times New Roman"/>
          <w:color w:val="0E101A"/>
          <w:sz w:val="24"/>
          <w:szCs w:val="24"/>
        </w:rPr>
        <w:t xml:space="preserve"> Shipping address data confirms the trend seen with transaction locations, suggesting that fraud detection systems should closely monitor transactions involving these high-risk regions.</w:t>
      </w:r>
    </w:p>
    <w:p w14:paraId="7986A951" w14:textId="77777777" w:rsidR="001C2A71" w:rsidRPr="0025351C" w:rsidRDefault="001C2A71" w:rsidP="001C2A71">
      <w:pPr>
        <w:spacing w:after="0" w:line="480" w:lineRule="auto"/>
        <w:rPr>
          <w:rFonts w:ascii="Times New Roman" w:eastAsia="Times New Roman" w:hAnsi="Times New Roman" w:cs="Times New Roman"/>
          <w:color w:val="0E101A"/>
          <w:sz w:val="24"/>
          <w:szCs w:val="24"/>
        </w:rPr>
      </w:pPr>
    </w:p>
    <w:p w14:paraId="107AB7FB" w14:textId="77777777" w:rsidR="00FB095D" w:rsidRPr="00FB095D" w:rsidRDefault="00FB095D" w:rsidP="00FB095D">
      <w:pPr>
        <w:spacing w:line="480" w:lineRule="auto"/>
        <w:rPr>
          <w:rFonts w:ascii="Times New Roman" w:eastAsia="Times New Roman" w:hAnsi="Times New Roman" w:cs="Times New Roman"/>
          <w:color w:val="0E101A"/>
          <w:sz w:val="24"/>
          <w:szCs w:val="24"/>
        </w:rPr>
      </w:pPr>
      <w:r w:rsidRPr="00FB095D">
        <w:rPr>
          <w:rFonts w:ascii="Times New Roman" w:eastAsia="Times New Roman" w:hAnsi="Times New Roman" w:cs="Times New Roman"/>
          <w:color w:val="0E101A"/>
          <w:sz w:val="24"/>
          <w:szCs w:val="24"/>
        </w:rPr>
        <w:t>The analysis reveals that the most indicative transaction characteristics of fraudulent activity include the day of the week, with Tuesdays and Wednesdays showing the highest frequency of fraud, and the type of card used, with Visa being more susceptible. Online transactions exhibit a higher count of fraud, indicating a vulnerability to security breaches. Among merchant groups, children, electronics, and fashion show higher fraud counts. Specific banks like Barclays have a higher incidence of fraud, potentially due to higher transaction volumes.</w:t>
      </w:r>
    </w:p>
    <w:p w14:paraId="4EF0E0F0" w14:textId="77777777" w:rsidR="00FB095D" w:rsidRPr="00FB095D" w:rsidRDefault="00FB095D" w:rsidP="00FB095D">
      <w:pPr>
        <w:spacing w:line="480" w:lineRule="auto"/>
        <w:rPr>
          <w:rFonts w:ascii="Times New Roman" w:eastAsia="Times New Roman" w:hAnsi="Times New Roman" w:cs="Times New Roman"/>
          <w:color w:val="0E101A"/>
          <w:sz w:val="24"/>
          <w:szCs w:val="24"/>
        </w:rPr>
      </w:pPr>
      <w:r w:rsidRPr="00FB095D">
        <w:rPr>
          <w:rFonts w:ascii="Times New Roman" w:eastAsia="Times New Roman" w:hAnsi="Times New Roman" w:cs="Times New Roman"/>
          <w:color w:val="0E101A"/>
          <w:sz w:val="24"/>
          <w:szCs w:val="24"/>
        </w:rPr>
        <w:t xml:space="preserve">Regarding entry modes, PIN-based transactions display significant fraud, likely due to PIN theft or skimming. Despite being less frequent, CVC transactions have the highest proportion of fraud, suggesting vulnerabilities in card-not-present transactions. Tap transactions, with fewer instances of fraud, still require monitoring due to their growing usage and potential risks. </w:t>
      </w:r>
    </w:p>
    <w:p w14:paraId="119058B8" w14:textId="0CB451EA" w:rsidR="001E7C60" w:rsidRDefault="00FB095D" w:rsidP="001C2A71">
      <w:pPr>
        <w:spacing w:line="480" w:lineRule="auto"/>
        <w:rPr>
          <w:rStyle w:val="Strong"/>
          <w:rFonts w:ascii="Times New Roman" w:hAnsi="Times New Roman" w:cs="Times New Roman"/>
          <w:color w:val="0E101A"/>
          <w:sz w:val="24"/>
          <w:szCs w:val="24"/>
        </w:rPr>
      </w:pPr>
      <w:r w:rsidRPr="00FB095D">
        <w:rPr>
          <w:rFonts w:ascii="Times New Roman" w:eastAsia="Times New Roman" w:hAnsi="Times New Roman" w:cs="Times New Roman"/>
          <w:color w:val="0E101A"/>
          <w:sz w:val="24"/>
          <w:szCs w:val="24"/>
        </w:rPr>
        <w:t>This analysis underscores the need for targeted fraud prevention strategies focusing on high-risk regions, transaction types, and entry modes.</w:t>
      </w:r>
    </w:p>
    <w:p w14:paraId="16FE6300" w14:textId="77777777" w:rsidR="00035796" w:rsidRDefault="00035796" w:rsidP="001C2A71">
      <w:pPr>
        <w:spacing w:line="480" w:lineRule="auto"/>
        <w:rPr>
          <w:rStyle w:val="Strong"/>
          <w:rFonts w:ascii="Times New Roman" w:hAnsi="Times New Roman" w:cs="Times New Roman"/>
          <w:color w:val="0E101A"/>
          <w:sz w:val="24"/>
          <w:szCs w:val="24"/>
        </w:rPr>
      </w:pPr>
    </w:p>
    <w:p w14:paraId="5AC04D0A" w14:textId="77777777" w:rsidR="00A92365" w:rsidRDefault="00A92365" w:rsidP="001C2A71">
      <w:pPr>
        <w:spacing w:line="480" w:lineRule="auto"/>
        <w:rPr>
          <w:rStyle w:val="Strong"/>
          <w:rFonts w:ascii="Times New Roman" w:hAnsi="Times New Roman" w:cs="Times New Roman"/>
          <w:color w:val="0E101A"/>
          <w:sz w:val="24"/>
          <w:szCs w:val="24"/>
        </w:rPr>
      </w:pPr>
    </w:p>
    <w:p w14:paraId="3D805C35" w14:textId="77777777" w:rsidR="00A92365" w:rsidRDefault="00A92365" w:rsidP="001C2A71">
      <w:pPr>
        <w:spacing w:line="480" w:lineRule="auto"/>
        <w:rPr>
          <w:rStyle w:val="Strong"/>
          <w:rFonts w:ascii="Times New Roman" w:hAnsi="Times New Roman" w:cs="Times New Roman"/>
          <w:color w:val="0E101A"/>
          <w:sz w:val="24"/>
          <w:szCs w:val="24"/>
        </w:rPr>
      </w:pPr>
    </w:p>
    <w:p w14:paraId="56947322" w14:textId="1E58534C" w:rsidR="001C2A71" w:rsidRDefault="001C2A71" w:rsidP="001C2A71">
      <w:pPr>
        <w:spacing w:line="480" w:lineRule="auto"/>
        <w:rPr>
          <w:rStyle w:val="Strong"/>
          <w:rFonts w:ascii="Times New Roman" w:hAnsi="Times New Roman" w:cs="Times New Roman"/>
          <w:color w:val="0E101A"/>
          <w:sz w:val="24"/>
          <w:szCs w:val="24"/>
        </w:rPr>
      </w:pPr>
      <w:r>
        <w:rPr>
          <w:rStyle w:val="Strong"/>
          <w:rFonts w:ascii="Times New Roman" w:hAnsi="Times New Roman" w:cs="Times New Roman"/>
          <w:color w:val="0E101A"/>
          <w:sz w:val="24"/>
          <w:szCs w:val="24"/>
        </w:rPr>
        <w:lastRenderedPageBreak/>
        <w:t>Analysis</w:t>
      </w:r>
      <w:r w:rsidRPr="006C4608">
        <w:rPr>
          <w:rStyle w:val="Strong"/>
          <w:rFonts w:ascii="Times New Roman" w:hAnsi="Times New Roman" w:cs="Times New Roman"/>
          <w:color w:val="0E101A"/>
          <w:sz w:val="24"/>
          <w:szCs w:val="24"/>
        </w:rPr>
        <w:t xml:space="preserve"> of Fraud Across Demographic Factors</w:t>
      </w:r>
    </w:p>
    <w:p w14:paraId="1811C7A8" w14:textId="77777777" w:rsidR="001C2A71" w:rsidRDefault="001C2A71" w:rsidP="001C2A71">
      <w:pPr>
        <w:pStyle w:val="NormalWeb"/>
        <w:spacing w:before="0" w:beforeAutospacing="0" w:after="0" w:afterAutospacing="0" w:line="480" w:lineRule="auto"/>
        <w:jc w:val="both"/>
        <w:rPr>
          <w:color w:val="0E101A"/>
        </w:rPr>
      </w:pPr>
      <w:r>
        <w:rPr>
          <w:color w:val="0E101A"/>
        </w:rPr>
        <w:t>This analysis addresses our research question: How do demographic factors influence the occurrence of fraudulent transactions?</w:t>
      </w:r>
    </w:p>
    <w:p w14:paraId="7D252582" w14:textId="77777777" w:rsidR="001C2A71" w:rsidRDefault="001C2A71" w:rsidP="001C2A71">
      <w:pPr>
        <w:spacing w:line="480" w:lineRule="auto"/>
        <w:rPr>
          <w:rStyle w:val="Strong"/>
          <w:rFonts w:ascii="Times New Roman" w:hAnsi="Times New Roman" w:cs="Times New Roman"/>
          <w:color w:val="0E101A"/>
          <w:sz w:val="24"/>
          <w:szCs w:val="24"/>
        </w:rPr>
      </w:pPr>
    </w:p>
    <w:p w14:paraId="05A089EE" w14:textId="77777777" w:rsidR="003269B0" w:rsidRDefault="001C2A71" w:rsidP="00A73BEF">
      <w:pPr>
        <w:spacing w:line="480" w:lineRule="auto"/>
        <w:rPr>
          <w:noProof/>
        </w:rPr>
      </w:pPr>
      <w:r w:rsidRPr="008766CA">
        <w:rPr>
          <w:rFonts w:ascii="Times New Roman" w:hAnsi="Times New Roman" w:cs="Times New Roman"/>
          <w:b/>
          <w:bCs/>
          <w:noProof/>
          <w:sz w:val="24"/>
          <w:szCs w:val="24"/>
        </w:rPr>
        <w:drawing>
          <wp:inline distT="0" distB="0" distL="0" distR="0" wp14:anchorId="0487453B" wp14:editId="54779AC9">
            <wp:extent cx="2804160" cy="2202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4160" cy="2202180"/>
                    </a:xfrm>
                    <a:prstGeom prst="rect">
                      <a:avLst/>
                    </a:prstGeom>
                  </pic:spPr>
                </pic:pic>
              </a:graphicData>
            </a:graphic>
          </wp:inline>
        </w:drawing>
      </w:r>
      <w:r w:rsidRPr="00062250">
        <w:rPr>
          <w:noProof/>
        </w:rPr>
        <w:t xml:space="preserve"> </w:t>
      </w:r>
      <w:r w:rsidRPr="00062250">
        <w:rPr>
          <w:rFonts w:ascii="Times New Roman" w:hAnsi="Times New Roman" w:cs="Times New Roman"/>
          <w:b/>
          <w:bCs/>
          <w:noProof/>
          <w:sz w:val="24"/>
          <w:szCs w:val="24"/>
        </w:rPr>
        <w:drawing>
          <wp:inline distT="0" distB="0" distL="0" distR="0" wp14:anchorId="0B79ED43" wp14:editId="5F8FC774">
            <wp:extent cx="2933700" cy="20797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3407" cy="2115027"/>
                    </a:xfrm>
                    <a:prstGeom prst="rect">
                      <a:avLst/>
                    </a:prstGeom>
                  </pic:spPr>
                </pic:pic>
              </a:graphicData>
            </a:graphic>
          </wp:inline>
        </w:drawing>
      </w:r>
      <w:r w:rsidRPr="004E17BA">
        <w:rPr>
          <w:rFonts w:ascii="Times New Roman" w:hAnsi="Times New Roman" w:cs="Times New Roman"/>
          <w:color w:val="0070C0"/>
          <w:sz w:val="16"/>
          <w:szCs w:val="16"/>
        </w:rPr>
        <w:t xml:space="preserve">Figure 14: Distribution of Fraud Across Different Age Groups              Figure 15: Distribution of Fraud Across Different Genders                        </w:t>
      </w:r>
      <w:r w:rsidRPr="005A12E2">
        <w:rPr>
          <w:rFonts w:ascii="Times New Roman" w:eastAsia="Times New Roman" w:hAnsi="Times New Roman" w:cs="Times New Roman"/>
          <w:noProof/>
          <w:color w:val="0E101A"/>
          <w:sz w:val="24"/>
          <w:szCs w:val="24"/>
        </w:rPr>
        <w:drawing>
          <wp:inline distT="0" distB="0" distL="0" distR="0" wp14:anchorId="29E39C1C" wp14:editId="1BE8B863">
            <wp:extent cx="2887980" cy="21107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2724" cy="2165368"/>
                    </a:xfrm>
                    <a:prstGeom prst="rect">
                      <a:avLst/>
                    </a:prstGeom>
                  </pic:spPr>
                </pic:pic>
              </a:graphicData>
            </a:graphic>
          </wp:inline>
        </w:drawing>
      </w:r>
      <w:r w:rsidRPr="00613920">
        <w:rPr>
          <w:noProof/>
        </w:rPr>
        <w:t xml:space="preserve"> </w:t>
      </w:r>
    </w:p>
    <w:p w14:paraId="3E3754A9" w14:textId="7480A0AA" w:rsidR="001C2A71" w:rsidRPr="003269B0" w:rsidRDefault="001C2A71" w:rsidP="00A73BEF">
      <w:pPr>
        <w:spacing w:line="480" w:lineRule="auto"/>
        <w:rPr>
          <w:noProof/>
        </w:rPr>
      </w:pPr>
      <w:r w:rsidRPr="003269B0">
        <w:rPr>
          <w:rFonts w:ascii="Times New Roman" w:hAnsi="Times New Roman" w:cs="Times New Roman"/>
          <w:color w:val="0070C0"/>
          <w:sz w:val="16"/>
          <w:szCs w:val="16"/>
        </w:rPr>
        <w:t xml:space="preserve">Figure 16: Distribution of Fraud Across Day of Week                        </w:t>
      </w:r>
    </w:p>
    <w:p w14:paraId="31EA8060" w14:textId="77777777" w:rsidR="004E17BA" w:rsidRDefault="004E17BA" w:rsidP="001C2A71">
      <w:pPr>
        <w:spacing w:line="480" w:lineRule="auto"/>
        <w:rPr>
          <w:rFonts w:ascii="Times New Roman" w:hAnsi="Times New Roman" w:cs="Times New Roman"/>
          <w:b/>
          <w:bCs/>
          <w:sz w:val="24"/>
          <w:szCs w:val="24"/>
        </w:rPr>
      </w:pPr>
    </w:p>
    <w:p w14:paraId="7FB86C3E" w14:textId="1DCBE3AF" w:rsidR="001C2A71" w:rsidRPr="00FA6A2B" w:rsidRDefault="001C2A71" w:rsidP="001C2A71">
      <w:pPr>
        <w:spacing w:line="480" w:lineRule="auto"/>
        <w:rPr>
          <w:rFonts w:ascii="Times New Roman" w:hAnsi="Times New Roman" w:cs="Times New Roman"/>
          <w:b/>
          <w:bCs/>
          <w:sz w:val="24"/>
          <w:szCs w:val="24"/>
        </w:rPr>
      </w:pPr>
      <w:r w:rsidRPr="00FA6A2B">
        <w:rPr>
          <w:rFonts w:ascii="Times New Roman" w:hAnsi="Times New Roman" w:cs="Times New Roman"/>
          <w:b/>
          <w:bCs/>
          <w:sz w:val="24"/>
          <w:szCs w:val="24"/>
        </w:rPr>
        <w:t>Fraud Distribution by Age Group</w:t>
      </w:r>
      <w:r w:rsidR="008E195E">
        <w:rPr>
          <w:rFonts w:ascii="Times New Roman" w:hAnsi="Times New Roman" w:cs="Times New Roman"/>
          <w:b/>
          <w:bCs/>
          <w:sz w:val="24"/>
          <w:szCs w:val="24"/>
        </w:rPr>
        <w:t xml:space="preserve"> </w:t>
      </w:r>
      <w:r w:rsidR="008E195E" w:rsidRPr="00516E21">
        <w:rPr>
          <w:rFonts w:ascii="Times New Roman" w:eastAsia="Times New Roman" w:hAnsi="Times New Roman" w:cs="Times New Roman"/>
          <w:b/>
          <w:bCs/>
          <w:color w:val="0070C0"/>
          <w:sz w:val="24"/>
          <w:szCs w:val="24"/>
        </w:rPr>
        <w:t>(</w:t>
      </w:r>
      <w:r w:rsidR="008E195E" w:rsidRPr="00516E21">
        <w:rPr>
          <w:rFonts w:ascii="Times New Roman" w:eastAsia="Times New Roman" w:hAnsi="Times New Roman" w:cs="Times New Roman"/>
          <w:b/>
          <w:bCs/>
          <w:color w:val="0070C0"/>
        </w:rPr>
        <w:t xml:space="preserve">Figure </w:t>
      </w:r>
      <w:r w:rsidR="008E195E">
        <w:rPr>
          <w:rFonts w:ascii="Times New Roman" w:eastAsia="Times New Roman" w:hAnsi="Times New Roman" w:cs="Times New Roman"/>
          <w:b/>
          <w:bCs/>
          <w:color w:val="0070C0"/>
        </w:rPr>
        <w:t>14</w:t>
      </w:r>
      <w:r w:rsidR="008E195E" w:rsidRPr="00516E21">
        <w:rPr>
          <w:rFonts w:ascii="Times New Roman" w:eastAsia="Times New Roman" w:hAnsi="Times New Roman" w:cs="Times New Roman"/>
          <w:b/>
          <w:bCs/>
          <w:color w:val="0070C0"/>
          <w:sz w:val="24"/>
          <w:szCs w:val="24"/>
        </w:rPr>
        <w:t>)</w:t>
      </w:r>
    </w:p>
    <w:p w14:paraId="611D8A52" w14:textId="264A2C0D" w:rsidR="001C2A71" w:rsidRPr="00FA6A2B" w:rsidRDefault="001C2A71" w:rsidP="001A3D5F">
      <w:pPr>
        <w:numPr>
          <w:ilvl w:val="0"/>
          <w:numId w:val="51"/>
        </w:numPr>
        <w:spacing w:after="0" w:line="480" w:lineRule="auto"/>
        <w:rPr>
          <w:rFonts w:ascii="Times New Roman" w:hAnsi="Times New Roman" w:cs="Times New Roman"/>
          <w:color w:val="0E101A"/>
          <w:sz w:val="24"/>
          <w:szCs w:val="24"/>
        </w:rPr>
      </w:pPr>
      <w:r w:rsidRPr="00FA6A2B">
        <w:rPr>
          <w:rStyle w:val="Strong"/>
          <w:rFonts w:ascii="Times New Roman" w:hAnsi="Times New Roman" w:cs="Times New Roman"/>
          <w:color w:val="0E101A"/>
          <w:sz w:val="24"/>
          <w:szCs w:val="24"/>
        </w:rPr>
        <w:lastRenderedPageBreak/>
        <w:t>Observation:</w:t>
      </w:r>
      <w:r w:rsidRPr="00FA6A2B">
        <w:rPr>
          <w:rFonts w:ascii="Times New Roman" w:hAnsi="Times New Roman" w:cs="Times New Roman"/>
          <w:color w:val="0E101A"/>
          <w:sz w:val="24"/>
          <w:szCs w:val="24"/>
        </w:rPr>
        <w:t xml:space="preserve"> Fraudulent transactions are most frequent among individuals aged 30 to </w:t>
      </w:r>
      <w:r w:rsidR="001F5AAE">
        <w:rPr>
          <w:rFonts w:ascii="Times New Roman" w:hAnsi="Times New Roman" w:cs="Times New Roman"/>
          <w:color w:val="0E101A"/>
          <w:sz w:val="24"/>
          <w:szCs w:val="24"/>
        </w:rPr>
        <w:t>60</w:t>
      </w:r>
      <w:r w:rsidRPr="00FA6A2B">
        <w:rPr>
          <w:rFonts w:ascii="Times New Roman" w:hAnsi="Times New Roman" w:cs="Times New Roman"/>
          <w:color w:val="0E101A"/>
          <w:sz w:val="24"/>
          <w:szCs w:val="24"/>
        </w:rPr>
        <w:t>. This age group shows a higher concentration of fraud cases than younger and older.</w:t>
      </w:r>
    </w:p>
    <w:p w14:paraId="4550591C" w14:textId="1DD014DD" w:rsidR="001C2A71" w:rsidRPr="00FA6A2B" w:rsidRDefault="001C2A71" w:rsidP="001A3D5F">
      <w:pPr>
        <w:numPr>
          <w:ilvl w:val="0"/>
          <w:numId w:val="51"/>
        </w:numPr>
        <w:spacing w:after="0" w:line="480" w:lineRule="auto"/>
        <w:rPr>
          <w:rFonts w:ascii="Times New Roman" w:hAnsi="Times New Roman" w:cs="Times New Roman"/>
          <w:color w:val="0E101A"/>
          <w:sz w:val="24"/>
          <w:szCs w:val="24"/>
        </w:rPr>
      </w:pPr>
      <w:r w:rsidRPr="00FA6A2B">
        <w:rPr>
          <w:rStyle w:val="Strong"/>
          <w:rFonts w:ascii="Times New Roman" w:hAnsi="Times New Roman" w:cs="Times New Roman"/>
          <w:color w:val="0E101A"/>
          <w:sz w:val="24"/>
          <w:szCs w:val="24"/>
        </w:rPr>
        <w:t>Insight:</w:t>
      </w:r>
      <w:r w:rsidRPr="00FA6A2B">
        <w:rPr>
          <w:rFonts w:ascii="Times New Roman" w:hAnsi="Times New Roman" w:cs="Times New Roman"/>
          <w:color w:val="0E101A"/>
          <w:sz w:val="24"/>
          <w:szCs w:val="24"/>
        </w:rPr>
        <w:t xml:space="preserve"> The age group 30-</w:t>
      </w:r>
      <w:r w:rsidR="00614D13">
        <w:rPr>
          <w:rFonts w:ascii="Times New Roman" w:hAnsi="Times New Roman" w:cs="Times New Roman"/>
          <w:color w:val="0E101A"/>
          <w:sz w:val="24"/>
          <w:szCs w:val="24"/>
        </w:rPr>
        <w:t>60</w:t>
      </w:r>
      <w:r w:rsidRPr="00FA6A2B">
        <w:rPr>
          <w:rFonts w:ascii="Times New Roman" w:hAnsi="Times New Roman" w:cs="Times New Roman"/>
          <w:color w:val="0E101A"/>
          <w:sz w:val="24"/>
          <w:szCs w:val="24"/>
        </w:rPr>
        <w:t xml:space="preserve"> might be more targeted or susceptible to fraud due to their higher transaction volumes or risk behaviors.</w:t>
      </w:r>
    </w:p>
    <w:p w14:paraId="36776189" w14:textId="116E523A" w:rsidR="001C2A71" w:rsidRPr="00FA6A2B" w:rsidRDefault="001C2A71" w:rsidP="001C2A71">
      <w:pPr>
        <w:spacing w:after="0" w:line="480" w:lineRule="auto"/>
        <w:rPr>
          <w:rStyle w:val="Strong"/>
          <w:rFonts w:ascii="Times New Roman" w:hAnsi="Times New Roman" w:cs="Times New Roman"/>
          <w:b w:val="0"/>
          <w:bCs/>
          <w:color w:val="0E101A"/>
          <w:sz w:val="24"/>
          <w:szCs w:val="24"/>
        </w:rPr>
      </w:pPr>
      <w:r w:rsidRPr="00FA6A2B">
        <w:rPr>
          <w:rFonts w:ascii="Times New Roman" w:hAnsi="Times New Roman" w:cs="Times New Roman"/>
          <w:b/>
          <w:bCs/>
          <w:sz w:val="24"/>
          <w:szCs w:val="24"/>
        </w:rPr>
        <w:t xml:space="preserve">Fraud Distribution by </w:t>
      </w:r>
      <w:r w:rsidR="008E195E" w:rsidRPr="00FA6A2B">
        <w:rPr>
          <w:rFonts w:ascii="Times New Roman" w:hAnsi="Times New Roman" w:cs="Times New Roman"/>
          <w:b/>
          <w:bCs/>
          <w:sz w:val="24"/>
          <w:szCs w:val="24"/>
        </w:rPr>
        <w:t>Gender</w:t>
      </w:r>
      <w:r w:rsidR="008E195E" w:rsidRPr="00516E21">
        <w:rPr>
          <w:rFonts w:ascii="Times New Roman" w:eastAsia="Times New Roman" w:hAnsi="Times New Roman" w:cs="Times New Roman"/>
          <w:b/>
          <w:bCs/>
          <w:color w:val="0070C0"/>
          <w:sz w:val="24"/>
          <w:szCs w:val="24"/>
        </w:rPr>
        <w:t xml:space="preserve"> (</w:t>
      </w:r>
      <w:r w:rsidR="008E195E" w:rsidRPr="00516E21">
        <w:rPr>
          <w:rFonts w:ascii="Times New Roman" w:eastAsia="Times New Roman" w:hAnsi="Times New Roman" w:cs="Times New Roman"/>
          <w:b/>
          <w:bCs/>
          <w:color w:val="0070C0"/>
        </w:rPr>
        <w:t xml:space="preserve">Figure </w:t>
      </w:r>
      <w:r w:rsidR="008E195E">
        <w:rPr>
          <w:rFonts w:ascii="Times New Roman" w:eastAsia="Times New Roman" w:hAnsi="Times New Roman" w:cs="Times New Roman"/>
          <w:b/>
          <w:bCs/>
          <w:color w:val="0070C0"/>
        </w:rPr>
        <w:t>15</w:t>
      </w:r>
      <w:r w:rsidR="008E195E" w:rsidRPr="00516E21">
        <w:rPr>
          <w:rFonts w:ascii="Times New Roman" w:eastAsia="Times New Roman" w:hAnsi="Times New Roman" w:cs="Times New Roman"/>
          <w:b/>
          <w:bCs/>
          <w:color w:val="0070C0"/>
          <w:sz w:val="24"/>
          <w:szCs w:val="24"/>
        </w:rPr>
        <w:t>)</w:t>
      </w:r>
    </w:p>
    <w:p w14:paraId="1CE5A0DC" w14:textId="77777777" w:rsidR="001C2A71" w:rsidRPr="00FA6A2B" w:rsidRDefault="001C2A71" w:rsidP="001A3D5F">
      <w:pPr>
        <w:numPr>
          <w:ilvl w:val="0"/>
          <w:numId w:val="52"/>
        </w:numPr>
        <w:spacing w:after="0" w:line="480" w:lineRule="auto"/>
        <w:rPr>
          <w:rFonts w:ascii="Times New Roman" w:hAnsi="Times New Roman" w:cs="Times New Roman"/>
          <w:color w:val="0E101A"/>
          <w:sz w:val="24"/>
          <w:szCs w:val="24"/>
        </w:rPr>
      </w:pPr>
      <w:r w:rsidRPr="00FA6A2B">
        <w:rPr>
          <w:rStyle w:val="Strong"/>
          <w:rFonts w:ascii="Times New Roman" w:hAnsi="Times New Roman" w:cs="Times New Roman"/>
          <w:color w:val="0E101A"/>
          <w:sz w:val="24"/>
          <w:szCs w:val="24"/>
        </w:rPr>
        <w:t>Observation:</w:t>
      </w:r>
      <w:r w:rsidRPr="00FA6A2B">
        <w:rPr>
          <w:rFonts w:ascii="Times New Roman" w:hAnsi="Times New Roman" w:cs="Times New Roman"/>
          <w:color w:val="0E101A"/>
          <w:sz w:val="24"/>
          <w:szCs w:val="24"/>
        </w:rPr>
        <w:t xml:space="preserve"> Both males (M) and females (F) show instances of fraudulent transactions, with a slightly higher count among males.</w:t>
      </w:r>
    </w:p>
    <w:p w14:paraId="3058D477" w14:textId="77777777" w:rsidR="001C2A71" w:rsidRPr="00FA6A2B" w:rsidRDefault="001C2A71" w:rsidP="001A3D5F">
      <w:pPr>
        <w:numPr>
          <w:ilvl w:val="0"/>
          <w:numId w:val="52"/>
        </w:numPr>
        <w:spacing w:after="0" w:line="480" w:lineRule="auto"/>
        <w:rPr>
          <w:rFonts w:ascii="Times New Roman" w:hAnsi="Times New Roman" w:cs="Times New Roman"/>
          <w:color w:val="0E101A"/>
          <w:sz w:val="24"/>
          <w:szCs w:val="24"/>
        </w:rPr>
      </w:pPr>
      <w:r w:rsidRPr="00FA6A2B">
        <w:rPr>
          <w:rStyle w:val="Strong"/>
          <w:rFonts w:ascii="Times New Roman" w:hAnsi="Times New Roman" w:cs="Times New Roman"/>
          <w:color w:val="0E101A"/>
          <w:sz w:val="24"/>
          <w:szCs w:val="24"/>
        </w:rPr>
        <w:t>Insight:</w:t>
      </w:r>
      <w:r w:rsidRPr="00FA6A2B">
        <w:rPr>
          <w:rFonts w:ascii="Times New Roman" w:hAnsi="Times New Roman" w:cs="Times New Roman"/>
          <w:color w:val="0E101A"/>
          <w:sz w:val="24"/>
          <w:szCs w:val="24"/>
        </w:rPr>
        <w:t xml:space="preserve"> Gender does not appear to significantly influence the likelihood of fraud, although there is a marginally higher occurrence among males.</w:t>
      </w:r>
    </w:p>
    <w:p w14:paraId="5ADBAA14" w14:textId="46553CEC" w:rsidR="001C2A71" w:rsidRPr="00FA6A2B" w:rsidRDefault="001C2A71" w:rsidP="001C2A71">
      <w:pPr>
        <w:spacing w:after="0" w:line="480" w:lineRule="auto"/>
        <w:rPr>
          <w:rFonts w:ascii="Times New Roman" w:hAnsi="Times New Roman" w:cs="Times New Roman"/>
          <w:b/>
          <w:bCs/>
          <w:color w:val="0E101A"/>
          <w:sz w:val="24"/>
          <w:szCs w:val="24"/>
        </w:rPr>
      </w:pPr>
      <w:r w:rsidRPr="00FA6A2B">
        <w:rPr>
          <w:rFonts w:ascii="Times New Roman" w:hAnsi="Times New Roman" w:cs="Times New Roman"/>
          <w:b/>
          <w:bCs/>
          <w:sz w:val="24"/>
          <w:szCs w:val="24"/>
        </w:rPr>
        <w:t>Fraud Distribution by Country of Residence</w:t>
      </w:r>
      <w:r w:rsidR="008E195E">
        <w:rPr>
          <w:rFonts w:ascii="Times New Roman" w:hAnsi="Times New Roman" w:cs="Times New Roman"/>
          <w:b/>
          <w:bCs/>
          <w:sz w:val="24"/>
          <w:szCs w:val="24"/>
        </w:rPr>
        <w:t xml:space="preserve"> </w:t>
      </w:r>
      <w:r w:rsidR="008E195E" w:rsidRPr="00516E21">
        <w:rPr>
          <w:rFonts w:ascii="Times New Roman" w:eastAsia="Times New Roman" w:hAnsi="Times New Roman" w:cs="Times New Roman"/>
          <w:b/>
          <w:bCs/>
          <w:color w:val="0070C0"/>
          <w:sz w:val="24"/>
          <w:szCs w:val="24"/>
        </w:rPr>
        <w:t>(</w:t>
      </w:r>
      <w:r w:rsidR="008E195E" w:rsidRPr="00516E21">
        <w:rPr>
          <w:rFonts w:ascii="Times New Roman" w:eastAsia="Times New Roman" w:hAnsi="Times New Roman" w:cs="Times New Roman"/>
          <w:b/>
          <w:bCs/>
          <w:color w:val="0070C0"/>
        </w:rPr>
        <w:t xml:space="preserve">Figure </w:t>
      </w:r>
      <w:r w:rsidR="008E195E">
        <w:rPr>
          <w:rFonts w:ascii="Times New Roman" w:eastAsia="Times New Roman" w:hAnsi="Times New Roman" w:cs="Times New Roman"/>
          <w:b/>
          <w:bCs/>
          <w:color w:val="0070C0"/>
        </w:rPr>
        <w:t>1</w:t>
      </w:r>
      <w:r w:rsidR="008E195E" w:rsidRPr="00516E21">
        <w:rPr>
          <w:rFonts w:ascii="Times New Roman" w:eastAsia="Times New Roman" w:hAnsi="Times New Roman" w:cs="Times New Roman"/>
          <w:b/>
          <w:bCs/>
          <w:color w:val="0070C0"/>
        </w:rPr>
        <w:t>6</w:t>
      </w:r>
      <w:r w:rsidR="008E195E" w:rsidRPr="00516E21">
        <w:rPr>
          <w:rFonts w:ascii="Times New Roman" w:eastAsia="Times New Roman" w:hAnsi="Times New Roman" w:cs="Times New Roman"/>
          <w:b/>
          <w:bCs/>
          <w:color w:val="0070C0"/>
          <w:sz w:val="24"/>
          <w:szCs w:val="24"/>
        </w:rPr>
        <w:t>)</w:t>
      </w:r>
    </w:p>
    <w:p w14:paraId="38189ABB" w14:textId="4F8C151E" w:rsidR="001C2A71" w:rsidRPr="00FA6A2B" w:rsidRDefault="001C2A71" w:rsidP="001A3D5F">
      <w:pPr>
        <w:numPr>
          <w:ilvl w:val="0"/>
          <w:numId w:val="53"/>
        </w:numPr>
        <w:spacing w:after="0" w:line="480" w:lineRule="auto"/>
        <w:rPr>
          <w:rFonts w:ascii="Times New Roman" w:hAnsi="Times New Roman" w:cs="Times New Roman"/>
          <w:color w:val="0E101A"/>
          <w:sz w:val="24"/>
          <w:szCs w:val="24"/>
        </w:rPr>
      </w:pPr>
      <w:r w:rsidRPr="00FA6A2B">
        <w:rPr>
          <w:rStyle w:val="Strong"/>
          <w:rFonts w:ascii="Times New Roman" w:hAnsi="Times New Roman" w:cs="Times New Roman"/>
          <w:color w:val="0E101A"/>
          <w:sz w:val="24"/>
          <w:szCs w:val="24"/>
        </w:rPr>
        <w:t>Observation:</w:t>
      </w:r>
      <w:r w:rsidRPr="00FA6A2B">
        <w:rPr>
          <w:rFonts w:ascii="Times New Roman" w:hAnsi="Times New Roman" w:cs="Times New Roman"/>
          <w:color w:val="0E101A"/>
          <w:sz w:val="24"/>
          <w:szCs w:val="24"/>
        </w:rPr>
        <w:t xml:space="preserve"> </w:t>
      </w:r>
      <w:r w:rsidR="00EA1113" w:rsidRPr="00EA1113">
        <w:rPr>
          <w:rFonts w:ascii="Times New Roman" w:hAnsi="Times New Roman" w:cs="Times New Roman"/>
          <w:color w:val="0E101A"/>
          <w:sz w:val="24"/>
          <w:szCs w:val="24"/>
        </w:rPr>
        <w:t>The United Kingdom has the highest total transactions yet exhibits a relatively low proportion of fraudulent transactions.</w:t>
      </w:r>
    </w:p>
    <w:p w14:paraId="22F4CD21" w14:textId="7A6481BE" w:rsidR="001C2A71" w:rsidRPr="00FA6A2B" w:rsidRDefault="001C2A71" w:rsidP="001A3D5F">
      <w:pPr>
        <w:numPr>
          <w:ilvl w:val="0"/>
          <w:numId w:val="53"/>
        </w:numPr>
        <w:spacing w:before="100" w:beforeAutospacing="1" w:after="100" w:afterAutospacing="1" w:line="480" w:lineRule="auto"/>
        <w:rPr>
          <w:rFonts w:ascii="Times New Roman" w:eastAsia="Times New Roman" w:hAnsi="Times New Roman" w:cs="Times New Roman"/>
          <w:sz w:val="24"/>
          <w:szCs w:val="24"/>
        </w:rPr>
      </w:pPr>
      <w:r w:rsidRPr="00FA6A2B">
        <w:rPr>
          <w:rStyle w:val="Strong"/>
          <w:rFonts w:ascii="Times New Roman" w:hAnsi="Times New Roman" w:cs="Times New Roman"/>
          <w:color w:val="0E101A"/>
          <w:sz w:val="24"/>
          <w:szCs w:val="24"/>
        </w:rPr>
        <w:t>Insight:</w:t>
      </w:r>
      <w:r w:rsidRPr="00FA6A2B">
        <w:rPr>
          <w:rFonts w:ascii="Times New Roman" w:hAnsi="Times New Roman" w:cs="Times New Roman"/>
          <w:color w:val="0E101A"/>
          <w:sz w:val="24"/>
          <w:szCs w:val="24"/>
        </w:rPr>
        <w:t xml:space="preserve"> </w:t>
      </w:r>
      <w:r w:rsidR="002C388A" w:rsidRPr="002C388A">
        <w:rPr>
          <w:rFonts w:ascii="Times New Roman" w:hAnsi="Times New Roman" w:cs="Times New Roman"/>
          <w:color w:val="0E101A"/>
          <w:sz w:val="24"/>
          <w:szCs w:val="24"/>
        </w:rPr>
        <w:t>With its high transaction volume, this indicates that the UK maintains effective fraud prevention measures, while the other countries need to strengthen their fraud detection and prevention mechanisms.</w:t>
      </w:r>
    </w:p>
    <w:p w14:paraId="62A45258" w14:textId="77777777" w:rsidR="000B5EED" w:rsidRDefault="00D04760" w:rsidP="00F54A2B">
      <w:pPr>
        <w:spacing w:after="0" w:line="480" w:lineRule="auto"/>
        <w:rPr>
          <w:rFonts w:ascii="Times New Roman" w:eastAsia="Times New Roman" w:hAnsi="Times New Roman" w:cs="Times New Roman"/>
          <w:sz w:val="24"/>
          <w:szCs w:val="24"/>
        </w:rPr>
      </w:pPr>
      <w:r w:rsidRPr="00D04760">
        <w:rPr>
          <w:rFonts w:ascii="Times New Roman" w:eastAsia="Times New Roman" w:hAnsi="Times New Roman" w:cs="Times New Roman"/>
          <w:sz w:val="24"/>
          <w:szCs w:val="24"/>
        </w:rPr>
        <w:t>The analysis reveals that demographic factors do influence the occurrence of fraudulent transactions. Individuals aged 30 to 60 exhibit the highest frequency of fraudulent transactions. Gender has a marginal impact, with males showing slightly higher fraud occurrences. The country of residence is a crucial factor, with the United Kingdom maintaining a high volume of transactions but a relatively low proportion of fraud, indicating effective fraud prevention measures.</w:t>
      </w:r>
    </w:p>
    <w:p w14:paraId="0988B99D" w14:textId="77777777" w:rsidR="001435DF" w:rsidRPr="001435DF" w:rsidRDefault="001435DF" w:rsidP="001435DF">
      <w:pPr>
        <w:pStyle w:val="Heading1"/>
        <w:rPr>
          <w:rFonts w:ascii="Times New Roman" w:hAnsi="Times New Roman" w:cs="Times New Roman"/>
          <w:sz w:val="32"/>
          <w:szCs w:val="32"/>
        </w:rPr>
      </w:pPr>
      <w:r w:rsidRPr="001435DF">
        <w:rPr>
          <w:rFonts w:ascii="Times New Roman" w:hAnsi="Times New Roman" w:cs="Times New Roman"/>
          <w:sz w:val="32"/>
          <w:szCs w:val="32"/>
        </w:rPr>
        <w:lastRenderedPageBreak/>
        <w:t>Recommendations/Ethical Considerations</w:t>
      </w:r>
    </w:p>
    <w:p w14:paraId="627AB36C" w14:textId="77777777" w:rsidR="000B5EED" w:rsidRPr="00CC595D" w:rsidRDefault="000B5EED" w:rsidP="001435DF">
      <w:pPr>
        <w:pStyle w:val="NormalWeb"/>
        <w:spacing w:before="0" w:beforeAutospacing="0" w:after="0" w:afterAutospacing="0" w:line="480" w:lineRule="auto"/>
        <w:jc w:val="both"/>
        <w:rPr>
          <w:color w:val="0E101A"/>
        </w:rPr>
      </w:pPr>
      <w:r w:rsidRPr="00CC595D">
        <w:rPr>
          <w:color w:val="0E101A"/>
        </w:rPr>
        <w:t>Based on the analysis, targeted strategies are essential to mitigate fraudulent activities effectively. Here are some recommendations:</w:t>
      </w:r>
    </w:p>
    <w:p w14:paraId="18421D6A" w14:textId="77777777" w:rsidR="000B5EED" w:rsidRPr="00CC595D" w:rsidRDefault="000B5EED" w:rsidP="001A3D5F">
      <w:pPr>
        <w:numPr>
          <w:ilvl w:val="0"/>
          <w:numId w:val="62"/>
        </w:numPr>
        <w:spacing w:after="0" w:line="480" w:lineRule="auto"/>
        <w:rPr>
          <w:rFonts w:ascii="Times New Roman" w:hAnsi="Times New Roman" w:cs="Times New Roman"/>
          <w:color w:val="0E101A"/>
          <w:sz w:val="24"/>
          <w:szCs w:val="24"/>
        </w:rPr>
      </w:pPr>
      <w:r w:rsidRPr="00CC595D">
        <w:rPr>
          <w:rStyle w:val="Strong"/>
          <w:rFonts w:ascii="Times New Roman" w:hAnsi="Times New Roman" w:cs="Times New Roman"/>
          <w:color w:val="0E101A"/>
          <w:sz w:val="24"/>
          <w:szCs w:val="24"/>
        </w:rPr>
        <w:t>Strengthen Security Measures for Online Transactions</w:t>
      </w:r>
      <w:r w:rsidRPr="00CC595D">
        <w:rPr>
          <w:rFonts w:ascii="Times New Roman" w:hAnsi="Times New Roman" w:cs="Times New Roman"/>
          <w:color w:val="0E101A"/>
          <w:sz w:val="24"/>
          <w:szCs w:val="24"/>
        </w:rPr>
        <w:t>:</w:t>
      </w:r>
    </w:p>
    <w:p w14:paraId="3B6F238E" w14:textId="77777777" w:rsidR="000B5EED" w:rsidRPr="00CC595D" w:rsidRDefault="000B5EED" w:rsidP="001A3D5F">
      <w:pPr>
        <w:numPr>
          <w:ilvl w:val="1"/>
          <w:numId w:val="63"/>
        </w:numPr>
        <w:spacing w:after="0" w:line="480" w:lineRule="auto"/>
        <w:rPr>
          <w:rFonts w:ascii="Times New Roman" w:hAnsi="Times New Roman" w:cs="Times New Roman"/>
          <w:color w:val="0E101A"/>
          <w:sz w:val="24"/>
          <w:szCs w:val="24"/>
        </w:rPr>
      </w:pPr>
      <w:r w:rsidRPr="00CC595D">
        <w:rPr>
          <w:rFonts w:ascii="Times New Roman" w:hAnsi="Times New Roman" w:cs="Times New Roman"/>
          <w:color w:val="0E101A"/>
          <w:sz w:val="24"/>
          <w:szCs w:val="24"/>
        </w:rPr>
        <w:t>Implement multi-factor authentication (MFA) for online transactions to add an extra layer of security.</w:t>
      </w:r>
    </w:p>
    <w:p w14:paraId="31B3D355" w14:textId="77777777" w:rsidR="000B5EED" w:rsidRPr="00CC595D" w:rsidRDefault="000B5EED" w:rsidP="001A3D5F">
      <w:pPr>
        <w:numPr>
          <w:ilvl w:val="1"/>
          <w:numId w:val="64"/>
        </w:numPr>
        <w:spacing w:after="0" w:line="480" w:lineRule="auto"/>
        <w:rPr>
          <w:rFonts w:ascii="Times New Roman" w:hAnsi="Times New Roman" w:cs="Times New Roman"/>
          <w:color w:val="0E101A"/>
          <w:sz w:val="24"/>
          <w:szCs w:val="24"/>
        </w:rPr>
      </w:pPr>
      <w:r w:rsidRPr="00CC595D">
        <w:rPr>
          <w:rFonts w:ascii="Times New Roman" w:hAnsi="Times New Roman" w:cs="Times New Roman"/>
          <w:color w:val="0E101A"/>
          <w:sz w:val="24"/>
          <w:szCs w:val="24"/>
        </w:rPr>
        <w:t>Utilize advanced machine learning algorithms to identify and block suspicious activities in real-time.</w:t>
      </w:r>
    </w:p>
    <w:p w14:paraId="5ABF2810" w14:textId="77777777" w:rsidR="000B5EED" w:rsidRPr="00CC595D" w:rsidRDefault="000B5EED" w:rsidP="001A3D5F">
      <w:pPr>
        <w:numPr>
          <w:ilvl w:val="0"/>
          <w:numId w:val="62"/>
        </w:numPr>
        <w:spacing w:after="0" w:line="480" w:lineRule="auto"/>
        <w:rPr>
          <w:rFonts w:ascii="Times New Roman" w:hAnsi="Times New Roman" w:cs="Times New Roman"/>
          <w:color w:val="0E101A"/>
          <w:sz w:val="24"/>
          <w:szCs w:val="24"/>
        </w:rPr>
      </w:pPr>
      <w:r w:rsidRPr="00CC595D">
        <w:rPr>
          <w:rStyle w:val="Strong"/>
          <w:rFonts w:ascii="Times New Roman" w:hAnsi="Times New Roman" w:cs="Times New Roman"/>
          <w:color w:val="0E101A"/>
          <w:sz w:val="24"/>
          <w:szCs w:val="24"/>
        </w:rPr>
        <w:t>Focus on High-Risk Merchant Groups</w:t>
      </w:r>
      <w:r w:rsidRPr="00CC595D">
        <w:rPr>
          <w:rFonts w:ascii="Times New Roman" w:hAnsi="Times New Roman" w:cs="Times New Roman"/>
          <w:color w:val="0E101A"/>
          <w:sz w:val="24"/>
          <w:szCs w:val="24"/>
        </w:rPr>
        <w:t>:</w:t>
      </w:r>
    </w:p>
    <w:p w14:paraId="7270D2E3" w14:textId="77777777" w:rsidR="000B5EED" w:rsidRPr="00CC595D" w:rsidRDefault="000B5EED" w:rsidP="001A3D5F">
      <w:pPr>
        <w:numPr>
          <w:ilvl w:val="1"/>
          <w:numId w:val="65"/>
        </w:numPr>
        <w:spacing w:after="0" w:line="480" w:lineRule="auto"/>
        <w:rPr>
          <w:rFonts w:ascii="Times New Roman" w:hAnsi="Times New Roman" w:cs="Times New Roman"/>
          <w:color w:val="0E101A"/>
          <w:sz w:val="24"/>
          <w:szCs w:val="24"/>
        </w:rPr>
      </w:pPr>
      <w:r w:rsidRPr="00CC595D">
        <w:rPr>
          <w:rFonts w:ascii="Times New Roman" w:hAnsi="Times New Roman" w:cs="Times New Roman"/>
          <w:color w:val="0E101A"/>
          <w:sz w:val="24"/>
          <w:szCs w:val="24"/>
        </w:rPr>
        <w:t>Increase transaction monitoring within high-risk merchant groups such as electronics, fashion, and children's products.</w:t>
      </w:r>
    </w:p>
    <w:p w14:paraId="6D574FF0" w14:textId="77777777" w:rsidR="000B5EED" w:rsidRPr="00CC595D" w:rsidRDefault="000B5EED" w:rsidP="001A3D5F">
      <w:pPr>
        <w:numPr>
          <w:ilvl w:val="1"/>
          <w:numId w:val="66"/>
        </w:numPr>
        <w:spacing w:after="0" w:line="480" w:lineRule="auto"/>
        <w:rPr>
          <w:rFonts w:ascii="Times New Roman" w:hAnsi="Times New Roman" w:cs="Times New Roman"/>
          <w:color w:val="0E101A"/>
          <w:sz w:val="24"/>
          <w:szCs w:val="24"/>
        </w:rPr>
      </w:pPr>
      <w:r w:rsidRPr="00CC595D">
        <w:rPr>
          <w:rFonts w:ascii="Times New Roman" w:hAnsi="Times New Roman" w:cs="Times New Roman"/>
          <w:color w:val="0E101A"/>
          <w:sz w:val="24"/>
          <w:szCs w:val="24"/>
        </w:rPr>
        <w:t>Regular training should be conducted for merchants in these sectors to recognize and prevent fraudulent activities.</w:t>
      </w:r>
    </w:p>
    <w:p w14:paraId="49A2A598" w14:textId="77777777" w:rsidR="000B5EED" w:rsidRPr="00CC595D" w:rsidRDefault="000B5EED" w:rsidP="001A3D5F">
      <w:pPr>
        <w:numPr>
          <w:ilvl w:val="0"/>
          <w:numId w:val="62"/>
        </w:numPr>
        <w:spacing w:after="0" w:line="480" w:lineRule="auto"/>
        <w:rPr>
          <w:rFonts w:ascii="Times New Roman" w:hAnsi="Times New Roman" w:cs="Times New Roman"/>
          <w:color w:val="0E101A"/>
          <w:sz w:val="24"/>
          <w:szCs w:val="24"/>
        </w:rPr>
      </w:pPr>
      <w:r w:rsidRPr="00CC595D">
        <w:rPr>
          <w:rStyle w:val="Strong"/>
          <w:rFonts w:ascii="Times New Roman" w:hAnsi="Times New Roman" w:cs="Times New Roman"/>
          <w:color w:val="0E101A"/>
          <w:sz w:val="24"/>
          <w:szCs w:val="24"/>
        </w:rPr>
        <w:t>Strengthen Regional Fraud Prevention</w:t>
      </w:r>
      <w:r w:rsidRPr="00CC595D">
        <w:rPr>
          <w:rFonts w:ascii="Times New Roman" w:hAnsi="Times New Roman" w:cs="Times New Roman"/>
          <w:color w:val="0E101A"/>
          <w:sz w:val="24"/>
          <w:szCs w:val="24"/>
        </w:rPr>
        <w:t>:</w:t>
      </w:r>
    </w:p>
    <w:p w14:paraId="7FB79859" w14:textId="77777777" w:rsidR="000B5EED" w:rsidRPr="00CC595D" w:rsidRDefault="000B5EED" w:rsidP="001A3D5F">
      <w:pPr>
        <w:numPr>
          <w:ilvl w:val="1"/>
          <w:numId w:val="67"/>
        </w:numPr>
        <w:spacing w:after="0" w:line="480" w:lineRule="auto"/>
        <w:rPr>
          <w:rFonts w:ascii="Times New Roman" w:hAnsi="Times New Roman" w:cs="Times New Roman"/>
          <w:color w:val="0E101A"/>
          <w:sz w:val="24"/>
          <w:szCs w:val="24"/>
        </w:rPr>
      </w:pPr>
      <w:r w:rsidRPr="00CC595D">
        <w:rPr>
          <w:rFonts w:ascii="Times New Roman" w:hAnsi="Times New Roman" w:cs="Times New Roman"/>
          <w:color w:val="0E101A"/>
          <w:sz w:val="24"/>
          <w:szCs w:val="24"/>
        </w:rPr>
        <w:t>Conduct a detailed regional analysis to understand the specific fraud patterns in different countries.</w:t>
      </w:r>
    </w:p>
    <w:p w14:paraId="415C9042" w14:textId="77777777" w:rsidR="000B5EED" w:rsidRPr="00CC595D" w:rsidRDefault="000B5EED" w:rsidP="001A3D5F">
      <w:pPr>
        <w:numPr>
          <w:ilvl w:val="1"/>
          <w:numId w:val="68"/>
        </w:numPr>
        <w:spacing w:after="0" w:line="480" w:lineRule="auto"/>
        <w:rPr>
          <w:rFonts w:ascii="Times New Roman" w:hAnsi="Times New Roman" w:cs="Times New Roman"/>
          <w:color w:val="0E101A"/>
          <w:sz w:val="24"/>
          <w:szCs w:val="24"/>
        </w:rPr>
      </w:pPr>
      <w:r w:rsidRPr="00CC595D">
        <w:rPr>
          <w:rFonts w:ascii="Times New Roman" w:hAnsi="Times New Roman" w:cs="Times New Roman"/>
          <w:color w:val="0E101A"/>
          <w:sz w:val="24"/>
          <w:szCs w:val="24"/>
        </w:rPr>
        <w:t>Develop region-specific fraud prevention measures, particularly for countries like the USA, India, Russia, and China, where higher proportions of fraud are observed.</w:t>
      </w:r>
    </w:p>
    <w:p w14:paraId="17170C9F" w14:textId="77777777" w:rsidR="000B5EED" w:rsidRPr="00CC595D" w:rsidRDefault="000B5EED" w:rsidP="001A3D5F">
      <w:pPr>
        <w:numPr>
          <w:ilvl w:val="0"/>
          <w:numId w:val="62"/>
        </w:numPr>
        <w:spacing w:after="0" w:line="480" w:lineRule="auto"/>
        <w:rPr>
          <w:rFonts w:ascii="Times New Roman" w:hAnsi="Times New Roman" w:cs="Times New Roman"/>
          <w:color w:val="0E101A"/>
          <w:sz w:val="24"/>
          <w:szCs w:val="24"/>
        </w:rPr>
      </w:pPr>
      <w:r w:rsidRPr="00CC595D">
        <w:rPr>
          <w:rStyle w:val="Strong"/>
          <w:rFonts w:ascii="Times New Roman" w:hAnsi="Times New Roman" w:cs="Times New Roman"/>
          <w:color w:val="0E101A"/>
          <w:sz w:val="24"/>
          <w:szCs w:val="24"/>
        </w:rPr>
        <w:t>Monitor and Secure Entry Modes</w:t>
      </w:r>
      <w:r w:rsidRPr="00CC595D">
        <w:rPr>
          <w:rFonts w:ascii="Times New Roman" w:hAnsi="Times New Roman" w:cs="Times New Roman"/>
          <w:color w:val="0E101A"/>
          <w:sz w:val="24"/>
          <w:szCs w:val="24"/>
        </w:rPr>
        <w:t>:</w:t>
      </w:r>
    </w:p>
    <w:p w14:paraId="6A4BDEAA" w14:textId="77777777" w:rsidR="000B5EED" w:rsidRPr="00CC595D" w:rsidRDefault="000B5EED" w:rsidP="001A3D5F">
      <w:pPr>
        <w:numPr>
          <w:ilvl w:val="1"/>
          <w:numId w:val="69"/>
        </w:numPr>
        <w:spacing w:after="0" w:line="480" w:lineRule="auto"/>
        <w:rPr>
          <w:rFonts w:ascii="Times New Roman" w:hAnsi="Times New Roman" w:cs="Times New Roman"/>
          <w:color w:val="0E101A"/>
          <w:sz w:val="24"/>
          <w:szCs w:val="24"/>
        </w:rPr>
      </w:pPr>
      <w:r w:rsidRPr="00CC595D">
        <w:rPr>
          <w:rFonts w:ascii="Times New Roman" w:hAnsi="Times New Roman" w:cs="Times New Roman"/>
          <w:color w:val="0E101A"/>
          <w:sz w:val="24"/>
          <w:szCs w:val="24"/>
        </w:rPr>
        <w:t>Enhance security measures for PIN-based transactions, such as encryption and secure PIN entry devices.</w:t>
      </w:r>
    </w:p>
    <w:p w14:paraId="7BAA14B8" w14:textId="77777777" w:rsidR="000B5EED" w:rsidRPr="00CC595D" w:rsidRDefault="000B5EED" w:rsidP="001A3D5F">
      <w:pPr>
        <w:numPr>
          <w:ilvl w:val="1"/>
          <w:numId w:val="70"/>
        </w:numPr>
        <w:spacing w:after="0" w:line="480" w:lineRule="auto"/>
        <w:rPr>
          <w:rFonts w:ascii="Times New Roman" w:hAnsi="Times New Roman" w:cs="Times New Roman"/>
          <w:color w:val="0E101A"/>
          <w:sz w:val="24"/>
          <w:szCs w:val="24"/>
        </w:rPr>
      </w:pPr>
      <w:r w:rsidRPr="00CC595D">
        <w:rPr>
          <w:rFonts w:ascii="Times New Roman" w:hAnsi="Times New Roman" w:cs="Times New Roman"/>
          <w:color w:val="0E101A"/>
          <w:sz w:val="24"/>
          <w:szCs w:val="24"/>
        </w:rPr>
        <w:t>Implement advanced fraud detection algorithms for CVC and Tap transactions, which are shown to have higher fraud rates.</w:t>
      </w:r>
    </w:p>
    <w:p w14:paraId="46E9C570" w14:textId="77777777" w:rsidR="000B5EED" w:rsidRPr="00CC595D" w:rsidRDefault="000B5EED" w:rsidP="001A3D5F">
      <w:pPr>
        <w:numPr>
          <w:ilvl w:val="1"/>
          <w:numId w:val="71"/>
        </w:numPr>
        <w:spacing w:after="0" w:line="480" w:lineRule="auto"/>
        <w:rPr>
          <w:rFonts w:ascii="Times New Roman" w:hAnsi="Times New Roman" w:cs="Times New Roman"/>
          <w:color w:val="0E101A"/>
          <w:sz w:val="24"/>
          <w:szCs w:val="24"/>
        </w:rPr>
      </w:pPr>
      <w:r w:rsidRPr="00CC595D">
        <w:rPr>
          <w:rFonts w:ascii="Times New Roman" w:hAnsi="Times New Roman" w:cs="Times New Roman"/>
          <w:color w:val="0E101A"/>
          <w:sz w:val="24"/>
          <w:szCs w:val="24"/>
        </w:rPr>
        <w:lastRenderedPageBreak/>
        <w:t>Introduce secure protocol for CVC-based transactions, such as tokenization and dynamic CVC codes.</w:t>
      </w:r>
    </w:p>
    <w:p w14:paraId="1148376D" w14:textId="77777777" w:rsidR="000B5EED" w:rsidRPr="00CC595D" w:rsidRDefault="000B5EED" w:rsidP="001A3D5F">
      <w:pPr>
        <w:numPr>
          <w:ilvl w:val="1"/>
          <w:numId w:val="72"/>
        </w:numPr>
        <w:spacing w:after="0" w:line="480" w:lineRule="auto"/>
        <w:rPr>
          <w:rFonts w:ascii="Times New Roman" w:hAnsi="Times New Roman" w:cs="Times New Roman"/>
          <w:color w:val="0E101A"/>
          <w:sz w:val="24"/>
          <w:szCs w:val="24"/>
        </w:rPr>
      </w:pPr>
      <w:r w:rsidRPr="00CC595D">
        <w:rPr>
          <w:rFonts w:ascii="Times New Roman" w:hAnsi="Times New Roman" w:cs="Times New Roman"/>
          <w:color w:val="0E101A"/>
          <w:sz w:val="24"/>
          <w:szCs w:val="24"/>
        </w:rPr>
        <w:t>Educate merchants about best practices for handling CVC transactions to reduce the risk of fraud.</w:t>
      </w:r>
    </w:p>
    <w:p w14:paraId="1A830CFE" w14:textId="77777777" w:rsidR="000B5EED" w:rsidRPr="00CC595D" w:rsidRDefault="000B5EED" w:rsidP="001A3D5F">
      <w:pPr>
        <w:numPr>
          <w:ilvl w:val="0"/>
          <w:numId w:val="62"/>
        </w:numPr>
        <w:spacing w:after="0" w:line="480" w:lineRule="auto"/>
        <w:rPr>
          <w:rFonts w:ascii="Times New Roman" w:hAnsi="Times New Roman" w:cs="Times New Roman"/>
          <w:color w:val="0E101A"/>
          <w:sz w:val="24"/>
          <w:szCs w:val="24"/>
        </w:rPr>
      </w:pPr>
      <w:r w:rsidRPr="00CC595D">
        <w:rPr>
          <w:rStyle w:val="Strong"/>
          <w:rFonts w:ascii="Times New Roman" w:hAnsi="Times New Roman" w:cs="Times New Roman"/>
          <w:color w:val="0E101A"/>
          <w:sz w:val="24"/>
          <w:szCs w:val="24"/>
        </w:rPr>
        <w:t>Target High-Risk Age Groups</w:t>
      </w:r>
      <w:r w:rsidRPr="00CC595D">
        <w:rPr>
          <w:rFonts w:ascii="Times New Roman" w:hAnsi="Times New Roman" w:cs="Times New Roman"/>
          <w:color w:val="0E101A"/>
          <w:sz w:val="24"/>
          <w:szCs w:val="24"/>
        </w:rPr>
        <w:t>:</w:t>
      </w:r>
    </w:p>
    <w:p w14:paraId="30962F30" w14:textId="77777777" w:rsidR="000B5EED" w:rsidRPr="00055FD4" w:rsidRDefault="000B5EED" w:rsidP="001A3D5F">
      <w:pPr>
        <w:pStyle w:val="ListParagraph"/>
        <w:numPr>
          <w:ilvl w:val="0"/>
          <w:numId w:val="21"/>
        </w:numPr>
        <w:spacing w:after="0" w:line="480" w:lineRule="auto"/>
        <w:rPr>
          <w:rFonts w:ascii="Times New Roman" w:hAnsi="Times New Roman" w:cs="Times New Roman"/>
          <w:color w:val="0E101A"/>
          <w:sz w:val="24"/>
          <w:szCs w:val="24"/>
        </w:rPr>
      </w:pPr>
      <w:r w:rsidRPr="00055FD4">
        <w:rPr>
          <w:rFonts w:ascii="Times New Roman" w:hAnsi="Times New Roman" w:cs="Times New Roman"/>
          <w:color w:val="0E101A"/>
          <w:sz w:val="24"/>
          <w:szCs w:val="24"/>
        </w:rPr>
        <w:t>Develop targeted awareness campaigns for individuals aged 30 to 60 who show higher instances of fraudulent transactions.</w:t>
      </w:r>
    </w:p>
    <w:p w14:paraId="0C9CFFC9" w14:textId="77777777" w:rsidR="000B5EED" w:rsidRPr="00583BD1" w:rsidRDefault="000B5EED" w:rsidP="001A3D5F">
      <w:pPr>
        <w:pStyle w:val="ListParagraph"/>
        <w:numPr>
          <w:ilvl w:val="0"/>
          <w:numId w:val="21"/>
        </w:numPr>
        <w:spacing w:after="0" w:line="480" w:lineRule="auto"/>
        <w:rPr>
          <w:rFonts w:ascii="Times New Roman" w:hAnsi="Times New Roman" w:cs="Times New Roman"/>
          <w:color w:val="0E101A"/>
          <w:sz w:val="24"/>
          <w:szCs w:val="24"/>
        </w:rPr>
      </w:pPr>
      <w:r w:rsidRPr="00583BD1">
        <w:rPr>
          <w:rFonts w:ascii="Times New Roman" w:hAnsi="Times New Roman" w:cs="Times New Roman"/>
          <w:color w:val="0E101A"/>
          <w:sz w:val="24"/>
          <w:szCs w:val="24"/>
        </w:rPr>
        <w:t>Implement customized security protocols for transactions involving this age group, such as additional verification steps.</w:t>
      </w:r>
    </w:p>
    <w:p w14:paraId="3844DC2F" w14:textId="77777777" w:rsidR="005C2D62" w:rsidRPr="00CC595D" w:rsidRDefault="005C2D62" w:rsidP="001435DF">
      <w:pPr>
        <w:spacing w:after="0" w:line="480" w:lineRule="auto"/>
        <w:ind w:left="720"/>
        <w:rPr>
          <w:rFonts w:ascii="Times New Roman" w:hAnsi="Times New Roman" w:cs="Times New Roman"/>
          <w:color w:val="0E101A"/>
          <w:sz w:val="24"/>
          <w:szCs w:val="24"/>
        </w:rPr>
      </w:pPr>
    </w:p>
    <w:p w14:paraId="7E0D7019" w14:textId="77777777" w:rsidR="000B5EED" w:rsidRPr="005C2D62" w:rsidRDefault="000B5EED" w:rsidP="001435DF">
      <w:pPr>
        <w:pStyle w:val="Heading4"/>
        <w:spacing w:before="0" w:after="0" w:line="480" w:lineRule="auto"/>
        <w:rPr>
          <w:rFonts w:ascii="Times New Roman" w:hAnsi="Times New Roman" w:cs="Times New Roman"/>
          <w:b/>
          <w:bCs/>
          <w:i w:val="0"/>
          <w:iCs w:val="0"/>
          <w:color w:val="0E101A"/>
          <w:sz w:val="24"/>
          <w:szCs w:val="24"/>
        </w:rPr>
      </w:pPr>
      <w:r w:rsidRPr="005C2D62">
        <w:rPr>
          <w:rFonts w:ascii="Times New Roman" w:hAnsi="Times New Roman" w:cs="Times New Roman"/>
          <w:b/>
          <w:bCs/>
          <w:i w:val="0"/>
          <w:iCs w:val="0"/>
          <w:color w:val="0E101A"/>
          <w:sz w:val="24"/>
          <w:szCs w:val="24"/>
        </w:rPr>
        <w:t>Ethical Considerations</w:t>
      </w:r>
    </w:p>
    <w:p w14:paraId="6492641E" w14:textId="77777777" w:rsidR="000B5EED" w:rsidRPr="00CC595D" w:rsidRDefault="000B5EED" w:rsidP="001A3D5F">
      <w:pPr>
        <w:numPr>
          <w:ilvl w:val="0"/>
          <w:numId w:val="73"/>
        </w:numPr>
        <w:spacing w:after="0" w:line="480" w:lineRule="auto"/>
        <w:rPr>
          <w:rFonts w:ascii="Times New Roman" w:hAnsi="Times New Roman" w:cs="Times New Roman"/>
          <w:color w:val="0E101A"/>
          <w:sz w:val="24"/>
          <w:szCs w:val="24"/>
        </w:rPr>
      </w:pPr>
      <w:r w:rsidRPr="00CC595D">
        <w:rPr>
          <w:rStyle w:val="Strong"/>
          <w:rFonts w:ascii="Times New Roman" w:hAnsi="Times New Roman" w:cs="Times New Roman"/>
          <w:color w:val="0E101A"/>
          <w:sz w:val="24"/>
          <w:szCs w:val="24"/>
        </w:rPr>
        <w:t>Data Privacy</w:t>
      </w:r>
      <w:r w:rsidRPr="00CC595D">
        <w:rPr>
          <w:rFonts w:ascii="Times New Roman" w:hAnsi="Times New Roman" w:cs="Times New Roman"/>
          <w:color w:val="0E101A"/>
          <w:sz w:val="24"/>
          <w:szCs w:val="24"/>
        </w:rPr>
        <w:t>:</w:t>
      </w:r>
    </w:p>
    <w:p w14:paraId="5F17C89C" w14:textId="77777777" w:rsidR="000B5EED" w:rsidRPr="00CC595D" w:rsidRDefault="000B5EED" w:rsidP="001A3D5F">
      <w:pPr>
        <w:numPr>
          <w:ilvl w:val="1"/>
          <w:numId w:val="74"/>
        </w:numPr>
        <w:spacing w:after="0" w:line="480" w:lineRule="auto"/>
        <w:rPr>
          <w:rFonts w:ascii="Times New Roman" w:hAnsi="Times New Roman" w:cs="Times New Roman"/>
          <w:color w:val="0E101A"/>
          <w:sz w:val="24"/>
          <w:szCs w:val="24"/>
        </w:rPr>
      </w:pPr>
      <w:r w:rsidRPr="00CC595D">
        <w:rPr>
          <w:rFonts w:ascii="Times New Roman" w:hAnsi="Times New Roman" w:cs="Times New Roman"/>
          <w:color w:val="0E101A"/>
          <w:sz w:val="24"/>
          <w:szCs w:val="24"/>
        </w:rPr>
        <w:t>Ensure that all data used in fraud detection and analysis is handled in compliance with data privacy regulations such as GDPR and CCPA.</w:t>
      </w:r>
    </w:p>
    <w:p w14:paraId="2E77F039" w14:textId="77777777" w:rsidR="000B5EED" w:rsidRPr="00CC595D" w:rsidRDefault="000B5EED" w:rsidP="001A3D5F">
      <w:pPr>
        <w:numPr>
          <w:ilvl w:val="1"/>
          <w:numId w:val="75"/>
        </w:numPr>
        <w:spacing w:after="0" w:line="480" w:lineRule="auto"/>
        <w:rPr>
          <w:rFonts w:ascii="Times New Roman" w:hAnsi="Times New Roman" w:cs="Times New Roman"/>
          <w:color w:val="0E101A"/>
          <w:sz w:val="24"/>
          <w:szCs w:val="24"/>
        </w:rPr>
      </w:pPr>
      <w:r w:rsidRPr="00CC595D">
        <w:rPr>
          <w:rFonts w:ascii="Times New Roman" w:hAnsi="Times New Roman" w:cs="Times New Roman"/>
          <w:color w:val="0E101A"/>
          <w:sz w:val="24"/>
          <w:szCs w:val="24"/>
        </w:rPr>
        <w:t>Implement robust data anonymization techniques to protect customer identities.</w:t>
      </w:r>
    </w:p>
    <w:p w14:paraId="4A479598" w14:textId="77777777" w:rsidR="000B5EED" w:rsidRPr="00CC595D" w:rsidRDefault="000B5EED" w:rsidP="001A3D5F">
      <w:pPr>
        <w:numPr>
          <w:ilvl w:val="0"/>
          <w:numId w:val="73"/>
        </w:numPr>
        <w:spacing w:after="0" w:line="480" w:lineRule="auto"/>
        <w:rPr>
          <w:rFonts w:ascii="Times New Roman" w:hAnsi="Times New Roman" w:cs="Times New Roman"/>
          <w:color w:val="0E101A"/>
          <w:sz w:val="24"/>
          <w:szCs w:val="24"/>
        </w:rPr>
      </w:pPr>
      <w:r w:rsidRPr="00CC595D">
        <w:rPr>
          <w:rStyle w:val="Strong"/>
          <w:rFonts w:ascii="Times New Roman" w:hAnsi="Times New Roman" w:cs="Times New Roman"/>
          <w:color w:val="0E101A"/>
          <w:sz w:val="24"/>
          <w:szCs w:val="24"/>
        </w:rPr>
        <w:t>Fairness and Bias</w:t>
      </w:r>
      <w:r w:rsidRPr="00CC595D">
        <w:rPr>
          <w:rFonts w:ascii="Times New Roman" w:hAnsi="Times New Roman" w:cs="Times New Roman"/>
          <w:color w:val="0E101A"/>
          <w:sz w:val="24"/>
          <w:szCs w:val="24"/>
        </w:rPr>
        <w:t>:</w:t>
      </w:r>
    </w:p>
    <w:p w14:paraId="3742CEB9" w14:textId="77777777" w:rsidR="000B5EED" w:rsidRPr="00CC595D" w:rsidRDefault="000B5EED" w:rsidP="001A3D5F">
      <w:pPr>
        <w:numPr>
          <w:ilvl w:val="1"/>
          <w:numId w:val="76"/>
        </w:numPr>
        <w:spacing w:after="0" w:line="480" w:lineRule="auto"/>
        <w:rPr>
          <w:rFonts w:ascii="Times New Roman" w:hAnsi="Times New Roman" w:cs="Times New Roman"/>
          <w:color w:val="0E101A"/>
          <w:sz w:val="24"/>
          <w:szCs w:val="24"/>
        </w:rPr>
      </w:pPr>
      <w:r w:rsidRPr="00CC595D">
        <w:rPr>
          <w:rFonts w:ascii="Times New Roman" w:hAnsi="Times New Roman" w:cs="Times New Roman"/>
          <w:color w:val="0E101A"/>
          <w:sz w:val="24"/>
          <w:szCs w:val="24"/>
        </w:rPr>
        <w:t>Regularly audit fraud detection algorithms to ensure they do not unfairly target specific demographic groups or regions.</w:t>
      </w:r>
    </w:p>
    <w:p w14:paraId="19015545" w14:textId="77777777" w:rsidR="000B5EED" w:rsidRPr="00CC595D" w:rsidRDefault="000B5EED" w:rsidP="001A3D5F">
      <w:pPr>
        <w:numPr>
          <w:ilvl w:val="1"/>
          <w:numId w:val="77"/>
        </w:numPr>
        <w:spacing w:after="0" w:line="480" w:lineRule="auto"/>
        <w:rPr>
          <w:rFonts w:ascii="Times New Roman" w:hAnsi="Times New Roman" w:cs="Times New Roman"/>
          <w:color w:val="0E101A"/>
          <w:sz w:val="24"/>
          <w:szCs w:val="24"/>
        </w:rPr>
      </w:pPr>
      <w:r w:rsidRPr="00CC595D">
        <w:rPr>
          <w:rFonts w:ascii="Times New Roman" w:hAnsi="Times New Roman" w:cs="Times New Roman"/>
          <w:color w:val="0E101A"/>
          <w:sz w:val="24"/>
          <w:szCs w:val="24"/>
        </w:rPr>
        <w:t>Ensure transparency in fraud detection processes to build trust with customers.</w:t>
      </w:r>
    </w:p>
    <w:p w14:paraId="6330E52C" w14:textId="77777777" w:rsidR="000B5EED" w:rsidRPr="00CC595D" w:rsidRDefault="000B5EED" w:rsidP="001A3D5F">
      <w:pPr>
        <w:numPr>
          <w:ilvl w:val="0"/>
          <w:numId w:val="73"/>
        </w:numPr>
        <w:spacing w:after="0" w:line="480" w:lineRule="auto"/>
        <w:rPr>
          <w:rFonts w:ascii="Times New Roman" w:hAnsi="Times New Roman" w:cs="Times New Roman"/>
          <w:color w:val="0E101A"/>
          <w:sz w:val="24"/>
          <w:szCs w:val="24"/>
        </w:rPr>
      </w:pPr>
      <w:r w:rsidRPr="00CC595D">
        <w:rPr>
          <w:rStyle w:val="Strong"/>
          <w:rFonts w:ascii="Times New Roman" w:hAnsi="Times New Roman" w:cs="Times New Roman"/>
          <w:color w:val="0E101A"/>
          <w:sz w:val="24"/>
          <w:szCs w:val="24"/>
        </w:rPr>
        <w:t>Customer Communication</w:t>
      </w:r>
      <w:r w:rsidRPr="00CC595D">
        <w:rPr>
          <w:rFonts w:ascii="Times New Roman" w:hAnsi="Times New Roman" w:cs="Times New Roman"/>
          <w:color w:val="0E101A"/>
          <w:sz w:val="24"/>
          <w:szCs w:val="24"/>
        </w:rPr>
        <w:t>:</w:t>
      </w:r>
    </w:p>
    <w:p w14:paraId="65D4B029" w14:textId="77777777" w:rsidR="000B5EED" w:rsidRPr="00CC595D" w:rsidRDefault="000B5EED" w:rsidP="001A3D5F">
      <w:pPr>
        <w:numPr>
          <w:ilvl w:val="1"/>
          <w:numId w:val="78"/>
        </w:numPr>
        <w:spacing w:after="0" w:line="480" w:lineRule="auto"/>
        <w:rPr>
          <w:rFonts w:ascii="Times New Roman" w:hAnsi="Times New Roman" w:cs="Times New Roman"/>
          <w:color w:val="0E101A"/>
          <w:sz w:val="24"/>
          <w:szCs w:val="24"/>
        </w:rPr>
      </w:pPr>
      <w:r w:rsidRPr="00CC595D">
        <w:rPr>
          <w:rFonts w:ascii="Times New Roman" w:hAnsi="Times New Roman" w:cs="Times New Roman"/>
          <w:color w:val="0E101A"/>
          <w:sz w:val="24"/>
          <w:szCs w:val="24"/>
        </w:rPr>
        <w:t>Provide clear and transparent communication to customers about the steps being taken to protect their transactions and personal information.</w:t>
      </w:r>
    </w:p>
    <w:p w14:paraId="2B76F34E" w14:textId="77777777" w:rsidR="000B5EED" w:rsidRPr="00CC595D" w:rsidRDefault="000B5EED" w:rsidP="001A3D5F">
      <w:pPr>
        <w:numPr>
          <w:ilvl w:val="1"/>
          <w:numId w:val="79"/>
        </w:numPr>
        <w:spacing w:after="0" w:line="480" w:lineRule="auto"/>
        <w:rPr>
          <w:rFonts w:ascii="Times New Roman" w:hAnsi="Times New Roman" w:cs="Times New Roman"/>
          <w:color w:val="0E101A"/>
          <w:sz w:val="24"/>
          <w:szCs w:val="24"/>
        </w:rPr>
      </w:pPr>
      <w:r w:rsidRPr="00CC595D">
        <w:rPr>
          <w:rFonts w:ascii="Times New Roman" w:hAnsi="Times New Roman" w:cs="Times New Roman"/>
          <w:color w:val="0E101A"/>
          <w:sz w:val="24"/>
          <w:szCs w:val="24"/>
        </w:rPr>
        <w:lastRenderedPageBreak/>
        <w:t>Offer support and guidance to customers who fall victim to fraud, including easy access to reporting and resolution mechanisms.</w:t>
      </w:r>
    </w:p>
    <w:p w14:paraId="0D60CC15" w14:textId="77777777" w:rsidR="000B5EED" w:rsidRDefault="000B5EED" w:rsidP="001435DF">
      <w:pPr>
        <w:pStyle w:val="NormalWeb"/>
        <w:spacing w:before="0" w:beforeAutospacing="0" w:after="0" w:afterAutospacing="0" w:line="480" w:lineRule="auto"/>
        <w:jc w:val="both"/>
        <w:rPr>
          <w:color w:val="0E101A"/>
        </w:rPr>
      </w:pPr>
      <w:r w:rsidRPr="00CC595D">
        <w:rPr>
          <w:color w:val="0E101A"/>
        </w:rPr>
        <w:t>By implementing these recommendations and considering the ethical implications, financial institutions can enhance their fraud detection capabilities and provide a safer transaction environment for their customers.</w:t>
      </w:r>
    </w:p>
    <w:p w14:paraId="1DF38665" w14:textId="08D75535" w:rsidR="00055F99" w:rsidRPr="00055F99" w:rsidRDefault="00055F99" w:rsidP="0029622E">
      <w:pPr>
        <w:pStyle w:val="Heading3"/>
        <w:spacing w:before="0" w:after="0" w:line="480" w:lineRule="auto"/>
        <w:rPr>
          <w:rFonts w:ascii="Times New Roman" w:eastAsia="Times New Roman" w:hAnsi="Times New Roman" w:cs="Times New Roman"/>
          <w:color w:val="156082" w:themeColor="accent1"/>
          <w:sz w:val="32"/>
          <w:szCs w:val="32"/>
        </w:rPr>
      </w:pPr>
      <w:r w:rsidRPr="00055F99">
        <w:rPr>
          <w:rFonts w:ascii="Times New Roman" w:hAnsi="Times New Roman" w:cs="Times New Roman"/>
          <w:color w:val="156082" w:themeColor="accent1"/>
          <w:sz w:val="32"/>
          <w:szCs w:val="32"/>
        </w:rPr>
        <w:lastRenderedPageBreak/>
        <w:t xml:space="preserve">Limitations and Future </w:t>
      </w:r>
      <w:r w:rsidR="00756939">
        <w:rPr>
          <w:rFonts w:ascii="Times New Roman" w:hAnsi="Times New Roman" w:cs="Times New Roman"/>
          <w:color w:val="156082" w:themeColor="accent1"/>
          <w:sz w:val="32"/>
          <w:szCs w:val="32"/>
        </w:rPr>
        <w:t>Work</w:t>
      </w:r>
    </w:p>
    <w:p w14:paraId="33778D64" w14:textId="77777777" w:rsidR="00756939" w:rsidRPr="00756939" w:rsidRDefault="00756939" w:rsidP="0029622E">
      <w:pPr>
        <w:pStyle w:val="Heading1"/>
        <w:spacing w:line="480" w:lineRule="auto"/>
        <w:rPr>
          <w:rFonts w:ascii="Times New Roman" w:eastAsia="Times New Roman" w:hAnsi="Times New Roman" w:cs="Times New Roman"/>
          <w:color w:val="0E101A"/>
          <w:sz w:val="24"/>
          <w:szCs w:val="24"/>
        </w:rPr>
      </w:pPr>
      <w:r w:rsidRPr="00756939">
        <w:rPr>
          <w:rFonts w:ascii="Times New Roman" w:eastAsia="Times New Roman" w:hAnsi="Times New Roman" w:cs="Times New Roman"/>
          <w:color w:val="0E101A"/>
          <w:sz w:val="24"/>
          <w:szCs w:val="24"/>
        </w:rPr>
        <w:t>While this study provides valuable insights into fraud detection using machine learning techniques, several limitations should be acknowledged. Addressing these limitations in future research could enhance the robustness and applicability of the findings.</w:t>
      </w:r>
    </w:p>
    <w:p w14:paraId="0C780BCD" w14:textId="77777777" w:rsidR="00756939" w:rsidRPr="00756939" w:rsidRDefault="00756939" w:rsidP="0029622E">
      <w:pPr>
        <w:pStyle w:val="Heading1"/>
        <w:spacing w:line="480" w:lineRule="auto"/>
        <w:rPr>
          <w:rFonts w:ascii="Times New Roman" w:eastAsia="Times New Roman" w:hAnsi="Times New Roman" w:cs="Times New Roman"/>
          <w:b/>
          <w:bCs/>
          <w:color w:val="0E101A"/>
          <w:sz w:val="24"/>
          <w:szCs w:val="24"/>
        </w:rPr>
      </w:pPr>
      <w:r w:rsidRPr="00756939">
        <w:rPr>
          <w:rFonts w:ascii="Times New Roman" w:eastAsia="Times New Roman" w:hAnsi="Times New Roman" w:cs="Times New Roman"/>
          <w:b/>
          <w:bCs/>
          <w:color w:val="0E101A"/>
          <w:sz w:val="24"/>
          <w:szCs w:val="24"/>
        </w:rPr>
        <w:t>Limitations:</w:t>
      </w:r>
    </w:p>
    <w:p w14:paraId="74695C1C" w14:textId="77777777" w:rsidR="00756939" w:rsidRPr="00756939" w:rsidRDefault="00756939" w:rsidP="001A3D5F">
      <w:pPr>
        <w:pStyle w:val="Heading1"/>
        <w:numPr>
          <w:ilvl w:val="0"/>
          <w:numId w:val="92"/>
        </w:numPr>
        <w:spacing w:line="480" w:lineRule="auto"/>
        <w:rPr>
          <w:rFonts w:ascii="Times New Roman" w:eastAsia="Times New Roman" w:hAnsi="Times New Roman" w:cs="Times New Roman"/>
          <w:color w:val="0E101A"/>
          <w:sz w:val="24"/>
          <w:szCs w:val="24"/>
        </w:rPr>
      </w:pPr>
      <w:r w:rsidRPr="00756939">
        <w:rPr>
          <w:rFonts w:ascii="Times New Roman" w:eastAsia="Times New Roman" w:hAnsi="Times New Roman" w:cs="Times New Roman"/>
          <w:b/>
          <w:bCs/>
          <w:color w:val="0E101A"/>
          <w:sz w:val="24"/>
          <w:szCs w:val="24"/>
        </w:rPr>
        <w:t>Data Quality and Completeness</w:t>
      </w:r>
      <w:r w:rsidRPr="00756939">
        <w:rPr>
          <w:rFonts w:ascii="Times New Roman" w:eastAsia="Times New Roman" w:hAnsi="Times New Roman" w:cs="Times New Roman"/>
          <w:color w:val="0E101A"/>
          <w:sz w:val="24"/>
          <w:szCs w:val="24"/>
        </w:rPr>
        <w:t>:</w:t>
      </w:r>
    </w:p>
    <w:p w14:paraId="08FF978F" w14:textId="77777777" w:rsidR="00756939" w:rsidRPr="00756939" w:rsidRDefault="00756939" w:rsidP="001A3D5F">
      <w:pPr>
        <w:pStyle w:val="Heading1"/>
        <w:numPr>
          <w:ilvl w:val="1"/>
          <w:numId w:val="93"/>
        </w:numPr>
        <w:spacing w:line="480" w:lineRule="auto"/>
        <w:rPr>
          <w:rFonts w:ascii="Times New Roman" w:eastAsia="Times New Roman" w:hAnsi="Times New Roman" w:cs="Times New Roman"/>
          <w:color w:val="0E101A"/>
          <w:sz w:val="24"/>
          <w:szCs w:val="24"/>
        </w:rPr>
      </w:pPr>
      <w:r w:rsidRPr="00756939">
        <w:rPr>
          <w:rFonts w:ascii="Times New Roman" w:eastAsia="Times New Roman" w:hAnsi="Times New Roman" w:cs="Times New Roman"/>
          <w:b/>
          <w:bCs/>
          <w:color w:val="0E101A"/>
          <w:sz w:val="24"/>
          <w:szCs w:val="24"/>
        </w:rPr>
        <w:t>Impact on Results</w:t>
      </w:r>
      <w:r w:rsidRPr="00756939">
        <w:rPr>
          <w:rFonts w:ascii="Times New Roman" w:eastAsia="Times New Roman" w:hAnsi="Times New Roman" w:cs="Times New Roman"/>
          <w:color w:val="0E101A"/>
          <w:sz w:val="24"/>
          <w:szCs w:val="24"/>
        </w:rPr>
        <w:t>: The dataset used in this study may have data quality and completeness limitations. Missing values, incorrect entries, or incomplete records can affect the accuracy and reliability of the analysis and the predictive models.</w:t>
      </w:r>
    </w:p>
    <w:p w14:paraId="50660651" w14:textId="77777777" w:rsidR="00756939" w:rsidRPr="00756939" w:rsidRDefault="00756939" w:rsidP="001A3D5F">
      <w:pPr>
        <w:pStyle w:val="Heading1"/>
        <w:numPr>
          <w:ilvl w:val="1"/>
          <w:numId w:val="94"/>
        </w:numPr>
        <w:spacing w:line="480" w:lineRule="auto"/>
        <w:rPr>
          <w:rFonts w:ascii="Times New Roman" w:eastAsia="Times New Roman" w:hAnsi="Times New Roman" w:cs="Times New Roman"/>
          <w:color w:val="0E101A"/>
          <w:sz w:val="24"/>
          <w:szCs w:val="24"/>
        </w:rPr>
      </w:pPr>
      <w:r w:rsidRPr="00756939">
        <w:rPr>
          <w:rFonts w:ascii="Times New Roman" w:eastAsia="Times New Roman" w:hAnsi="Times New Roman" w:cs="Times New Roman"/>
          <w:b/>
          <w:bCs/>
          <w:color w:val="0E101A"/>
          <w:sz w:val="24"/>
          <w:szCs w:val="24"/>
        </w:rPr>
        <w:t>Future Work</w:t>
      </w:r>
      <w:r w:rsidRPr="00756939">
        <w:rPr>
          <w:rFonts w:ascii="Times New Roman" w:eastAsia="Times New Roman" w:hAnsi="Times New Roman" w:cs="Times New Roman"/>
          <w:color w:val="0E101A"/>
          <w:sz w:val="24"/>
          <w:szCs w:val="24"/>
        </w:rPr>
        <w:t xml:space="preserve">: Future research should focus on obtaining more comprehensive and high-quality datasets. Collaborations with financial institutions could provide access to more detailed and accurate transaction data. </w:t>
      </w:r>
    </w:p>
    <w:p w14:paraId="750D2232" w14:textId="77777777" w:rsidR="00756939" w:rsidRPr="00756939" w:rsidRDefault="00756939" w:rsidP="001A3D5F">
      <w:pPr>
        <w:pStyle w:val="Heading1"/>
        <w:numPr>
          <w:ilvl w:val="0"/>
          <w:numId w:val="92"/>
        </w:numPr>
        <w:spacing w:line="480" w:lineRule="auto"/>
        <w:rPr>
          <w:rFonts w:ascii="Times New Roman" w:eastAsia="Times New Roman" w:hAnsi="Times New Roman" w:cs="Times New Roman"/>
          <w:color w:val="0E101A"/>
          <w:sz w:val="24"/>
          <w:szCs w:val="24"/>
        </w:rPr>
      </w:pPr>
      <w:r w:rsidRPr="00756939">
        <w:rPr>
          <w:rFonts w:ascii="Times New Roman" w:eastAsia="Times New Roman" w:hAnsi="Times New Roman" w:cs="Times New Roman"/>
          <w:b/>
          <w:bCs/>
          <w:color w:val="0E101A"/>
          <w:sz w:val="24"/>
          <w:szCs w:val="24"/>
        </w:rPr>
        <w:t>Generalizability</w:t>
      </w:r>
      <w:r w:rsidRPr="00756939">
        <w:rPr>
          <w:rFonts w:ascii="Times New Roman" w:eastAsia="Times New Roman" w:hAnsi="Times New Roman" w:cs="Times New Roman"/>
          <w:color w:val="0E101A"/>
          <w:sz w:val="24"/>
          <w:szCs w:val="24"/>
        </w:rPr>
        <w:t>:</w:t>
      </w:r>
    </w:p>
    <w:p w14:paraId="13E5D107" w14:textId="77777777" w:rsidR="00756939" w:rsidRPr="00756939" w:rsidRDefault="00756939" w:rsidP="001A3D5F">
      <w:pPr>
        <w:pStyle w:val="Heading1"/>
        <w:numPr>
          <w:ilvl w:val="1"/>
          <w:numId w:val="95"/>
        </w:numPr>
        <w:spacing w:line="480" w:lineRule="auto"/>
        <w:rPr>
          <w:rFonts w:ascii="Times New Roman" w:eastAsia="Times New Roman" w:hAnsi="Times New Roman" w:cs="Times New Roman"/>
          <w:color w:val="0E101A"/>
          <w:sz w:val="24"/>
          <w:szCs w:val="24"/>
        </w:rPr>
      </w:pPr>
      <w:r w:rsidRPr="00756939">
        <w:rPr>
          <w:rFonts w:ascii="Times New Roman" w:eastAsia="Times New Roman" w:hAnsi="Times New Roman" w:cs="Times New Roman"/>
          <w:b/>
          <w:bCs/>
          <w:color w:val="0E101A"/>
          <w:sz w:val="24"/>
          <w:szCs w:val="24"/>
        </w:rPr>
        <w:t>Impact on Results</w:t>
      </w:r>
      <w:r w:rsidRPr="00756939">
        <w:rPr>
          <w:rFonts w:ascii="Times New Roman" w:eastAsia="Times New Roman" w:hAnsi="Times New Roman" w:cs="Times New Roman"/>
          <w:color w:val="0E101A"/>
          <w:sz w:val="24"/>
          <w:szCs w:val="24"/>
        </w:rPr>
        <w:t>: The findings of this study are based on a specific dataset and may not be generalizable to all organizations or industries. The patterns and predictors identified may vary significantly across different contexts.</w:t>
      </w:r>
    </w:p>
    <w:p w14:paraId="7290AC91" w14:textId="77777777" w:rsidR="00756939" w:rsidRPr="00756939" w:rsidRDefault="00756939" w:rsidP="001A3D5F">
      <w:pPr>
        <w:pStyle w:val="Heading1"/>
        <w:numPr>
          <w:ilvl w:val="1"/>
          <w:numId w:val="96"/>
        </w:numPr>
        <w:spacing w:line="480" w:lineRule="auto"/>
        <w:rPr>
          <w:rFonts w:ascii="Times New Roman" w:eastAsia="Times New Roman" w:hAnsi="Times New Roman" w:cs="Times New Roman"/>
          <w:color w:val="0E101A"/>
          <w:sz w:val="24"/>
          <w:szCs w:val="24"/>
        </w:rPr>
      </w:pPr>
      <w:r w:rsidRPr="00756939">
        <w:rPr>
          <w:rFonts w:ascii="Times New Roman" w:eastAsia="Times New Roman" w:hAnsi="Times New Roman" w:cs="Times New Roman"/>
          <w:b/>
          <w:bCs/>
          <w:color w:val="0E101A"/>
          <w:sz w:val="24"/>
          <w:szCs w:val="24"/>
        </w:rPr>
        <w:lastRenderedPageBreak/>
        <w:t>Future Work</w:t>
      </w:r>
      <w:r w:rsidRPr="00756939">
        <w:rPr>
          <w:rFonts w:ascii="Times New Roman" w:eastAsia="Times New Roman" w:hAnsi="Times New Roman" w:cs="Times New Roman"/>
          <w:color w:val="0E101A"/>
          <w:sz w:val="24"/>
          <w:szCs w:val="24"/>
        </w:rPr>
        <w:t>: Replicating the study with data from various industries and organizational contexts can validate the findings and enhance generalizability. Including datasets from different regions, transaction types, and financial institutions will help determine if the identified predictors and model performance hold across diverse settings.</w:t>
      </w:r>
    </w:p>
    <w:p w14:paraId="33392B44" w14:textId="77777777" w:rsidR="00756939" w:rsidRPr="00756939" w:rsidRDefault="00756939" w:rsidP="001A3D5F">
      <w:pPr>
        <w:pStyle w:val="Heading1"/>
        <w:numPr>
          <w:ilvl w:val="0"/>
          <w:numId w:val="92"/>
        </w:numPr>
        <w:spacing w:line="480" w:lineRule="auto"/>
        <w:rPr>
          <w:rFonts w:ascii="Times New Roman" w:eastAsia="Times New Roman" w:hAnsi="Times New Roman" w:cs="Times New Roman"/>
          <w:color w:val="0E101A"/>
          <w:sz w:val="24"/>
          <w:szCs w:val="24"/>
        </w:rPr>
      </w:pPr>
      <w:r w:rsidRPr="00756939">
        <w:rPr>
          <w:rFonts w:ascii="Times New Roman" w:eastAsia="Times New Roman" w:hAnsi="Times New Roman" w:cs="Times New Roman"/>
          <w:b/>
          <w:bCs/>
          <w:color w:val="0E101A"/>
          <w:sz w:val="24"/>
          <w:szCs w:val="24"/>
        </w:rPr>
        <w:t>Class Imbalance</w:t>
      </w:r>
      <w:r w:rsidRPr="00756939">
        <w:rPr>
          <w:rFonts w:ascii="Times New Roman" w:eastAsia="Times New Roman" w:hAnsi="Times New Roman" w:cs="Times New Roman"/>
          <w:color w:val="0E101A"/>
          <w:sz w:val="24"/>
          <w:szCs w:val="24"/>
        </w:rPr>
        <w:t>:</w:t>
      </w:r>
    </w:p>
    <w:p w14:paraId="333D9B75" w14:textId="77777777" w:rsidR="00756939" w:rsidRPr="00756939" w:rsidRDefault="00756939" w:rsidP="001A3D5F">
      <w:pPr>
        <w:pStyle w:val="Heading1"/>
        <w:numPr>
          <w:ilvl w:val="1"/>
          <w:numId w:val="97"/>
        </w:numPr>
        <w:spacing w:line="480" w:lineRule="auto"/>
        <w:rPr>
          <w:rFonts w:ascii="Times New Roman" w:eastAsia="Times New Roman" w:hAnsi="Times New Roman" w:cs="Times New Roman"/>
          <w:color w:val="0E101A"/>
          <w:sz w:val="24"/>
          <w:szCs w:val="24"/>
        </w:rPr>
      </w:pPr>
      <w:r w:rsidRPr="00756939">
        <w:rPr>
          <w:rFonts w:ascii="Times New Roman" w:eastAsia="Times New Roman" w:hAnsi="Times New Roman" w:cs="Times New Roman"/>
          <w:b/>
          <w:bCs/>
          <w:color w:val="0E101A"/>
          <w:sz w:val="24"/>
          <w:szCs w:val="24"/>
        </w:rPr>
        <w:t>Impact on Results</w:t>
      </w:r>
      <w:r w:rsidRPr="00756939">
        <w:rPr>
          <w:rFonts w:ascii="Times New Roman" w:eastAsia="Times New Roman" w:hAnsi="Times New Roman" w:cs="Times New Roman"/>
          <w:color w:val="0E101A"/>
          <w:sz w:val="24"/>
          <w:szCs w:val="24"/>
        </w:rPr>
        <w:t>: The dataset used in this study exhibited a significant class imbalance, with far fewer fraudulent transactions compared to non-fraudulent ones. This imbalance can affect the model's ability to learn and predict fraud accurately.</w:t>
      </w:r>
    </w:p>
    <w:p w14:paraId="5D81A37B" w14:textId="77777777" w:rsidR="00756939" w:rsidRPr="00756939" w:rsidRDefault="00756939" w:rsidP="001A3D5F">
      <w:pPr>
        <w:pStyle w:val="Heading1"/>
        <w:numPr>
          <w:ilvl w:val="1"/>
          <w:numId w:val="98"/>
        </w:numPr>
        <w:spacing w:line="480" w:lineRule="auto"/>
        <w:rPr>
          <w:rFonts w:ascii="Times New Roman" w:eastAsia="Times New Roman" w:hAnsi="Times New Roman" w:cs="Times New Roman"/>
          <w:color w:val="0E101A"/>
          <w:sz w:val="24"/>
          <w:szCs w:val="24"/>
        </w:rPr>
      </w:pPr>
      <w:r w:rsidRPr="00756939">
        <w:rPr>
          <w:rFonts w:ascii="Times New Roman" w:eastAsia="Times New Roman" w:hAnsi="Times New Roman" w:cs="Times New Roman"/>
          <w:b/>
          <w:bCs/>
          <w:color w:val="0E101A"/>
          <w:sz w:val="24"/>
          <w:szCs w:val="24"/>
        </w:rPr>
        <w:t>Future Work</w:t>
      </w:r>
      <w:r w:rsidRPr="00756939">
        <w:rPr>
          <w:rFonts w:ascii="Times New Roman" w:eastAsia="Times New Roman" w:hAnsi="Times New Roman" w:cs="Times New Roman"/>
          <w:color w:val="0E101A"/>
          <w:sz w:val="24"/>
          <w:szCs w:val="24"/>
        </w:rPr>
        <w:t>: Future research should explore advanced techniques for handling class imbalance, such as synthetic data generation (e.g., SMOTE), cost-sensitive learning, or ensemble methods to mitigate imbalance effects. These techniques can help improve the model's ability to detect fraudulent transactions without compromising accuracy.</w:t>
      </w:r>
    </w:p>
    <w:p w14:paraId="51698691" w14:textId="77777777" w:rsidR="00756939" w:rsidRPr="00756939" w:rsidRDefault="00756939" w:rsidP="001A3D5F">
      <w:pPr>
        <w:pStyle w:val="Heading1"/>
        <w:numPr>
          <w:ilvl w:val="0"/>
          <w:numId w:val="92"/>
        </w:numPr>
        <w:spacing w:line="480" w:lineRule="auto"/>
        <w:rPr>
          <w:rFonts w:ascii="Times New Roman" w:eastAsia="Times New Roman" w:hAnsi="Times New Roman" w:cs="Times New Roman"/>
          <w:color w:val="0E101A"/>
          <w:sz w:val="24"/>
          <w:szCs w:val="24"/>
        </w:rPr>
      </w:pPr>
      <w:r w:rsidRPr="00756939">
        <w:rPr>
          <w:rFonts w:ascii="Times New Roman" w:eastAsia="Times New Roman" w:hAnsi="Times New Roman" w:cs="Times New Roman"/>
          <w:b/>
          <w:bCs/>
          <w:color w:val="0E101A"/>
          <w:sz w:val="24"/>
          <w:szCs w:val="24"/>
        </w:rPr>
        <w:t>Feature Selection and Engineering</w:t>
      </w:r>
      <w:r w:rsidRPr="00756939">
        <w:rPr>
          <w:rFonts w:ascii="Times New Roman" w:eastAsia="Times New Roman" w:hAnsi="Times New Roman" w:cs="Times New Roman"/>
          <w:color w:val="0E101A"/>
          <w:sz w:val="24"/>
          <w:szCs w:val="24"/>
        </w:rPr>
        <w:t>:</w:t>
      </w:r>
    </w:p>
    <w:p w14:paraId="585C3D32" w14:textId="77777777" w:rsidR="00756939" w:rsidRPr="00756939" w:rsidRDefault="00756939" w:rsidP="001A3D5F">
      <w:pPr>
        <w:pStyle w:val="Heading1"/>
        <w:numPr>
          <w:ilvl w:val="1"/>
          <w:numId w:val="99"/>
        </w:numPr>
        <w:spacing w:line="480" w:lineRule="auto"/>
        <w:rPr>
          <w:rFonts w:ascii="Times New Roman" w:eastAsia="Times New Roman" w:hAnsi="Times New Roman" w:cs="Times New Roman"/>
          <w:color w:val="0E101A"/>
          <w:sz w:val="24"/>
          <w:szCs w:val="24"/>
        </w:rPr>
      </w:pPr>
      <w:r w:rsidRPr="00756939">
        <w:rPr>
          <w:rFonts w:ascii="Times New Roman" w:eastAsia="Times New Roman" w:hAnsi="Times New Roman" w:cs="Times New Roman"/>
          <w:b/>
          <w:bCs/>
          <w:color w:val="0E101A"/>
          <w:sz w:val="24"/>
          <w:szCs w:val="24"/>
        </w:rPr>
        <w:t>Impact on Results</w:t>
      </w:r>
      <w:r w:rsidRPr="00756939">
        <w:rPr>
          <w:rFonts w:ascii="Times New Roman" w:eastAsia="Times New Roman" w:hAnsi="Times New Roman" w:cs="Times New Roman"/>
          <w:color w:val="0E101A"/>
          <w:sz w:val="24"/>
          <w:szCs w:val="24"/>
        </w:rPr>
        <w:t>: While this study conducted extensive feature engineering and selection, there may still be important features not captured in the dataset or newly emerging transaction characteristics influencing fraud detection.</w:t>
      </w:r>
    </w:p>
    <w:p w14:paraId="65A47CCE" w14:textId="77777777" w:rsidR="00756939" w:rsidRPr="00756939" w:rsidRDefault="00756939" w:rsidP="001A3D5F">
      <w:pPr>
        <w:pStyle w:val="Heading1"/>
        <w:numPr>
          <w:ilvl w:val="1"/>
          <w:numId w:val="100"/>
        </w:numPr>
        <w:spacing w:line="480" w:lineRule="auto"/>
        <w:rPr>
          <w:rFonts w:ascii="Times New Roman" w:eastAsia="Times New Roman" w:hAnsi="Times New Roman" w:cs="Times New Roman"/>
          <w:color w:val="0E101A"/>
          <w:sz w:val="24"/>
          <w:szCs w:val="24"/>
        </w:rPr>
      </w:pPr>
      <w:r w:rsidRPr="00756939">
        <w:rPr>
          <w:rFonts w:ascii="Times New Roman" w:eastAsia="Times New Roman" w:hAnsi="Times New Roman" w:cs="Times New Roman"/>
          <w:b/>
          <w:bCs/>
          <w:color w:val="0E101A"/>
          <w:sz w:val="24"/>
          <w:szCs w:val="24"/>
        </w:rPr>
        <w:lastRenderedPageBreak/>
        <w:t>Future Work</w:t>
      </w:r>
      <w:r w:rsidRPr="00756939">
        <w:rPr>
          <w:rFonts w:ascii="Times New Roman" w:eastAsia="Times New Roman" w:hAnsi="Times New Roman" w:cs="Times New Roman"/>
          <w:color w:val="0E101A"/>
          <w:sz w:val="24"/>
          <w:szCs w:val="24"/>
        </w:rPr>
        <w:t>: Future studies should explore additional feature engineering techniques and include new data sources, such as behavioral data or real-time transaction monitoring systems. Incorporating domain expertise and advanced feature selection algorithms can further enhance the model's predictive power.</w:t>
      </w:r>
    </w:p>
    <w:p w14:paraId="7254DC46" w14:textId="77777777" w:rsidR="00756939" w:rsidRPr="00756939" w:rsidRDefault="00756939" w:rsidP="001A3D5F">
      <w:pPr>
        <w:pStyle w:val="Heading1"/>
        <w:numPr>
          <w:ilvl w:val="0"/>
          <w:numId w:val="92"/>
        </w:numPr>
        <w:spacing w:line="480" w:lineRule="auto"/>
        <w:rPr>
          <w:rFonts w:ascii="Times New Roman" w:eastAsia="Times New Roman" w:hAnsi="Times New Roman" w:cs="Times New Roman"/>
          <w:color w:val="0E101A"/>
          <w:sz w:val="24"/>
          <w:szCs w:val="24"/>
        </w:rPr>
      </w:pPr>
      <w:r w:rsidRPr="00756939">
        <w:rPr>
          <w:rFonts w:ascii="Times New Roman" w:eastAsia="Times New Roman" w:hAnsi="Times New Roman" w:cs="Times New Roman"/>
          <w:b/>
          <w:bCs/>
          <w:color w:val="0E101A"/>
          <w:sz w:val="24"/>
          <w:szCs w:val="24"/>
        </w:rPr>
        <w:t>Temporal Dynamics</w:t>
      </w:r>
      <w:r w:rsidRPr="00756939">
        <w:rPr>
          <w:rFonts w:ascii="Times New Roman" w:eastAsia="Times New Roman" w:hAnsi="Times New Roman" w:cs="Times New Roman"/>
          <w:color w:val="0E101A"/>
          <w:sz w:val="24"/>
          <w:szCs w:val="24"/>
        </w:rPr>
        <w:t>:</w:t>
      </w:r>
    </w:p>
    <w:p w14:paraId="3C9369C8" w14:textId="77777777" w:rsidR="00756939" w:rsidRPr="00756939" w:rsidRDefault="00756939" w:rsidP="001A3D5F">
      <w:pPr>
        <w:pStyle w:val="Heading1"/>
        <w:numPr>
          <w:ilvl w:val="1"/>
          <w:numId w:val="101"/>
        </w:numPr>
        <w:spacing w:line="480" w:lineRule="auto"/>
        <w:rPr>
          <w:rFonts w:ascii="Times New Roman" w:eastAsia="Times New Roman" w:hAnsi="Times New Roman" w:cs="Times New Roman"/>
          <w:color w:val="0E101A"/>
          <w:sz w:val="24"/>
          <w:szCs w:val="24"/>
        </w:rPr>
      </w:pPr>
      <w:r w:rsidRPr="00756939">
        <w:rPr>
          <w:rFonts w:ascii="Times New Roman" w:eastAsia="Times New Roman" w:hAnsi="Times New Roman" w:cs="Times New Roman"/>
          <w:b/>
          <w:bCs/>
          <w:color w:val="0E101A"/>
          <w:sz w:val="24"/>
          <w:szCs w:val="24"/>
        </w:rPr>
        <w:t>Impact on Results</w:t>
      </w:r>
      <w:r w:rsidRPr="00756939">
        <w:rPr>
          <w:rFonts w:ascii="Times New Roman" w:eastAsia="Times New Roman" w:hAnsi="Times New Roman" w:cs="Times New Roman"/>
          <w:color w:val="0E101A"/>
          <w:sz w:val="24"/>
          <w:szCs w:val="24"/>
        </w:rPr>
        <w:t>: The study provides a snapshot of fraudulent transactions at a given time, but fraud patterns and tactics can evolve. The static nature of the dataset limits the ability to capture these temporal dynamics.</w:t>
      </w:r>
    </w:p>
    <w:p w14:paraId="7E4DFD56" w14:textId="77777777" w:rsidR="00756939" w:rsidRPr="00756939" w:rsidRDefault="00756939" w:rsidP="001A3D5F">
      <w:pPr>
        <w:pStyle w:val="Heading1"/>
        <w:numPr>
          <w:ilvl w:val="1"/>
          <w:numId w:val="102"/>
        </w:numPr>
        <w:spacing w:line="480" w:lineRule="auto"/>
        <w:rPr>
          <w:rFonts w:ascii="Times New Roman" w:eastAsia="Times New Roman" w:hAnsi="Times New Roman" w:cs="Times New Roman"/>
          <w:color w:val="0E101A"/>
          <w:sz w:val="24"/>
          <w:szCs w:val="24"/>
        </w:rPr>
      </w:pPr>
      <w:r w:rsidRPr="00756939">
        <w:rPr>
          <w:rFonts w:ascii="Times New Roman" w:eastAsia="Times New Roman" w:hAnsi="Times New Roman" w:cs="Times New Roman"/>
          <w:b/>
          <w:bCs/>
          <w:color w:val="0E101A"/>
          <w:sz w:val="24"/>
          <w:szCs w:val="24"/>
        </w:rPr>
        <w:t>Future Work</w:t>
      </w:r>
      <w:r w:rsidRPr="00756939">
        <w:rPr>
          <w:rFonts w:ascii="Times New Roman" w:eastAsia="Times New Roman" w:hAnsi="Times New Roman" w:cs="Times New Roman"/>
          <w:color w:val="0E101A"/>
          <w:sz w:val="24"/>
          <w:szCs w:val="24"/>
        </w:rPr>
        <w:t>: Conducting longitudinal analyses to understand how fraud patterns change over time is essential. Future research should focus on developing models that can adapt to new types of fraud and evolving transaction characteristics. This may involve using real-time data and continuous model updates.</w:t>
      </w:r>
    </w:p>
    <w:p w14:paraId="10FCCAB9" w14:textId="77777777" w:rsidR="00756939" w:rsidRPr="00756939" w:rsidRDefault="00756939" w:rsidP="0029622E">
      <w:pPr>
        <w:pStyle w:val="Heading1"/>
        <w:spacing w:line="480" w:lineRule="auto"/>
        <w:rPr>
          <w:rFonts w:ascii="Times New Roman" w:eastAsia="Times New Roman" w:hAnsi="Times New Roman" w:cs="Times New Roman"/>
          <w:b/>
          <w:bCs/>
          <w:color w:val="0E101A"/>
          <w:sz w:val="24"/>
          <w:szCs w:val="24"/>
        </w:rPr>
      </w:pPr>
      <w:r w:rsidRPr="00756939">
        <w:rPr>
          <w:rFonts w:ascii="Times New Roman" w:eastAsia="Times New Roman" w:hAnsi="Times New Roman" w:cs="Times New Roman"/>
          <w:b/>
          <w:bCs/>
          <w:color w:val="0E101A"/>
          <w:sz w:val="24"/>
          <w:szCs w:val="24"/>
        </w:rPr>
        <w:t>Future Work:</w:t>
      </w:r>
    </w:p>
    <w:p w14:paraId="4CF9E60F" w14:textId="77777777" w:rsidR="00756939" w:rsidRPr="00756939" w:rsidRDefault="00756939" w:rsidP="001A3D5F">
      <w:pPr>
        <w:pStyle w:val="Heading1"/>
        <w:numPr>
          <w:ilvl w:val="0"/>
          <w:numId w:val="103"/>
        </w:numPr>
        <w:spacing w:line="480" w:lineRule="auto"/>
        <w:rPr>
          <w:rFonts w:ascii="Times New Roman" w:eastAsia="Times New Roman" w:hAnsi="Times New Roman" w:cs="Times New Roman"/>
          <w:color w:val="0E101A"/>
          <w:sz w:val="24"/>
          <w:szCs w:val="24"/>
        </w:rPr>
      </w:pPr>
      <w:r w:rsidRPr="00756939">
        <w:rPr>
          <w:rFonts w:ascii="Times New Roman" w:eastAsia="Times New Roman" w:hAnsi="Times New Roman" w:cs="Times New Roman"/>
          <w:b/>
          <w:bCs/>
          <w:color w:val="0E101A"/>
          <w:sz w:val="24"/>
          <w:szCs w:val="24"/>
        </w:rPr>
        <w:t>Integration with Real-Time Systems</w:t>
      </w:r>
      <w:r w:rsidRPr="00756939">
        <w:rPr>
          <w:rFonts w:ascii="Times New Roman" w:eastAsia="Times New Roman" w:hAnsi="Times New Roman" w:cs="Times New Roman"/>
          <w:color w:val="0E101A"/>
          <w:sz w:val="24"/>
          <w:szCs w:val="24"/>
        </w:rPr>
        <w:t>:</w:t>
      </w:r>
    </w:p>
    <w:p w14:paraId="29FBB8E6" w14:textId="77777777" w:rsidR="00756939" w:rsidRPr="00756939" w:rsidRDefault="00756939" w:rsidP="001A3D5F">
      <w:pPr>
        <w:pStyle w:val="Heading1"/>
        <w:numPr>
          <w:ilvl w:val="1"/>
          <w:numId w:val="104"/>
        </w:numPr>
        <w:spacing w:line="480" w:lineRule="auto"/>
        <w:rPr>
          <w:rFonts w:ascii="Times New Roman" w:eastAsia="Times New Roman" w:hAnsi="Times New Roman" w:cs="Times New Roman"/>
          <w:color w:val="0E101A"/>
          <w:sz w:val="24"/>
          <w:szCs w:val="24"/>
        </w:rPr>
      </w:pPr>
      <w:r w:rsidRPr="00756939">
        <w:rPr>
          <w:rFonts w:ascii="Times New Roman" w:eastAsia="Times New Roman" w:hAnsi="Times New Roman" w:cs="Times New Roman"/>
          <w:color w:val="0E101A"/>
          <w:sz w:val="24"/>
          <w:szCs w:val="24"/>
        </w:rPr>
        <w:t>Developing models that can be integrated into real-time transaction processing systems will enhance the practicality and utility of fraud detection. Future research should focus on creating scalable, efficient algorithms capable of processing large volumes of data in real-time.</w:t>
      </w:r>
    </w:p>
    <w:p w14:paraId="38F1152A" w14:textId="77777777" w:rsidR="00756939" w:rsidRPr="00756939" w:rsidRDefault="00756939" w:rsidP="001A3D5F">
      <w:pPr>
        <w:pStyle w:val="Heading1"/>
        <w:numPr>
          <w:ilvl w:val="0"/>
          <w:numId w:val="103"/>
        </w:numPr>
        <w:spacing w:line="480" w:lineRule="auto"/>
        <w:rPr>
          <w:rFonts w:ascii="Times New Roman" w:eastAsia="Times New Roman" w:hAnsi="Times New Roman" w:cs="Times New Roman"/>
          <w:color w:val="0E101A"/>
          <w:sz w:val="24"/>
          <w:szCs w:val="24"/>
        </w:rPr>
      </w:pPr>
      <w:r w:rsidRPr="00756939">
        <w:rPr>
          <w:rFonts w:ascii="Times New Roman" w:eastAsia="Times New Roman" w:hAnsi="Times New Roman" w:cs="Times New Roman"/>
          <w:b/>
          <w:bCs/>
          <w:color w:val="0E101A"/>
          <w:sz w:val="24"/>
          <w:szCs w:val="24"/>
        </w:rPr>
        <w:t>Cross-Industry and Cross-Regional Studies</w:t>
      </w:r>
      <w:r w:rsidRPr="00756939">
        <w:rPr>
          <w:rFonts w:ascii="Times New Roman" w:eastAsia="Times New Roman" w:hAnsi="Times New Roman" w:cs="Times New Roman"/>
          <w:color w:val="0E101A"/>
          <w:sz w:val="24"/>
          <w:szCs w:val="24"/>
        </w:rPr>
        <w:t>:</w:t>
      </w:r>
    </w:p>
    <w:p w14:paraId="13C5BC49" w14:textId="77777777" w:rsidR="00756939" w:rsidRPr="00756939" w:rsidRDefault="00756939" w:rsidP="001A3D5F">
      <w:pPr>
        <w:pStyle w:val="Heading1"/>
        <w:numPr>
          <w:ilvl w:val="1"/>
          <w:numId w:val="105"/>
        </w:numPr>
        <w:spacing w:line="480" w:lineRule="auto"/>
        <w:rPr>
          <w:rFonts w:ascii="Times New Roman" w:eastAsia="Times New Roman" w:hAnsi="Times New Roman" w:cs="Times New Roman"/>
          <w:color w:val="0E101A"/>
          <w:sz w:val="24"/>
          <w:szCs w:val="24"/>
        </w:rPr>
      </w:pPr>
      <w:r w:rsidRPr="00756939">
        <w:rPr>
          <w:rFonts w:ascii="Times New Roman" w:eastAsia="Times New Roman" w:hAnsi="Times New Roman" w:cs="Times New Roman"/>
          <w:color w:val="0E101A"/>
          <w:sz w:val="24"/>
          <w:szCs w:val="24"/>
        </w:rPr>
        <w:lastRenderedPageBreak/>
        <w:t>Expanding the scope of the research to include cross-industry and cross-regional studies will provide a broader understanding of fraud patterns and improve the generalizability of the findings. This approach will help identify unique challenges and opportunities in different contexts.</w:t>
      </w:r>
    </w:p>
    <w:p w14:paraId="23D4EFB3" w14:textId="77777777" w:rsidR="00756939" w:rsidRPr="00756939" w:rsidRDefault="00756939" w:rsidP="001A3D5F">
      <w:pPr>
        <w:pStyle w:val="Heading1"/>
        <w:numPr>
          <w:ilvl w:val="0"/>
          <w:numId w:val="103"/>
        </w:numPr>
        <w:spacing w:line="480" w:lineRule="auto"/>
        <w:rPr>
          <w:rFonts w:ascii="Times New Roman" w:eastAsia="Times New Roman" w:hAnsi="Times New Roman" w:cs="Times New Roman"/>
          <w:color w:val="0E101A"/>
          <w:sz w:val="24"/>
          <w:szCs w:val="24"/>
        </w:rPr>
      </w:pPr>
      <w:r w:rsidRPr="00756939">
        <w:rPr>
          <w:rFonts w:ascii="Times New Roman" w:eastAsia="Times New Roman" w:hAnsi="Times New Roman" w:cs="Times New Roman"/>
          <w:b/>
          <w:bCs/>
          <w:color w:val="0E101A"/>
          <w:sz w:val="24"/>
          <w:szCs w:val="24"/>
        </w:rPr>
        <w:t>User Behavior Analysis</w:t>
      </w:r>
      <w:r w:rsidRPr="00756939">
        <w:rPr>
          <w:rFonts w:ascii="Times New Roman" w:eastAsia="Times New Roman" w:hAnsi="Times New Roman" w:cs="Times New Roman"/>
          <w:color w:val="0E101A"/>
          <w:sz w:val="24"/>
          <w:szCs w:val="24"/>
        </w:rPr>
        <w:t>:</w:t>
      </w:r>
    </w:p>
    <w:p w14:paraId="3AFC5BD4" w14:textId="77777777" w:rsidR="00756939" w:rsidRPr="00756939" w:rsidRDefault="00756939" w:rsidP="001A3D5F">
      <w:pPr>
        <w:pStyle w:val="Heading1"/>
        <w:numPr>
          <w:ilvl w:val="1"/>
          <w:numId w:val="106"/>
        </w:numPr>
        <w:spacing w:line="480" w:lineRule="auto"/>
        <w:rPr>
          <w:rFonts w:ascii="Times New Roman" w:eastAsia="Times New Roman" w:hAnsi="Times New Roman" w:cs="Times New Roman"/>
          <w:color w:val="0E101A"/>
          <w:sz w:val="24"/>
          <w:szCs w:val="24"/>
        </w:rPr>
      </w:pPr>
      <w:r w:rsidRPr="00756939">
        <w:rPr>
          <w:rFonts w:ascii="Times New Roman" w:eastAsia="Times New Roman" w:hAnsi="Times New Roman" w:cs="Times New Roman"/>
          <w:color w:val="0E101A"/>
          <w:sz w:val="24"/>
          <w:szCs w:val="24"/>
        </w:rPr>
        <w:t>Incorporating user behavior analysis, such as transaction patterns, device usage, and geolocation data, can provide deeper insights into fraud detection. Future research should explore how behavioral analytics can complement traditional transaction characteristics to enhance model performance.</w:t>
      </w:r>
    </w:p>
    <w:p w14:paraId="7E5B9786" w14:textId="77777777" w:rsidR="00756939" w:rsidRPr="00756939" w:rsidRDefault="00756939" w:rsidP="001A3D5F">
      <w:pPr>
        <w:pStyle w:val="Heading1"/>
        <w:numPr>
          <w:ilvl w:val="0"/>
          <w:numId w:val="103"/>
        </w:numPr>
        <w:spacing w:line="480" w:lineRule="auto"/>
        <w:rPr>
          <w:rFonts w:ascii="Times New Roman" w:eastAsia="Times New Roman" w:hAnsi="Times New Roman" w:cs="Times New Roman"/>
          <w:color w:val="0E101A"/>
          <w:sz w:val="24"/>
          <w:szCs w:val="24"/>
        </w:rPr>
      </w:pPr>
      <w:r w:rsidRPr="00756939">
        <w:rPr>
          <w:rFonts w:ascii="Times New Roman" w:eastAsia="Times New Roman" w:hAnsi="Times New Roman" w:cs="Times New Roman"/>
          <w:b/>
          <w:bCs/>
          <w:color w:val="0E101A"/>
          <w:sz w:val="24"/>
          <w:szCs w:val="24"/>
        </w:rPr>
        <w:t>Advanced Fraud Detection Techniques</w:t>
      </w:r>
      <w:r w:rsidRPr="00756939">
        <w:rPr>
          <w:rFonts w:ascii="Times New Roman" w:eastAsia="Times New Roman" w:hAnsi="Times New Roman" w:cs="Times New Roman"/>
          <w:color w:val="0E101A"/>
          <w:sz w:val="24"/>
          <w:szCs w:val="24"/>
        </w:rPr>
        <w:t>:</w:t>
      </w:r>
    </w:p>
    <w:p w14:paraId="1AD0E2C6" w14:textId="77777777" w:rsidR="00756939" w:rsidRPr="00756939" w:rsidRDefault="00756939" w:rsidP="001A3D5F">
      <w:pPr>
        <w:pStyle w:val="Heading1"/>
        <w:numPr>
          <w:ilvl w:val="1"/>
          <w:numId w:val="107"/>
        </w:numPr>
        <w:spacing w:line="480" w:lineRule="auto"/>
        <w:rPr>
          <w:rFonts w:ascii="Times New Roman" w:eastAsia="Times New Roman" w:hAnsi="Times New Roman" w:cs="Times New Roman"/>
          <w:color w:val="0E101A"/>
          <w:sz w:val="24"/>
          <w:szCs w:val="24"/>
        </w:rPr>
      </w:pPr>
      <w:r w:rsidRPr="00756939">
        <w:rPr>
          <w:rFonts w:ascii="Times New Roman" w:eastAsia="Times New Roman" w:hAnsi="Times New Roman" w:cs="Times New Roman"/>
          <w:color w:val="0E101A"/>
          <w:sz w:val="24"/>
          <w:szCs w:val="24"/>
        </w:rPr>
        <w:t>Exploring advanced machine learning and artificial intelligence techniques, such as deep learning, anomaly detection, and graph-based methods, can improve the detection of complex and subtle fraud patterns. Future studies should investigate the applicability and effectiveness of these techniques in fraud detection.</w:t>
      </w:r>
    </w:p>
    <w:p w14:paraId="5A987967" w14:textId="77777777" w:rsidR="00756939" w:rsidRPr="00756939" w:rsidRDefault="00756939" w:rsidP="0029622E">
      <w:pPr>
        <w:pStyle w:val="Heading1"/>
        <w:spacing w:line="480" w:lineRule="auto"/>
        <w:rPr>
          <w:rFonts w:ascii="Times New Roman" w:eastAsia="Times New Roman" w:hAnsi="Times New Roman" w:cs="Times New Roman"/>
          <w:color w:val="0E101A"/>
          <w:sz w:val="24"/>
          <w:szCs w:val="24"/>
        </w:rPr>
      </w:pPr>
      <w:r w:rsidRPr="00756939">
        <w:rPr>
          <w:rFonts w:ascii="Times New Roman" w:eastAsia="Times New Roman" w:hAnsi="Times New Roman" w:cs="Times New Roman"/>
          <w:color w:val="0E101A"/>
          <w:sz w:val="24"/>
          <w:szCs w:val="24"/>
        </w:rPr>
        <w:t>By addressing these limitations and focusing on the suggested areas for future research, financial institutions can further enhance their fraud detection capabilities. This will lead to more accurate, efficient, and robust systems that protect consumers and businesses from fraudulent activities.</w:t>
      </w:r>
    </w:p>
    <w:p w14:paraId="6E1BE60E" w14:textId="77777777" w:rsidR="007E108D" w:rsidRDefault="007E108D" w:rsidP="009D3C3D">
      <w:pPr>
        <w:pStyle w:val="Heading1"/>
        <w:rPr>
          <w:rFonts w:ascii="Times New Roman" w:hAnsi="Times New Roman" w:cs="Times New Roman"/>
          <w:sz w:val="32"/>
          <w:szCs w:val="32"/>
        </w:rPr>
      </w:pPr>
    </w:p>
    <w:p w14:paraId="69F2C751" w14:textId="77777777" w:rsidR="00831D84" w:rsidRPr="00831D84" w:rsidRDefault="00831D84" w:rsidP="00831D84"/>
    <w:p w14:paraId="4350E884" w14:textId="38AA08AF" w:rsidR="00A477A7" w:rsidRPr="009D3C3D" w:rsidRDefault="001C2A71" w:rsidP="009D3C3D">
      <w:pPr>
        <w:pStyle w:val="Heading1"/>
        <w:rPr>
          <w:rFonts w:ascii="Times New Roman" w:hAnsi="Times New Roman" w:cs="Times New Roman"/>
          <w:sz w:val="32"/>
          <w:szCs w:val="32"/>
        </w:rPr>
      </w:pPr>
      <w:r w:rsidRPr="004F3BD6">
        <w:rPr>
          <w:rFonts w:ascii="Times New Roman" w:hAnsi="Times New Roman" w:cs="Times New Roman"/>
          <w:sz w:val="32"/>
          <w:szCs w:val="32"/>
        </w:rPr>
        <w:lastRenderedPageBreak/>
        <w:t>Conclusion</w:t>
      </w:r>
    </w:p>
    <w:p w14:paraId="1BBEE654" w14:textId="77777777" w:rsidR="00A4395B" w:rsidRPr="001743CE" w:rsidRDefault="00A4395B" w:rsidP="001743CE">
      <w:pPr>
        <w:pStyle w:val="NormalWeb"/>
        <w:spacing w:before="0" w:beforeAutospacing="0" w:after="0" w:afterAutospacing="0" w:line="480" w:lineRule="auto"/>
        <w:jc w:val="both"/>
        <w:rPr>
          <w:color w:val="0E101A"/>
        </w:rPr>
      </w:pPr>
      <w:r w:rsidRPr="001743CE">
        <w:rPr>
          <w:color w:val="0E101A"/>
        </w:rPr>
        <w:t>This study aimed to understand the impact of transaction characteristics and demographics on fraud detection using machine learning techniques. By analyzing a comprehensive dataset from Kaggle, we developed a predictive model that accurately distinguishes between fraudulent and non-fraudulent transactions. Here are the key findings and contributions of the study:</w:t>
      </w:r>
    </w:p>
    <w:p w14:paraId="0596E9C1" w14:textId="77777777" w:rsidR="00A4395B" w:rsidRPr="001743CE" w:rsidRDefault="00A4395B" w:rsidP="001743CE">
      <w:pPr>
        <w:pStyle w:val="Heading4"/>
        <w:spacing w:before="0" w:after="0" w:line="480" w:lineRule="auto"/>
        <w:rPr>
          <w:rFonts w:ascii="Times New Roman" w:hAnsi="Times New Roman" w:cs="Times New Roman"/>
          <w:i w:val="0"/>
          <w:iCs w:val="0"/>
          <w:color w:val="0E101A"/>
          <w:sz w:val="24"/>
          <w:szCs w:val="24"/>
        </w:rPr>
      </w:pPr>
      <w:r w:rsidRPr="001743CE">
        <w:rPr>
          <w:rFonts w:ascii="Times New Roman" w:hAnsi="Times New Roman" w:cs="Times New Roman"/>
          <w:i w:val="0"/>
          <w:iCs w:val="0"/>
          <w:color w:val="0E101A"/>
          <w:sz w:val="24"/>
          <w:szCs w:val="24"/>
        </w:rPr>
        <w:t>Significant Predictors of Fraud:</w:t>
      </w:r>
    </w:p>
    <w:p w14:paraId="09923E4C" w14:textId="5E6DF66D" w:rsidR="00A4395B" w:rsidRPr="001743CE" w:rsidRDefault="00A4395B" w:rsidP="001A3D5F">
      <w:pPr>
        <w:numPr>
          <w:ilvl w:val="0"/>
          <w:numId w:val="80"/>
        </w:numPr>
        <w:spacing w:after="0" w:line="480" w:lineRule="auto"/>
        <w:rPr>
          <w:rFonts w:ascii="Times New Roman" w:hAnsi="Times New Roman" w:cs="Times New Roman"/>
          <w:color w:val="0E101A"/>
          <w:sz w:val="24"/>
          <w:szCs w:val="24"/>
        </w:rPr>
      </w:pPr>
      <w:r w:rsidRPr="001743CE">
        <w:rPr>
          <w:rStyle w:val="Strong"/>
          <w:rFonts w:ascii="Times New Roman" w:hAnsi="Times New Roman" w:cs="Times New Roman"/>
          <w:color w:val="0E101A"/>
          <w:sz w:val="24"/>
          <w:szCs w:val="24"/>
        </w:rPr>
        <w:t>Transaction Characteristics</w:t>
      </w:r>
    </w:p>
    <w:p w14:paraId="4A6CB164" w14:textId="77777777" w:rsidR="00A4395B" w:rsidRPr="001743CE" w:rsidRDefault="00A4395B" w:rsidP="001A3D5F">
      <w:pPr>
        <w:numPr>
          <w:ilvl w:val="1"/>
          <w:numId w:val="81"/>
        </w:numPr>
        <w:spacing w:after="0" w:line="480" w:lineRule="auto"/>
        <w:rPr>
          <w:rFonts w:ascii="Times New Roman" w:hAnsi="Times New Roman" w:cs="Times New Roman"/>
          <w:color w:val="0E101A"/>
          <w:sz w:val="24"/>
          <w:szCs w:val="24"/>
        </w:rPr>
      </w:pPr>
      <w:r w:rsidRPr="001743CE">
        <w:rPr>
          <w:rStyle w:val="Strong"/>
          <w:rFonts w:ascii="Times New Roman" w:hAnsi="Times New Roman" w:cs="Times New Roman"/>
          <w:color w:val="0E101A"/>
          <w:sz w:val="24"/>
          <w:szCs w:val="24"/>
        </w:rPr>
        <w:t>Days of the Week</w:t>
      </w:r>
      <w:r w:rsidRPr="001743CE">
        <w:rPr>
          <w:rFonts w:ascii="Times New Roman" w:hAnsi="Times New Roman" w:cs="Times New Roman"/>
          <w:color w:val="0E101A"/>
          <w:sz w:val="24"/>
          <w:szCs w:val="24"/>
        </w:rPr>
        <w:t>: Transactions occurring on Tuesdays and Wednesdays are more indicative of fraud.</w:t>
      </w:r>
    </w:p>
    <w:p w14:paraId="46DE239E" w14:textId="77777777" w:rsidR="00A4395B" w:rsidRPr="001743CE" w:rsidRDefault="00A4395B" w:rsidP="001A3D5F">
      <w:pPr>
        <w:numPr>
          <w:ilvl w:val="1"/>
          <w:numId w:val="82"/>
        </w:numPr>
        <w:spacing w:after="0" w:line="480" w:lineRule="auto"/>
        <w:rPr>
          <w:rFonts w:ascii="Times New Roman" w:hAnsi="Times New Roman" w:cs="Times New Roman"/>
          <w:color w:val="0E101A"/>
          <w:sz w:val="24"/>
          <w:szCs w:val="24"/>
        </w:rPr>
      </w:pPr>
      <w:r w:rsidRPr="001743CE">
        <w:rPr>
          <w:rStyle w:val="Strong"/>
          <w:rFonts w:ascii="Times New Roman" w:hAnsi="Times New Roman" w:cs="Times New Roman"/>
          <w:color w:val="0E101A"/>
          <w:sz w:val="24"/>
          <w:szCs w:val="24"/>
        </w:rPr>
        <w:t>Type of Card</w:t>
      </w:r>
      <w:r w:rsidRPr="001743CE">
        <w:rPr>
          <w:rFonts w:ascii="Times New Roman" w:hAnsi="Times New Roman" w:cs="Times New Roman"/>
          <w:color w:val="0E101A"/>
          <w:sz w:val="24"/>
          <w:szCs w:val="24"/>
        </w:rPr>
        <w:t>: Visa card usage is more susceptible to fraud.</w:t>
      </w:r>
    </w:p>
    <w:p w14:paraId="53093984" w14:textId="77777777" w:rsidR="00A4395B" w:rsidRPr="001743CE" w:rsidRDefault="00A4395B" w:rsidP="001A3D5F">
      <w:pPr>
        <w:numPr>
          <w:ilvl w:val="1"/>
          <w:numId w:val="83"/>
        </w:numPr>
        <w:spacing w:after="0" w:line="480" w:lineRule="auto"/>
        <w:rPr>
          <w:rFonts w:ascii="Times New Roman" w:hAnsi="Times New Roman" w:cs="Times New Roman"/>
          <w:color w:val="0E101A"/>
          <w:sz w:val="24"/>
          <w:szCs w:val="24"/>
        </w:rPr>
      </w:pPr>
      <w:r w:rsidRPr="001743CE">
        <w:rPr>
          <w:rStyle w:val="Strong"/>
          <w:rFonts w:ascii="Times New Roman" w:hAnsi="Times New Roman" w:cs="Times New Roman"/>
          <w:color w:val="0E101A"/>
          <w:sz w:val="24"/>
          <w:szCs w:val="24"/>
        </w:rPr>
        <w:t>Entry Modes</w:t>
      </w:r>
      <w:r w:rsidRPr="001743CE">
        <w:rPr>
          <w:rFonts w:ascii="Times New Roman" w:hAnsi="Times New Roman" w:cs="Times New Roman"/>
          <w:color w:val="0E101A"/>
          <w:sz w:val="24"/>
          <w:szCs w:val="24"/>
        </w:rPr>
        <w:t>: PIN-based transactions show significant fraud due to potential PIN theft or skimming. Despite being less frequent, CVC transactions have the highest proportion of fraud, indicating vulnerabilities in card-not-present transactions.</w:t>
      </w:r>
    </w:p>
    <w:p w14:paraId="23F063FB" w14:textId="77777777" w:rsidR="00A4395B" w:rsidRPr="001743CE" w:rsidRDefault="00A4395B" w:rsidP="001A3D5F">
      <w:pPr>
        <w:numPr>
          <w:ilvl w:val="1"/>
          <w:numId w:val="84"/>
        </w:numPr>
        <w:spacing w:after="0" w:line="480" w:lineRule="auto"/>
        <w:rPr>
          <w:rFonts w:ascii="Times New Roman" w:hAnsi="Times New Roman" w:cs="Times New Roman"/>
          <w:color w:val="0E101A"/>
          <w:sz w:val="24"/>
          <w:szCs w:val="24"/>
        </w:rPr>
      </w:pPr>
      <w:r w:rsidRPr="001743CE">
        <w:rPr>
          <w:rStyle w:val="Strong"/>
          <w:rFonts w:ascii="Times New Roman" w:hAnsi="Times New Roman" w:cs="Times New Roman"/>
          <w:color w:val="0E101A"/>
          <w:sz w:val="24"/>
          <w:szCs w:val="24"/>
        </w:rPr>
        <w:t>Type of Transactions</w:t>
      </w:r>
      <w:r w:rsidRPr="001743CE">
        <w:rPr>
          <w:rFonts w:ascii="Times New Roman" w:hAnsi="Times New Roman" w:cs="Times New Roman"/>
          <w:color w:val="0E101A"/>
          <w:sz w:val="24"/>
          <w:szCs w:val="24"/>
        </w:rPr>
        <w:t>: Online transactions exhibit a higher count of fraud, highlighting their vulnerability to security breaches.</w:t>
      </w:r>
    </w:p>
    <w:p w14:paraId="583864A8" w14:textId="77777777" w:rsidR="00A4395B" w:rsidRPr="001743CE" w:rsidRDefault="00A4395B" w:rsidP="001A3D5F">
      <w:pPr>
        <w:numPr>
          <w:ilvl w:val="1"/>
          <w:numId w:val="85"/>
        </w:numPr>
        <w:spacing w:after="0" w:line="480" w:lineRule="auto"/>
        <w:rPr>
          <w:rFonts w:ascii="Times New Roman" w:hAnsi="Times New Roman" w:cs="Times New Roman"/>
          <w:color w:val="0E101A"/>
          <w:sz w:val="24"/>
          <w:szCs w:val="24"/>
        </w:rPr>
      </w:pPr>
      <w:r w:rsidRPr="001743CE">
        <w:rPr>
          <w:rStyle w:val="Strong"/>
          <w:rFonts w:ascii="Times New Roman" w:hAnsi="Times New Roman" w:cs="Times New Roman"/>
          <w:color w:val="0E101A"/>
          <w:sz w:val="24"/>
          <w:szCs w:val="24"/>
        </w:rPr>
        <w:t>Merchant Groups</w:t>
      </w:r>
      <w:r w:rsidRPr="001743CE">
        <w:rPr>
          <w:rFonts w:ascii="Times New Roman" w:hAnsi="Times New Roman" w:cs="Times New Roman"/>
          <w:color w:val="0E101A"/>
          <w:sz w:val="24"/>
          <w:szCs w:val="24"/>
        </w:rPr>
        <w:t>: Fraud is more prevalent in categories like children’s products, electronics, and fashion due to high-value items and frequent transactions.</w:t>
      </w:r>
    </w:p>
    <w:p w14:paraId="067A5E05" w14:textId="77777777" w:rsidR="00A4395B" w:rsidRPr="001743CE" w:rsidRDefault="00A4395B" w:rsidP="001A3D5F">
      <w:pPr>
        <w:numPr>
          <w:ilvl w:val="1"/>
          <w:numId w:val="86"/>
        </w:numPr>
        <w:spacing w:after="0" w:line="480" w:lineRule="auto"/>
        <w:rPr>
          <w:rFonts w:ascii="Times New Roman" w:hAnsi="Times New Roman" w:cs="Times New Roman"/>
          <w:color w:val="0E101A"/>
          <w:sz w:val="24"/>
          <w:szCs w:val="24"/>
        </w:rPr>
      </w:pPr>
      <w:r w:rsidRPr="001743CE">
        <w:rPr>
          <w:rStyle w:val="Strong"/>
          <w:rFonts w:ascii="Times New Roman" w:hAnsi="Times New Roman" w:cs="Times New Roman"/>
          <w:color w:val="0E101A"/>
          <w:sz w:val="24"/>
          <w:szCs w:val="24"/>
        </w:rPr>
        <w:t>Banks</w:t>
      </w:r>
      <w:r w:rsidRPr="001743CE">
        <w:rPr>
          <w:rFonts w:ascii="Times New Roman" w:hAnsi="Times New Roman" w:cs="Times New Roman"/>
          <w:color w:val="0E101A"/>
          <w:sz w:val="24"/>
          <w:szCs w:val="24"/>
        </w:rPr>
        <w:t>: Barclays exhibits the highest count of fraudulent transactions, likely due to higher transaction volumes.</w:t>
      </w:r>
    </w:p>
    <w:p w14:paraId="1F75A941" w14:textId="77777777" w:rsidR="00A4395B" w:rsidRPr="001743CE" w:rsidRDefault="00A4395B" w:rsidP="001A3D5F">
      <w:pPr>
        <w:numPr>
          <w:ilvl w:val="1"/>
          <w:numId w:val="87"/>
        </w:numPr>
        <w:spacing w:after="0" w:line="480" w:lineRule="auto"/>
        <w:rPr>
          <w:rFonts w:ascii="Times New Roman" w:hAnsi="Times New Roman" w:cs="Times New Roman"/>
          <w:color w:val="0E101A"/>
          <w:sz w:val="24"/>
          <w:szCs w:val="24"/>
        </w:rPr>
      </w:pPr>
      <w:r w:rsidRPr="001743CE">
        <w:rPr>
          <w:rStyle w:val="Strong"/>
          <w:rFonts w:ascii="Times New Roman" w:hAnsi="Times New Roman" w:cs="Times New Roman"/>
          <w:color w:val="0E101A"/>
          <w:sz w:val="24"/>
          <w:szCs w:val="24"/>
        </w:rPr>
        <w:t>Countries</w:t>
      </w:r>
      <w:r w:rsidRPr="001743CE">
        <w:rPr>
          <w:rFonts w:ascii="Times New Roman" w:hAnsi="Times New Roman" w:cs="Times New Roman"/>
          <w:color w:val="0E101A"/>
          <w:sz w:val="24"/>
          <w:szCs w:val="24"/>
        </w:rPr>
        <w:t>: Despite having the highest transaction volume, the UK shows effective fraud prevention with a relatively low proportion of fraud, while other countries like the USA, India, Russia, and China have higher proportions of fraud.</w:t>
      </w:r>
    </w:p>
    <w:p w14:paraId="7FEAE85E" w14:textId="77777777" w:rsidR="00A4395B" w:rsidRPr="001743CE" w:rsidRDefault="00A4395B" w:rsidP="001A3D5F">
      <w:pPr>
        <w:numPr>
          <w:ilvl w:val="0"/>
          <w:numId w:val="80"/>
        </w:numPr>
        <w:spacing w:after="0" w:line="480" w:lineRule="auto"/>
        <w:rPr>
          <w:rFonts w:ascii="Times New Roman" w:hAnsi="Times New Roman" w:cs="Times New Roman"/>
          <w:color w:val="0E101A"/>
          <w:sz w:val="24"/>
          <w:szCs w:val="24"/>
        </w:rPr>
      </w:pPr>
      <w:r w:rsidRPr="001743CE">
        <w:rPr>
          <w:rStyle w:val="Strong"/>
          <w:rFonts w:ascii="Times New Roman" w:hAnsi="Times New Roman" w:cs="Times New Roman"/>
          <w:color w:val="0E101A"/>
          <w:sz w:val="24"/>
          <w:szCs w:val="24"/>
        </w:rPr>
        <w:t>Demographic Factors</w:t>
      </w:r>
      <w:r w:rsidRPr="001743CE">
        <w:rPr>
          <w:rFonts w:ascii="Times New Roman" w:hAnsi="Times New Roman" w:cs="Times New Roman"/>
          <w:color w:val="0E101A"/>
          <w:sz w:val="24"/>
          <w:szCs w:val="24"/>
        </w:rPr>
        <w:t>:</w:t>
      </w:r>
    </w:p>
    <w:p w14:paraId="71E16278" w14:textId="77777777" w:rsidR="00A4395B" w:rsidRPr="001743CE" w:rsidRDefault="00A4395B" w:rsidP="001A3D5F">
      <w:pPr>
        <w:numPr>
          <w:ilvl w:val="1"/>
          <w:numId w:val="88"/>
        </w:numPr>
        <w:spacing w:after="0" w:line="480" w:lineRule="auto"/>
        <w:rPr>
          <w:rFonts w:ascii="Times New Roman" w:hAnsi="Times New Roman" w:cs="Times New Roman"/>
          <w:color w:val="0E101A"/>
          <w:sz w:val="24"/>
          <w:szCs w:val="24"/>
        </w:rPr>
      </w:pPr>
      <w:r w:rsidRPr="001743CE">
        <w:rPr>
          <w:rStyle w:val="Strong"/>
          <w:rFonts w:ascii="Times New Roman" w:hAnsi="Times New Roman" w:cs="Times New Roman"/>
          <w:color w:val="0E101A"/>
          <w:sz w:val="24"/>
          <w:szCs w:val="24"/>
        </w:rPr>
        <w:lastRenderedPageBreak/>
        <w:t>Age Group</w:t>
      </w:r>
      <w:r w:rsidRPr="001743CE">
        <w:rPr>
          <w:rFonts w:ascii="Times New Roman" w:hAnsi="Times New Roman" w:cs="Times New Roman"/>
          <w:color w:val="0E101A"/>
          <w:sz w:val="24"/>
          <w:szCs w:val="24"/>
        </w:rPr>
        <w:t>: Individuals aged 30 to 60 exhibit the highest frequency of fraudulent transactions, possibly due to higher transaction volumes or risk behaviors.</w:t>
      </w:r>
    </w:p>
    <w:p w14:paraId="6E8B8D67" w14:textId="77777777" w:rsidR="00A4395B" w:rsidRPr="001743CE" w:rsidRDefault="00A4395B" w:rsidP="001A3D5F">
      <w:pPr>
        <w:numPr>
          <w:ilvl w:val="1"/>
          <w:numId w:val="89"/>
        </w:numPr>
        <w:spacing w:after="0" w:line="480" w:lineRule="auto"/>
        <w:rPr>
          <w:rFonts w:ascii="Times New Roman" w:hAnsi="Times New Roman" w:cs="Times New Roman"/>
          <w:color w:val="0E101A"/>
          <w:sz w:val="24"/>
          <w:szCs w:val="24"/>
        </w:rPr>
      </w:pPr>
      <w:r w:rsidRPr="001743CE">
        <w:rPr>
          <w:rStyle w:val="Strong"/>
          <w:rFonts w:ascii="Times New Roman" w:hAnsi="Times New Roman" w:cs="Times New Roman"/>
          <w:color w:val="0E101A"/>
          <w:sz w:val="24"/>
          <w:szCs w:val="24"/>
        </w:rPr>
        <w:t>Gender</w:t>
      </w:r>
      <w:r w:rsidRPr="001743CE">
        <w:rPr>
          <w:rFonts w:ascii="Times New Roman" w:hAnsi="Times New Roman" w:cs="Times New Roman"/>
          <w:color w:val="0E101A"/>
          <w:sz w:val="24"/>
          <w:szCs w:val="24"/>
        </w:rPr>
        <w:t>: Both males and females are susceptible to fraud, with a slightly higher count among males.</w:t>
      </w:r>
    </w:p>
    <w:p w14:paraId="7ABC9356" w14:textId="77777777" w:rsidR="00A4395B" w:rsidRDefault="00A4395B" w:rsidP="001A3D5F">
      <w:pPr>
        <w:numPr>
          <w:ilvl w:val="1"/>
          <w:numId w:val="90"/>
        </w:numPr>
        <w:spacing w:after="0" w:line="480" w:lineRule="auto"/>
        <w:rPr>
          <w:rFonts w:ascii="Times New Roman" w:hAnsi="Times New Roman" w:cs="Times New Roman"/>
          <w:color w:val="0E101A"/>
          <w:sz w:val="24"/>
          <w:szCs w:val="24"/>
        </w:rPr>
      </w:pPr>
      <w:r w:rsidRPr="001743CE">
        <w:rPr>
          <w:rStyle w:val="Strong"/>
          <w:rFonts w:ascii="Times New Roman" w:hAnsi="Times New Roman" w:cs="Times New Roman"/>
          <w:color w:val="0E101A"/>
          <w:sz w:val="24"/>
          <w:szCs w:val="24"/>
        </w:rPr>
        <w:t>Country of Residence</w:t>
      </w:r>
      <w:r w:rsidRPr="001743CE">
        <w:rPr>
          <w:rFonts w:ascii="Times New Roman" w:hAnsi="Times New Roman" w:cs="Times New Roman"/>
          <w:color w:val="0E101A"/>
          <w:sz w:val="24"/>
          <w:szCs w:val="24"/>
        </w:rPr>
        <w:t>: The UK shows a high volume of transactions but maintains a low proportion of fraud, indicating effective fraud prevention measures. Other countries like the USA, India, Russia, and China need to strengthen their fraud detection mechanisms.</w:t>
      </w:r>
    </w:p>
    <w:p w14:paraId="5DED512C" w14:textId="77777777" w:rsidR="00163FE1" w:rsidRPr="001743CE" w:rsidRDefault="00163FE1" w:rsidP="00163FE1">
      <w:pPr>
        <w:spacing w:after="0" w:line="480" w:lineRule="auto"/>
        <w:ind w:left="1440"/>
        <w:rPr>
          <w:rFonts w:ascii="Times New Roman" w:hAnsi="Times New Roman" w:cs="Times New Roman"/>
          <w:color w:val="0E101A"/>
          <w:sz w:val="24"/>
          <w:szCs w:val="24"/>
        </w:rPr>
      </w:pPr>
    </w:p>
    <w:p w14:paraId="2F6D523D" w14:textId="14B77E1E" w:rsidR="00A4395B" w:rsidRPr="00A56D5B" w:rsidRDefault="00A4395B" w:rsidP="001743CE">
      <w:pPr>
        <w:pStyle w:val="Heading4"/>
        <w:spacing w:before="0" w:after="0" w:line="480" w:lineRule="auto"/>
        <w:rPr>
          <w:rFonts w:ascii="Times New Roman" w:hAnsi="Times New Roman" w:cs="Times New Roman"/>
          <w:b/>
          <w:bCs/>
          <w:i w:val="0"/>
          <w:iCs w:val="0"/>
          <w:color w:val="0E101A"/>
          <w:sz w:val="28"/>
          <w:szCs w:val="28"/>
        </w:rPr>
      </w:pPr>
      <w:r w:rsidRPr="00A56D5B">
        <w:rPr>
          <w:rFonts w:ascii="Times New Roman" w:hAnsi="Times New Roman" w:cs="Times New Roman"/>
          <w:b/>
          <w:bCs/>
          <w:i w:val="0"/>
          <w:iCs w:val="0"/>
          <w:color w:val="0E101A"/>
          <w:sz w:val="28"/>
          <w:szCs w:val="28"/>
        </w:rPr>
        <w:t>Practical Applications</w:t>
      </w:r>
    </w:p>
    <w:p w14:paraId="0FF8BBB7" w14:textId="77777777" w:rsidR="00A4395B" w:rsidRPr="001743CE" w:rsidRDefault="00A4395B" w:rsidP="001A3D5F">
      <w:pPr>
        <w:numPr>
          <w:ilvl w:val="0"/>
          <w:numId w:val="91"/>
        </w:numPr>
        <w:spacing w:after="0" w:line="480" w:lineRule="auto"/>
        <w:rPr>
          <w:rFonts w:ascii="Times New Roman" w:hAnsi="Times New Roman" w:cs="Times New Roman"/>
          <w:color w:val="0E101A"/>
          <w:sz w:val="24"/>
          <w:szCs w:val="24"/>
        </w:rPr>
      </w:pPr>
      <w:r w:rsidRPr="001743CE">
        <w:rPr>
          <w:rStyle w:val="Strong"/>
          <w:rFonts w:ascii="Times New Roman" w:hAnsi="Times New Roman" w:cs="Times New Roman"/>
          <w:color w:val="0E101A"/>
          <w:sz w:val="24"/>
          <w:szCs w:val="24"/>
        </w:rPr>
        <w:t>Enhancing Security Measures</w:t>
      </w:r>
      <w:r w:rsidRPr="001743CE">
        <w:rPr>
          <w:rFonts w:ascii="Times New Roman" w:hAnsi="Times New Roman" w:cs="Times New Roman"/>
          <w:color w:val="0E101A"/>
          <w:sz w:val="24"/>
          <w:szCs w:val="24"/>
        </w:rPr>
        <w:t>: Focus on strengthening security for online transactions, Visa card transactions, and high-risk merchant categories like electronics and fashion.</w:t>
      </w:r>
    </w:p>
    <w:p w14:paraId="54460EE1" w14:textId="77777777" w:rsidR="00A4395B" w:rsidRPr="001743CE" w:rsidRDefault="00A4395B" w:rsidP="001A3D5F">
      <w:pPr>
        <w:numPr>
          <w:ilvl w:val="0"/>
          <w:numId w:val="91"/>
        </w:numPr>
        <w:spacing w:after="0" w:line="480" w:lineRule="auto"/>
        <w:rPr>
          <w:rFonts w:ascii="Times New Roman" w:hAnsi="Times New Roman" w:cs="Times New Roman"/>
          <w:color w:val="0E101A"/>
          <w:sz w:val="24"/>
          <w:szCs w:val="24"/>
        </w:rPr>
      </w:pPr>
      <w:r w:rsidRPr="001743CE">
        <w:rPr>
          <w:rStyle w:val="Strong"/>
          <w:rFonts w:ascii="Times New Roman" w:hAnsi="Times New Roman" w:cs="Times New Roman"/>
          <w:color w:val="0E101A"/>
          <w:sz w:val="24"/>
          <w:szCs w:val="24"/>
        </w:rPr>
        <w:t>Targeted Fraud Prevention</w:t>
      </w:r>
      <w:r w:rsidRPr="001743CE">
        <w:rPr>
          <w:rFonts w:ascii="Times New Roman" w:hAnsi="Times New Roman" w:cs="Times New Roman"/>
          <w:color w:val="0E101A"/>
          <w:sz w:val="24"/>
          <w:szCs w:val="24"/>
        </w:rPr>
        <w:t>: Deploy targeted interventions and enhanced security protocols for transactions on Tuesdays and Wednesdays.</w:t>
      </w:r>
    </w:p>
    <w:p w14:paraId="1EB5BECF" w14:textId="77777777" w:rsidR="00A4395B" w:rsidRPr="001743CE" w:rsidRDefault="00A4395B" w:rsidP="001A3D5F">
      <w:pPr>
        <w:numPr>
          <w:ilvl w:val="0"/>
          <w:numId w:val="91"/>
        </w:numPr>
        <w:spacing w:after="0" w:line="480" w:lineRule="auto"/>
        <w:rPr>
          <w:rFonts w:ascii="Times New Roman" w:hAnsi="Times New Roman" w:cs="Times New Roman"/>
          <w:color w:val="0E101A"/>
          <w:sz w:val="24"/>
          <w:szCs w:val="24"/>
        </w:rPr>
      </w:pPr>
      <w:r w:rsidRPr="001743CE">
        <w:rPr>
          <w:rStyle w:val="Strong"/>
          <w:rFonts w:ascii="Times New Roman" w:hAnsi="Times New Roman" w:cs="Times New Roman"/>
          <w:color w:val="0E101A"/>
          <w:sz w:val="24"/>
          <w:szCs w:val="24"/>
        </w:rPr>
        <w:t>Improving Bank-Specific Measures</w:t>
      </w:r>
      <w:r w:rsidRPr="001743CE">
        <w:rPr>
          <w:rFonts w:ascii="Times New Roman" w:hAnsi="Times New Roman" w:cs="Times New Roman"/>
          <w:color w:val="0E101A"/>
          <w:sz w:val="24"/>
          <w:szCs w:val="24"/>
        </w:rPr>
        <w:t>: Banks like Barclays with higher fraud counts should implement more stringent fraud prevention measures and continuously update their fraud detection systems.</w:t>
      </w:r>
    </w:p>
    <w:p w14:paraId="3D65C259" w14:textId="77777777" w:rsidR="00A4395B" w:rsidRPr="001743CE" w:rsidRDefault="00A4395B" w:rsidP="001A3D5F">
      <w:pPr>
        <w:numPr>
          <w:ilvl w:val="0"/>
          <w:numId w:val="91"/>
        </w:numPr>
        <w:spacing w:after="0" w:line="480" w:lineRule="auto"/>
        <w:rPr>
          <w:rFonts w:ascii="Times New Roman" w:hAnsi="Times New Roman" w:cs="Times New Roman"/>
          <w:color w:val="0E101A"/>
          <w:sz w:val="24"/>
          <w:szCs w:val="24"/>
        </w:rPr>
      </w:pPr>
      <w:r w:rsidRPr="001743CE">
        <w:rPr>
          <w:rStyle w:val="Strong"/>
          <w:rFonts w:ascii="Times New Roman" w:hAnsi="Times New Roman" w:cs="Times New Roman"/>
          <w:color w:val="0E101A"/>
          <w:sz w:val="24"/>
          <w:szCs w:val="24"/>
        </w:rPr>
        <w:t>Leveraging Predictive Models</w:t>
      </w:r>
      <w:r w:rsidRPr="001743CE">
        <w:rPr>
          <w:rFonts w:ascii="Times New Roman" w:hAnsi="Times New Roman" w:cs="Times New Roman"/>
          <w:color w:val="0E101A"/>
          <w:sz w:val="24"/>
          <w:szCs w:val="24"/>
        </w:rPr>
        <w:t>: Utilize the Random Forest model to predict fraudulent transactions effectively. Integrate the model into transaction processing systems for real-time fraud detection and prevention. Regularly update and retrain the predictive model with new data to maintain accuracy and relevance.</w:t>
      </w:r>
    </w:p>
    <w:p w14:paraId="03DD9E30" w14:textId="426C1B11" w:rsidR="00A4395B" w:rsidRPr="00A56D5B" w:rsidRDefault="00A4395B" w:rsidP="001743CE">
      <w:pPr>
        <w:pStyle w:val="Heading4"/>
        <w:spacing w:before="0" w:after="0" w:line="480" w:lineRule="auto"/>
        <w:rPr>
          <w:rFonts w:ascii="Times New Roman" w:hAnsi="Times New Roman" w:cs="Times New Roman"/>
          <w:b/>
          <w:bCs/>
          <w:i w:val="0"/>
          <w:iCs w:val="0"/>
          <w:color w:val="0E101A"/>
          <w:sz w:val="28"/>
          <w:szCs w:val="28"/>
        </w:rPr>
      </w:pPr>
      <w:r w:rsidRPr="00A56D5B">
        <w:rPr>
          <w:rFonts w:ascii="Times New Roman" w:hAnsi="Times New Roman" w:cs="Times New Roman"/>
          <w:b/>
          <w:bCs/>
          <w:i w:val="0"/>
          <w:iCs w:val="0"/>
          <w:color w:val="0E101A"/>
          <w:sz w:val="28"/>
          <w:szCs w:val="28"/>
        </w:rPr>
        <w:lastRenderedPageBreak/>
        <w:t>Impact and Contributions</w:t>
      </w:r>
    </w:p>
    <w:p w14:paraId="757AA840" w14:textId="163A1D8A" w:rsidR="003C121B" w:rsidRPr="003C121B" w:rsidRDefault="003C121B" w:rsidP="003C121B">
      <w:pPr>
        <w:pStyle w:val="NormalWeb"/>
        <w:spacing w:before="0" w:beforeAutospacing="0" w:after="0" w:afterAutospacing="0" w:line="480" w:lineRule="auto"/>
        <w:jc w:val="both"/>
        <w:rPr>
          <w:color w:val="0E101A"/>
        </w:rPr>
      </w:pPr>
      <w:r w:rsidRPr="003C121B">
        <w:rPr>
          <w:color w:val="0E101A"/>
        </w:rPr>
        <w:t>This study demonstrates the effectiveness of machine learning techniques in identifying and predicting fraudulent transactions based on transaction characteristics and demographics. The Random Forest model</w:t>
      </w:r>
      <w:r w:rsidR="00A56D5B" w:rsidRPr="003C121B">
        <w:rPr>
          <w:color w:val="0E101A"/>
        </w:rPr>
        <w:t xml:space="preserve"> showed</w:t>
      </w:r>
      <w:r w:rsidRPr="003C121B">
        <w:rPr>
          <w:color w:val="0E101A"/>
        </w:rPr>
        <w:t xml:space="preserve"> superior performance with high precision, recall, and ROC-AUC scores, making it a reliable tool for fraud detection. By providing actionable insights and practical recommendations, this study contributes to enhancing the accuracy and efficiency of fraud detection systems, ultimately minimizing losses and ensuring secure transaction environments.</w:t>
      </w:r>
    </w:p>
    <w:p w14:paraId="7D95890C" w14:textId="4E8BEB22" w:rsidR="003C121B" w:rsidRPr="00A56D5B" w:rsidRDefault="003C121B" w:rsidP="003C121B">
      <w:pPr>
        <w:pStyle w:val="Heading4"/>
        <w:spacing w:before="0" w:after="0" w:line="480" w:lineRule="auto"/>
        <w:rPr>
          <w:rFonts w:ascii="Times New Roman" w:hAnsi="Times New Roman" w:cs="Times New Roman"/>
          <w:b/>
          <w:bCs/>
          <w:i w:val="0"/>
          <w:iCs w:val="0"/>
          <w:color w:val="0E101A"/>
          <w:sz w:val="28"/>
          <w:szCs w:val="28"/>
        </w:rPr>
      </w:pPr>
      <w:r w:rsidRPr="00A56D5B">
        <w:rPr>
          <w:rFonts w:ascii="Times New Roman" w:hAnsi="Times New Roman" w:cs="Times New Roman"/>
          <w:b/>
          <w:bCs/>
          <w:i w:val="0"/>
          <w:iCs w:val="0"/>
          <w:color w:val="0E101A"/>
          <w:sz w:val="28"/>
          <w:szCs w:val="28"/>
        </w:rPr>
        <w:t>Future Work</w:t>
      </w:r>
    </w:p>
    <w:p w14:paraId="6CB77D7A" w14:textId="77777777" w:rsidR="003C121B" w:rsidRPr="003C121B" w:rsidRDefault="003C121B" w:rsidP="003C121B">
      <w:pPr>
        <w:pStyle w:val="NormalWeb"/>
        <w:spacing w:before="0" w:beforeAutospacing="0" w:after="0" w:afterAutospacing="0" w:line="480" w:lineRule="auto"/>
        <w:jc w:val="both"/>
        <w:rPr>
          <w:color w:val="0E101A"/>
        </w:rPr>
      </w:pPr>
      <w:r w:rsidRPr="003C121B">
        <w:rPr>
          <w:color w:val="0E101A"/>
        </w:rPr>
        <w:t>To build on this research, future studies should address identified limitations, such as data quality and completeness, generalizability, class imbalance, feature selection and temporal dynamics. Conducting longitudinal analyses, integrating models with real-time systems, expanding cross-industry and cross-regional studies, and incorporating user behavior analysis will further improve the predictive accuracy and effectiveness of fraud detection mechanisms.</w:t>
      </w:r>
    </w:p>
    <w:p w14:paraId="0C6F367F" w14:textId="12248D5C" w:rsidR="001C2A71" w:rsidRDefault="003C121B" w:rsidP="00DF2B14">
      <w:pPr>
        <w:pStyle w:val="NormalWeb"/>
        <w:spacing w:before="0" w:beforeAutospacing="0" w:after="0" w:afterAutospacing="0" w:line="480" w:lineRule="auto"/>
        <w:jc w:val="both"/>
        <w:rPr>
          <w:color w:val="0E101A"/>
        </w:rPr>
      </w:pPr>
      <w:r w:rsidRPr="003C121B">
        <w:rPr>
          <w:color w:val="0E101A"/>
        </w:rPr>
        <w:t>By addressing these limitations and focusing on the suggested areas for future research, financial institutions can enhance their fraud detection capabilities, leading to more robust and reliable systems that protect consumers and businesses from fraudulent activities.</w:t>
      </w:r>
    </w:p>
    <w:p w14:paraId="50F09F7E" w14:textId="77777777" w:rsidR="00DF2B14" w:rsidRDefault="00DF2B14" w:rsidP="00DF2B14">
      <w:pPr>
        <w:pStyle w:val="NormalWeb"/>
        <w:spacing w:before="0" w:beforeAutospacing="0" w:after="0" w:afterAutospacing="0" w:line="480" w:lineRule="auto"/>
        <w:jc w:val="both"/>
        <w:rPr>
          <w:color w:val="0E101A"/>
        </w:rPr>
      </w:pPr>
    </w:p>
    <w:p w14:paraId="7F2779EB" w14:textId="77777777" w:rsidR="00DF2B14" w:rsidRDefault="00DF2B14" w:rsidP="00DF2B14">
      <w:pPr>
        <w:pStyle w:val="NormalWeb"/>
        <w:spacing w:before="0" w:beforeAutospacing="0" w:after="0" w:afterAutospacing="0" w:line="480" w:lineRule="auto"/>
        <w:jc w:val="both"/>
        <w:rPr>
          <w:color w:val="0E101A"/>
        </w:rPr>
      </w:pPr>
    </w:p>
    <w:p w14:paraId="6537F451" w14:textId="77777777" w:rsidR="00DF2B14" w:rsidRDefault="00DF2B14" w:rsidP="00DF2B14">
      <w:pPr>
        <w:pStyle w:val="NormalWeb"/>
        <w:spacing w:before="0" w:beforeAutospacing="0" w:after="0" w:afterAutospacing="0" w:line="480" w:lineRule="auto"/>
        <w:jc w:val="both"/>
        <w:rPr>
          <w:color w:val="0E101A"/>
        </w:rPr>
      </w:pPr>
    </w:p>
    <w:p w14:paraId="003DF7AD" w14:textId="77777777" w:rsidR="00DF2B14" w:rsidRDefault="00DF2B14" w:rsidP="00DF2B14">
      <w:pPr>
        <w:pStyle w:val="NormalWeb"/>
        <w:spacing w:before="0" w:beforeAutospacing="0" w:after="0" w:afterAutospacing="0" w:line="480" w:lineRule="auto"/>
        <w:jc w:val="both"/>
        <w:rPr>
          <w:color w:val="0E101A"/>
        </w:rPr>
      </w:pPr>
    </w:p>
    <w:p w14:paraId="6CF1B02D" w14:textId="77777777" w:rsidR="00DF2B14" w:rsidRDefault="00DF2B14" w:rsidP="00DF2B14">
      <w:pPr>
        <w:pStyle w:val="NormalWeb"/>
        <w:spacing w:before="0" w:beforeAutospacing="0" w:after="0" w:afterAutospacing="0" w:line="480" w:lineRule="auto"/>
        <w:jc w:val="both"/>
        <w:rPr>
          <w:color w:val="0E101A"/>
        </w:rPr>
      </w:pPr>
    </w:p>
    <w:p w14:paraId="2735548E" w14:textId="77777777" w:rsidR="00DF2B14" w:rsidRPr="00DF2B14" w:rsidRDefault="00DF2B14" w:rsidP="00DF2B14">
      <w:pPr>
        <w:pStyle w:val="NormalWeb"/>
        <w:spacing w:before="0" w:beforeAutospacing="0" w:after="0" w:afterAutospacing="0" w:line="480" w:lineRule="auto"/>
        <w:jc w:val="both"/>
        <w:rPr>
          <w:color w:val="0E101A"/>
        </w:rPr>
      </w:pPr>
    </w:p>
    <w:p w14:paraId="71041F26" w14:textId="7D60884D" w:rsidR="00CF476E" w:rsidRPr="00D9718D" w:rsidRDefault="00CF476E" w:rsidP="00CF476E">
      <w:pPr>
        <w:pStyle w:val="NormalWeb"/>
        <w:jc w:val="both"/>
        <w:rPr>
          <w:b/>
          <w:bCs/>
          <w:color w:val="215E99" w:themeColor="text2" w:themeTint="BF"/>
          <w:sz w:val="32"/>
          <w:szCs w:val="32"/>
        </w:rPr>
      </w:pPr>
      <w:r w:rsidRPr="00D9718D">
        <w:rPr>
          <w:b/>
          <w:bCs/>
          <w:color w:val="215E99" w:themeColor="text2" w:themeTint="BF"/>
          <w:sz w:val="32"/>
          <w:szCs w:val="32"/>
        </w:rPr>
        <w:lastRenderedPageBreak/>
        <w:t>References</w:t>
      </w:r>
    </w:p>
    <w:p w14:paraId="218A4E4D" w14:textId="02A437FA" w:rsidR="001C2A71" w:rsidRPr="006C4608" w:rsidRDefault="001C2A71" w:rsidP="001A3D5F">
      <w:pPr>
        <w:pStyle w:val="NormalWeb"/>
        <w:numPr>
          <w:ilvl w:val="0"/>
          <w:numId w:val="20"/>
        </w:numPr>
        <w:jc w:val="both"/>
        <w:rPr>
          <w:b/>
          <w:bCs/>
        </w:rPr>
      </w:pPr>
      <w:r w:rsidRPr="006C4608">
        <w:t xml:space="preserve">Bhattacharyya, S., Jha, S., </w:t>
      </w:r>
      <w:proofErr w:type="spellStart"/>
      <w:r w:rsidRPr="006C4608">
        <w:t>Tharakunnel</w:t>
      </w:r>
      <w:proofErr w:type="spellEnd"/>
      <w:r w:rsidRPr="006C4608">
        <w:t xml:space="preserve">, K., &amp; Westland, J. C. (2011). Data mining for credit card fraud: A comparative study. </w:t>
      </w:r>
      <w:r w:rsidRPr="006C4608">
        <w:rPr>
          <w:rStyle w:val="Emphasis"/>
        </w:rPr>
        <w:t>Decision Support Systems, 50</w:t>
      </w:r>
      <w:r w:rsidRPr="006C4608">
        <w:t xml:space="preserve">(3), 602-613. </w:t>
      </w:r>
      <w:r w:rsidRPr="006C4608">
        <w:rPr>
          <w:b/>
          <w:bCs/>
        </w:rPr>
        <w:t xml:space="preserve"> </w:t>
      </w:r>
      <w:hyperlink r:id="rId24" w:history="1">
        <w:r w:rsidRPr="006C4608">
          <w:rPr>
            <w:rStyle w:val="Hyperlink"/>
            <w:rFonts w:eastAsiaTheme="majorEastAsia"/>
            <w:b/>
            <w:bCs/>
          </w:rPr>
          <w:t>Data mining for credit card fraud: A comparative study - ScienceDirect</w:t>
        </w:r>
      </w:hyperlink>
    </w:p>
    <w:p w14:paraId="51EAA13C" w14:textId="77777777" w:rsidR="001C2A71" w:rsidRPr="006C4608" w:rsidRDefault="001C2A71" w:rsidP="001A3D5F">
      <w:pPr>
        <w:pStyle w:val="NormalWeb"/>
        <w:numPr>
          <w:ilvl w:val="0"/>
          <w:numId w:val="20"/>
        </w:numPr>
        <w:jc w:val="both"/>
        <w:rPr>
          <w:b/>
          <w:bCs/>
        </w:rPr>
      </w:pPr>
      <w:proofErr w:type="spellStart"/>
      <w:r w:rsidRPr="006C4608">
        <w:t>Phua</w:t>
      </w:r>
      <w:proofErr w:type="spellEnd"/>
      <w:r w:rsidRPr="006C4608">
        <w:t xml:space="preserve">, C., Lee, V., Smith, K., &amp; </w:t>
      </w:r>
      <w:proofErr w:type="spellStart"/>
      <w:r w:rsidRPr="006C4608">
        <w:t>Gayler</w:t>
      </w:r>
      <w:proofErr w:type="spellEnd"/>
      <w:r w:rsidRPr="006C4608">
        <w:t xml:space="preserve">, R. (2010). A comprehensive survey of data mining-based fraud detection research. </w:t>
      </w:r>
      <w:r w:rsidRPr="006C4608">
        <w:rPr>
          <w:rStyle w:val="Emphasis"/>
        </w:rPr>
        <w:t>Artificial Intelligence Review, 34</w:t>
      </w:r>
      <w:r w:rsidRPr="006C4608">
        <w:t xml:space="preserve">(4), 267-308. </w:t>
      </w:r>
      <w:hyperlink r:id="rId25" w:history="1">
        <w:r w:rsidRPr="006C4608">
          <w:rPr>
            <w:rStyle w:val="Hyperlink"/>
            <w:rFonts w:eastAsiaTheme="majorEastAsia"/>
            <w:b/>
            <w:bCs/>
          </w:rPr>
          <w:t>[1009.6119] A Comprehensive Survey of Data Mining-based Fraud Detection Research (arxiv.org)</w:t>
        </w:r>
      </w:hyperlink>
    </w:p>
    <w:p w14:paraId="31385CA8" w14:textId="77777777" w:rsidR="001C2A71" w:rsidRPr="006C4608" w:rsidRDefault="001C2A71" w:rsidP="001A3D5F">
      <w:pPr>
        <w:pStyle w:val="NormalWeb"/>
        <w:numPr>
          <w:ilvl w:val="0"/>
          <w:numId w:val="20"/>
        </w:numPr>
        <w:jc w:val="both"/>
        <w:rPr>
          <w:b/>
          <w:bCs/>
        </w:rPr>
      </w:pPr>
      <w:r w:rsidRPr="006C4608">
        <w:t xml:space="preserve">Bolton, R. J., &amp; Hand, D. J. (2002). Statistical fraud detection: A review. </w:t>
      </w:r>
      <w:r w:rsidRPr="006C4608">
        <w:rPr>
          <w:rStyle w:val="Emphasis"/>
        </w:rPr>
        <w:t>Statistical Science, 17</w:t>
      </w:r>
      <w:r w:rsidRPr="006C4608">
        <w:t>(3), 235-249.</w:t>
      </w:r>
      <w:r w:rsidRPr="006C4608">
        <w:rPr>
          <w:b/>
          <w:bCs/>
        </w:rPr>
        <w:t xml:space="preserve"> </w:t>
      </w:r>
      <w:hyperlink r:id="rId26" w:history="1">
        <w:r w:rsidRPr="006C4608">
          <w:rPr>
            <w:rStyle w:val="Hyperlink"/>
            <w:rFonts w:eastAsiaTheme="majorEastAsia"/>
            <w:b/>
            <w:bCs/>
          </w:rPr>
          <w:t>Statistical Fraud Detection: A Review (projecteuclid.org)</w:t>
        </w:r>
      </w:hyperlink>
    </w:p>
    <w:p w14:paraId="5A47550C" w14:textId="77777777" w:rsidR="001C2A71" w:rsidRPr="006C4608" w:rsidRDefault="001C2A71" w:rsidP="001A3D5F">
      <w:pPr>
        <w:pStyle w:val="NormalWeb"/>
        <w:numPr>
          <w:ilvl w:val="0"/>
          <w:numId w:val="20"/>
        </w:numPr>
        <w:jc w:val="both"/>
        <w:rPr>
          <w:b/>
          <w:bCs/>
        </w:rPr>
      </w:pPr>
      <w:r w:rsidRPr="006C4608">
        <w:t xml:space="preserve">Ngai, E. W., Hu, Y., Wong, Y. H., Chen, Y., &amp; Sun, X. (2011). The application of data mining techniques in financial fraud detection: A classification framework and an academic review of literature. </w:t>
      </w:r>
      <w:r w:rsidRPr="006C4608">
        <w:rPr>
          <w:rStyle w:val="Emphasis"/>
        </w:rPr>
        <w:t>Decision Support Systems, 50</w:t>
      </w:r>
      <w:r w:rsidRPr="006C4608">
        <w:t>(3), 559-569.</w:t>
      </w:r>
      <w:hyperlink r:id="rId27" w:history="1">
        <w:r w:rsidRPr="006C4608">
          <w:rPr>
            <w:rStyle w:val="Hyperlink"/>
            <w:rFonts w:eastAsiaTheme="majorEastAsia"/>
            <w:b/>
            <w:bCs/>
          </w:rPr>
          <w:t>The application of data mining techniques in financial fraud detection: A classification framework and an academic review of literature - ScienceDirect</w:t>
        </w:r>
      </w:hyperlink>
    </w:p>
    <w:p w14:paraId="7D969A27" w14:textId="77777777" w:rsidR="001C2A71" w:rsidRPr="006C4608" w:rsidRDefault="001C2A71" w:rsidP="001A3D5F">
      <w:pPr>
        <w:pStyle w:val="NormalWeb"/>
        <w:numPr>
          <w:ilvl w:val="0"/>
          <w:numId w:val="20"/>
        </w:numPr>
        <w:jc w:val="both"/>
        <w:rPr>
          <w:b/>
          <w:bCs/>
        </w:rPr>
      </w:pPr>
      <w:proofErr w:type="spellStart"/>
      <w:r w:rsidRPr="006C4608">
        <w:t>Sahin</w:t>
      </w:r>
      <w:proofErr w:type="spellEnd"/>
      <w:r w:rsidRPr="006C4608">
        <w:t xml:space="preserve">, Y., &amp; Duman, E. (2011). Detecting credit card fraud by decision trees and support vector machines. </w:t>
      </w:r>
      <w:r w:rsidRPr="006C4608">
        <w:rPr>
          <w:rStyle w:val="Emphasis"/>
        </w:rPr>
        <w:t xml:space="preserve">Proceedings of the International </w:t>
      </w:r>
      <w:proofErr w:type="spellStart"/>
      <w:r w:rsidRPr="006C4608">
        <w:rPr>
          <w:rStyle w:val="Emphasis"/>
        </w:rPr>
        <w:t>MultiConference</w:t>
      </w:r>
      <w:proofErr w:type="spellEnd"/>
      <w:r w:rsidRPr="006C4608">
        <w:rPr>
          <w:rStyle w:val="Emphasis"/>
        </w:rPr>
        <w:t xml:space="preserve"> of Engineers and Computer Scientists, Vol. 1</w:t>
      </w:r>
      <w:r w:rsidRPr="006C4608">
        <w:t>.</w:t>
      </w:r>
      <w:r w:rsidRPr="006C4608">
        <w:rPr>
          <w:b/>
          <w:bCs/>
        </w:rPr>
        <w:t xml:space="preserve"> </w:t>
      </w:r>
      <w:hyperlink r:id="rId28" w:history="1">
        <w:r w:rsidRPr="006C4608">
          <w:rPr>
            <w:rStyle w:val="Hyperlink"/>
            <w:rFonts w:eastAsiaTheme="majorEastAsia"/>
            <w:b/>
            <w:bCs/>
          </w:rPr>
          <w:t>Microsoft Word - IMECS2011_ysahin_eduman (iaeng.org)</w:t>
        </w:r>
      </w:hyperlink>
    </w:p>
    <w:p w14:paraId="15A4C07C" w14:textId="77777777" w:rsidR="001C2A71" w:rsidRPr="006C4608" w:rsidRDefault="001C2A71" w:rsidP="001A3D5F">
      <w:pPr>
        <w:pStyle w:val="NormalWeb"/>
        <w:numPr>
          <w:ilvl w:val="0"/>
          <w:numId w:val="20"/>
        </w:numPr>
        <w:jc w:val="both"/>
        <w:rPr>
          <w:b/>
          <w:bCs/>
        </w:rPr>
      </w:pPr>
      <w:proofErr w:type="spellStart"/>
      <w:r w:rsidRPr="006C4608">
        <w:t>Whitrow</w:t>
      </w:r>
      <w:proofErr w:type="spellEnd"/>
      <w:r w:rsidRPr="006C4608">
        <w:t xml:space="preserve">, C., Hand, D. J., Juszczak, P., Weston, D., &amp; Adams, N. M. (2009). Transaction aggregation as a strategy for credit card fraud detection. </w:t>
      </w:r>
      <w:r w:rsidRPr="006C4608">
        <w:rPr>
          <w:rStyle w:val="Emphasis"/>
        </w:rPr>
        <w:t>Data Mining and Knowledge Discovery, 18</w:t>
      </w:r>
      <w:r w:rsidRPr="006C4608">
        <w:t xml:space="preserve">(1), 30-55. </w:t>
      </w:r>
    </w:p>
    <w:p w14:paraId="6C790154" w14:textId="77777777" w:rsidR="001C2A71" w:rsidRPr="006C4608" w:rsidRDefault="001C2A71" w:rsidP="001A3D5F">
      <w:pPr>
        <w:pStyle w:val="NormalWeb"/>
        <w:numPr>
          <w:ilvl w:val="0"/>
          <w:numId w:val="20"/>
        </w:numPr>
        <w:jc w:val="both"/>
        <w:rPr>
          <w:b/>
          <w:bCs/>
        </w:rPr>
      </w:pPr>
      <w:proofErr w:type="spellStart"/>
      <w:r w:rsidRPr="006C4608">
        <w:rPr>
          <w:lang w:val="fr-CM"/>
        </w:rPr>
        <w:t>Carcillo</w:t>
      </w:r>
      <w:proofErr w:type="spellEnd"/>
      <w:r w:rsidRPr="006C4608">
        <w:rPr>
          <w:lang w:val="fr-CM"/>
        </w:rPr>
        <w:t xml:space="preserve">, F., Le Borgne, Y. A., </w:t>
      </w:r>
      <w:proofErr w:type="spellStart"/>
      <w:r w:rsidRPr="006C4608">
        <w:rPr>
          <w:lang w:val="fr-CM"/>
        </w:rPr>
        <w:t>Caelen</w:t>
      </w:r>
      <w:proofErr w:type="spellEnd"/>
      <w:r w:rsidRPr="006C4608">
        <w:rPr>
          <w:lang w:val="fr-CM"/>
        </w:rPr>
        <w:t xml:space="preserve">, O., &amp; </w:t>
      </w:r>
      <w:proofErr w:type="spellStart"/>
      <w:r w:rsidRPr="006C4608">
        <w:rPr>
          <w:lang w:val="fr-CM"/>
        </w:rPr>
        <w:t>Bontempi</w:t>
      </w:r>
      <w:proofErr w:type="spellEnd"/>
      <w:r w:rsidRPr="006C4608">
        <w:rPr>
          <w:lang w:val="fr-CM"/>
        </w:rPr>
        <w:t xml:space="preserve">, G. (2018). </w:t>
      </w:r>
      <w:r w:rsidRPr="006C4608">
        <w:t xml:space="preserve">SCARFF: A scalable framework for streaming credit card fraud detection with spark. </w:t>
      </w:r>
      <w:r w:rsidRPr="006C4608">
        <w:rPr>
          <w:rStyle w:val="Emphasis"/>
        </w:rPr>
        <w:t>Information Fusion, 41</w:t>
      </w:r>
      <w:r w:rsidRPr="006C4608">
        <w:t xml:space="preserve">, 182-194. </w:t>
      </w:r>
      <w:hyperlink r:id="rId29" w:history="1">
        <w:r w:rsidRPr="006C4608">
          <w:rPr>
            <w:rStyle w:val="Hyperlink"/>
            <w:rFonts w:eastAsiaTheme="majorEastAsia"/>
            <w:b/>
            <w:bCs/>
          </w:rPr>
          <w:t>SCARFF: A scalable framework for streaming credit card fraud detection with spark - ScienceDirect</w:t>
        </w:r>
      </w:hyperlink>
    </w:p>
    <w:p w14:paraId="7934DAC3" w14:textId="77777777" w:rsidR="001C2A71" w:rsidRPr="006C4608" w:rsidRDefault="001C2A71" w:rsidP="001A3D5F">
      <w:pPr>
        <w:pStyle w:val="NormalWeb"/>
        <w:numPr>
          <w:ilvl w:val="0"/>
          <w:numId w:val="20"/>
        </w:numPr>
        <w:jc w:val="both"/>
        <w:rPr>
          <w:b/>
          <w:bCs/>
        </w:rPr>
      </w:pPr>
      <w:r w:rsidRPr="006C4608">
        <w:t xml:space="preserve">Van </w:t>
      </w:r>
      <w:proofErr w:type="spellStart"/>
      <w:r w:rsidRPr="006C4608">
        <w:t>Vlasselaer</w:t>
      </w:r>
      <w:proofErr w:type="spellEnd"/>
      <w:r w:rsidRPr="006C4608">
        <w:t xml:space="preserve">, V., </w:t>
      </w:r>
      <w:proofErr w:type="spellStart"/>
      <w:r w:rsidRPr="006C4608">
        <w:t>Eliassi</w:t>
      </w:r>
      <w:proofErr w:type="spellEnd"/>
      <w:r w:rsidRPr="006C4608">
        <w:t xml:space="preserve">-Rad, T., </w:t>
      </w:r>
      <w:proofErr w:type="spellStart"/>
      <w:r w:rsidRPr="006C4608">
        <w:t>Akoglu</w:t>
      </w:r>
      <w:proofErr w:type="spellEnd"/>
      <w:r w:rsidRPr="006C4608">
        <w:t xml:space="preserve">, L., </w:t>
      </w:r>
      <w:proofErr w:type="spellStart"/>
      <w:r w:rsidRPr="006C4608">
        <w:t>Snoeck</w:t>
      </w:r>
      <w:proofErr w:type="spellEnd"/>
      <w:r w:rsidRPr="006C4608">
        <w:t xml:space="preserve">, M., </w:t>
      </w:r>
      <w:proofErr w:type="spellStart"/>
      <w:r w:rsidRPr="006C4608">
        <w:t>Baesens</w:t>
      </w:r>
      <w:proofErr w:type="spellEnd"/>
      <w:r w:rsidRPr="006C4608">
        <w:t xml:space="preserve">, B., &amp; </w:t>
      </w:r>
      <w:proofErr w:type="spellStart"/>
      <w:r w:rsidRPr="006C4608">
        <w:t>Lemahieu</w:t>
      </w:r>
      <w:proofErr w:type="spellEnd"/>
      <w:r w:rsidRPr="006C4608">
        <w:t xml:space="preserve">, W. (2015). APATE: A novel approach for automated credit card transaction fraud detection using network-based extensions. </w:t>
      </w:r>
      <w:r w:rsidRPr="006C4608">
        <w:rPr>
          <w:rStyle w:val="Emphasis"/>
        </w:rPr>
        <w:t>Decision Support Systems, 75</w:t>
      </w:r>
      <w:r w:rsidRPr="006C4608">
        <w:t xml:space="preserve">, 38-48. </w:t>
      </w:r>
      <w:hyperlink r:id="rId30" w:history="1">
        <w:r w:rsidRPr="006C4608">
          <w:rPr>
            <w:rStyle w:val="Hyperlink"/>
            <w:rFonts w:eastAsiaTheme="majorEastAsia"/>
            <w:b/>
            <w:bCs/>
          </w:rPr>
          <w:t>APATE: A novel approach for automated credit card transaction fraud detection using network-based extensions - ScienceDirect</w:t>
        </w:r>
      </w:hyperlink>
    </w:p>
    <w:p w14:paraId="7BB976BA" w14:textId="77777777" w:rsidR="001C2A71" w:rsidRPr="006C4608" w:rsidRDefault="001C2A71" w:rsidP="001A3D5F">
      <w:pPr>
        <w:pStyle w:val="NormalWeb"/>
        <w:numPr>
          <w:ilvl w:val="0"/>
          <w:numId w:val="20"/>
        </w:numPr>
        <w:jc w:val="both"/>
        <w:rPr>
          <w:b/>
          <w:bCs/>
        </w:rPr>
      </w:pPr>
      <w:proofErr w:type="spellStart"/>
      <w:r w:rsidRPr="006C4608">
        <w:t>Bauder</w:t>
      </w:r>
      <w:proofErr w:type="spellEnd"/>
      <w:r w:rsidRPr="006C4608">
        <w:t xml:space="preserve">, R. A., &amp; </w:t>
      </w:r>
      <w:proofErr w:type="spellStart"/>
      <w:r w:rsidRPr="006C4608">
        <w:t>Khoshgoftaar</w:t>
      </w:r>
      <w:proofErr w:type="spellEnd"/>
      <w:r w:rsidRPr="006C4608">
        <w:t xml:space="preserve">, T. M. (2018). A probabilistic programming approach for outlier detection in imbalanced datasets. </w:t>
      </w:r>
      <w:r w:rsidRPr="006C4608">
        <w:rPr>
          <w:rStyle w:val="Emphasis"/>
        </w:rPr>
        <w:t>Journal of Big Data, 5</w:t>
      </w:r>
      <w:r w:rsidRPr="006C4608">
        <w:t>(1), 1-20.</w:t>
      </w:r>
      <w:r w:rsidRPr="006C4608">
        <w:rPr>
          <w:b/>
          <w:bCs/>
        </w:rPr>
        <w:t xml:space="preserve"> </w:t>
      </w:r>
      <w:hyperlink r:id="rId31" w:history="1">
        <w:r w:rsidRPr="006C4608">
          <w:rPr>
            <w:rStyle w:val="Hyperlink"/>
            <w:rFonts w:eastAsiaTheme="majorEastAsia"/>
            <w:b/>
            <w:bCs/>
          </w:rPr>
          <w:t>A Probabilistic Programming Approach for Outlier Detection in Healthcare Claims | Semantic Scholar</w:t>
        </w:r>
      </w:hyperlink>
    </w:p>
    <w:p w14:paraId="47580F2A" w14:textId="0E0D7A26" w:rsidR="001C2A71" w:rsidRDefault="001C2A71" w:rsidP="001A3D5F">
      <w:pPr>
        <w:pStyle w:val="NormalWeb"/>
        <w:numPr>
          <w:ilvl w:val="0"/>
          <w:numId w:val="20"/>
        </w:numPr>
        <w:jc w:val="both"/>
        <w:rPr>
          <w:b/>
          <w:bCs/>
        </w:rPr>
      </w:pPr>
      <w:r w:rsidRPr="006C4608">
        <w:t xml:space="preserve">Mena, J. (2003). </w:t>
      </w:r>
      <w:r w:rsidRPr="006C4608">
        <w:rPr>
          <w:rStyle w:val="Emphasis"/>
        </w:rPr>
        <w:t>Investigative Data Mining for Security and Criminal Detection</w:t>
      </w:r>
      <w:r w:rsidRPr="006C4608">
        <w:t>. Butterworth-Heinemann.</w:t>
      </w:r>
      <w:r w:rsidRPr="006C4608">
        <w:br/>
      </w:r>
    </w:p>
    <w:p w14:paraId="12F52824" w14:textId="77777777" w:rsidR="00D9718D" w:rsidRDefault="00D9718D" w:rsidP="001C2A71">
      <w:pPr>
        <w:pStyle w:val="Heading1"/>
        <w:rPr>
          <w:rFonts w:ascii="Times New Roman" w:hAnsi="Times New Roman" w:cs="Times New Roman"/>
          <w:sz w:val="32"/>
          <w:szCs w:val="32"/>
        </w:rPr>
      </w:pPr>
    </w:p>
    <w:p w14:paraId="42CB3A0B" w14:textId="77777777" w:rsidR="00585F7B" w:rsidRPr="00585F7B" w:rsidRDefault="00585F7B" w:rsidP="00585F7B"/>
    <w:p w14:paraId="184A9EB1" w14:textId="23C9E223" w:rsidR="001C2A71" w:rsidRPr="00C7140C" w:rsidRDefault="001C2A71" w:rsidP="001C2A71">
      <w:pPr>
        <w:pStyle w:val="Heading1"/>
        <w:rPr>
          <w:rFonts w:ascii="Times New Roman" w:hAnsi="Times New Roman" w:cs="Times New Roman"/>
          <w:sz w:val="32"/>
          <w:szCs w:val="32"/>
        </w:rPr>
      </w:pPr>
      <w:r w:rsidRPr="00C7140C">
        <w:rPr>
          <w:rFonts w:ascii="Times New Roman" w:hAnsi="Times New Roman" w:cs="Times New Roman"/>
          <w:sz w:val="32"/>
          <w:szCs w:val="32"/>
        </w:rPr>
        <w:lastRenderedPageBreak/>
        <w:t>Appendix</w:t>
      </w:r>
    </w:p>
    <w:p w14:paraId="01B6BD61" w14:textId="77777777" w:rsidR="001C2A71" w:rsidRPr="001F274F" w:rsidRDefault="001C2A71" w:rsidP="00350AE4">
      <w:pPr>
        <w:spacing w:line="240" w:lineRule="auto"/>
        <w:rPr>
          <w:rFonts w:ascii="Times New Roman" w:hAnsi="Times New Roman" w:cs="Times New Roman"/>
          <w:b/>
          <w:bCs/>
          <w:sz w:val="24"/>
          <w:szCs w:val="24"/>
        </w:rPr>
      </w:pPr>
      <w:r w:rsidRPr="001F274F">
        <w:rPr>
          <w:rFonts w:ascii="Times New Roman" w:hAnsi="Times New Roman" w:cs="Times New Roman"/>
          <w:b/>
          <w:bCs/>
          <w:sz w:val="24"/>
          <w:szCs w:val="24"/>
        </w:rPr>
        <w:t>Detailed Model Evaluation</w:t>
      </w:r>
    </w:p>
    <w:p w14:paraId="5A8BD3E1" w14:textId="77777777" w:rsidR="001C2A71" w:rsidRPr="00585F7B" w:rsidRDefault="001C2A71" w:rsidP="00350AE4">
      <w:pPr>
        <w:pStyle w:val="Heading4"/>
        <w:spacing w:line="240" w:lineRule="auto"/>
        <w:rPr>
          <w:rFonts w:ascii="Times New Roman" w:hAnsi="Times New Roman" w:cs="Times New Roman"/>
          <w:b/>
          <w:bCs/>
          <w:color w:val="0070C0"/>
          <w:sz w:val="22"/>
          <w:szCs w:val="22"/>
        </w:rPr>
      </w:pPr>
      <w:r w:rsidRPr="00585F7B">
        <w:rPr>
          <w:rFonts w:ascii="Times New Roman" w:hAnsi="Times New Roman" w:cs="Times New Roman"/>
          <w:b/>
          <w:bCs/>
          <w:color w:val="0070C0"/>
          <w:sz w:val="22"/>
          <w:szCs w:val="22"/>
        </w:rPr>
        <w:t>Logistic Regression with Class Weight Adjustment</w:t>
      </w:r>
    </w:p>
    <w:p w14:paraId="414C4DEF" w14:textId="77777777" w:rsidR="001C2A71" w:rsidRPr="00585F7B" w:rsidRDefault="001C2A71" w:rsidP="00350AE4">
      <w:pPr>
        <w:pStyle w:val="NormalWeb"/>
        <w:rPr>
          <w:color w:val="0070C0"/>
          <w:sz w:val="22"/>
          <w:szCs w:val="22"/>
        </w:rPr>
      </w:pPr>
      <w:r w:rsidRPr="00585F7B">
        <w:rPr>
          <w:rStyle w:val="Strong"/>
          <w:color w:val="0070C0"/>
          <w:sz w:val="22"/>
          <w:szCs w:val="22"/>
        </w:rPr>
        <w:t>Classification Report:</w:t>
      </w:r>
    </w:p>
    <w:p w14:paraId="2756A996" w14:textId="77777777" w:rsidR="001C2A71" w:rsidRPr="00585F7B" w:rsidRDefault="001C2A71" w:rsidP="001A3D5F">
      <w:pPr>
        <w:numPr>
          <w:ilvl w:val="0"/>
          <w:numId w:val="23"/>
        </w:numPr>
        <w:spacing w:before="100" w:beforeAutospacing="1" w:after="100" w:afterAutospacing="1" w:line="240" w:lineRule="auto"/>
        <w:jc w:val="left"/>
        <w:rPr>
          <w:rFonts w:ascii="Times New Roman" w:hAnsi="Times New Roman" w:cs="Times New Roman"/>
          <w:color w:val="0070C0"/>
          <w:sz w:val="22"/>
          <w:szCs w:val="22"/>
        </w:rPr>
      </w:pPr>
      <w:r w:rsidRPr="00585F7B">
        <w:rPr>
          <w:rStyle w:val="Strong"/>
          <w:rFonts w:ascii="Times New Roman" w:hAnsi="Times New Roman" w:cs="Times New Roman"/>
          <w:color w:val="0070C0"/>
          <w:sz w:val="22"/>
          <w:szCs w:val="22"/>
        </w:rPr>
        <w:t>Class 0 (</w:t>
      </w:r>
      <w:proofErr w:type="gramStart"/>
      <w:r w:rsidRPr="00585F7B">
        <w:rPr>
          <w:rStyle w:val="Strong"/>
          <w:rFonts w:ascii="Times New Roman" w:hAnsi="Times New Roman" w:cs="Times New Roman"/>
          <w:color w:val="0070C0"/>
          <w:sz w:val="22"/>
          <w:szCs w:val="22"/>
        </w:rPr>
        <w:t>Non-Fraudulent</w:t>
      </w:r>
      <w:proofErr w:type="gramEnd"/>
      <w:r w:rsidRPr="00585F7B">
        <w:rPr>
          <w:rStyle w:val="Strong"/>
          <w:rFonts w:ascii="Times New Roman" w:hAnsi="Times New Roman" w:cs="Times New Roman"/>
          <w:color w:val="0070C0"/>
          <w:sz w:val="22"/>
          <w:szCs w:val="22"/>
        </w:rPr>
        <w:t>):</w:t>
      </w:r>
    </w:p>
    <w:p w14:paraId="42B49837" w14:textId="77777777" w:rsidR="001C2A71" w:rsidRPr="00585F7B" w:rsidRDefault="001C2A71" w:rsidP="001A3D5F">
      <w:pPr>
        <w:numPr>
          <w:ilvl w:val="1"/>
          <w:numId w:val="23"/>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Precision: 1.00</w:t>
      </w:r>
    </w:p>
    <w:p w14:paraId="25403CB7" w14:textId="77777777" w:rsidR="001C2A71" w:rsidRPr="00585F7B" w:rsidRDefault="001C2A71" w:rsidP="001A3D5F">
      <w:pPr>
        <w:numPr>
          <w:ilvl w:val="1"/>
          <w:numId w:val="23"/>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Recall: 0.93</w:t>
      </w:r>
    </w:p>
    <w:p w14:paraId="2C65FDF1" w14:textId="77777777" w:rsidR="001C2A71" w:rsidRPr="00585F7B" w:rsidRDefault="001C2A71" w:rsidP="001A3D5F">
      <w:pPr>
        <w:numPr>
          <w:ilvl w:val="1"/>
          <w:numId w:val="23"/>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F1-Score: 0.96</w:t>
      </w:r>
    </w:p>
    <w:p w14:paraId="5FCBC8A3" w14:textId="77777777" w:rsidR="001C2A71" w:rsidRPr="00585F7B" w:rsidRDefault="001C2A71" w:rsidP="001A3D5F">
      <w:pPr>
        <w:numPr>
          <w:ilvl w:val="1"/>
          <w:numId w:val="23"/>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Support: 27,791</w:t>
      </w:r>
    </w:p>
    <w:p w14:paraId="27DCF700" w14:textId="77777777" w:rsidR="001C2A71" w:rsidRPr="00585F7B" w:rsidRDefault="001C2A71" w:rsidP="001A3D5F">
      <w:pPr>
        <w:numPr>
          <w:ilvl w:val="0"/>
          <w:numId w:val="23"/>
        </w:numPr>
        <w:spacing w:before="100" w:beforeAutospacing="1" w:after="100" w:afterAutospacing="1" w:line="240" w:lineRule="auto"/>
        <w:jc w:val="left"/>
        <w:rPr>
          <w:rFonts w:ascii="Times New Roman" w:hAnsi="Times New Roman" w:cs="Times New Roman"/>
          <w:color w:val="0070C0"/>
          <w:sz w:val="22"/>
          <w:szCs w:val="22"/>
        </w:rPr>
      </w:pPr>
      <w:r w:rsidRPr="00585F7B">
        <w:rPr>
          <w:rStyle w:val="Strong"/>
          <w:rFonts w:ascii="Times New Roman" w:hAnsi="Times New Roman" w:cs="Times New Roman"/>
          <w:color w:val="0070C0"/>
          <w:sz w:val="22"/>
          <w:szCs w:val="22"/>
        </w:rPr>
        <w:t>Class 1 (Fraudulent):</w:t>
      </w:r>
    </w:p>
    <w:p w14:paraId="62FC700C" w14:textId="77777777" w:rsidR="001C2A71" w:rsidRPr="00585F7B" w:rsidRDefault="001C2A71" w:rsidP="001A3D5F">
      <w:pPr>
        <w:numPr>
          <w:ilvl w:val="1"/>
          <w:numId w:val="23"/>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Precision: 0.54</w:t>
      </w:r>
    </w:p>
    <w:p w14:paraId="09636D48" w14:textId="77777777" w:rsidR="001C2A71" w:rsidRPr="00585F7B" w:rsidRDefault="001C2A71" w:rsidP="001A3D5F">
      <w:pPr>
        <w:numPr>
          <w:ilvl w:val="1"/>
          <w:numId w:val="23"/>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Recall: 0.95</w:t>
      </w:r>
    </w:p>
    <w:p w14:paraId="46640C5E" w14:textId="77777777" w:rsidR="001C2A71" w:rsidRPr="00585F7B" w:rsidRDefault="001C2A71" w:rsidP="001A3D5F">
      <w:pPr>
        <w:numPr>
          <w:ilvl w:val="1"/>
          <w:numId w:val="23"/>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F1-Score: 0.68</w:t>
      </w:r>
    </w:p>
    <w:p w14:paraId="073B483F" w14:textId="77777777" w:rsidR="001C2A71" w:rsidRPr="00585F7B" w:rsidRDefault="001C2A71" w:rsidP="001A3D5F">
      <w:pPr>
        <w:numPr>
          <w:ilvl w:val="1"/>
          <w:numId w:val="23"/>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Support: 2,209</w:t>
      </w:r>
    </w:p>
    <w:p w14:paraId="084F410D" w14:textId="77777777" w:rsidR="001C2A71" w:rsidRPr="00585F7B" w:rsidRDefault="001C2A71" w:rsidP="001A3D5F">
      <w:pPr>
        <w:numPr>
          <w:ilvl w:val="0"/>
          <w:numId w:val="23"/>
        </w:numPr>
        <w:spacing w:before="100" w:beforeAutospacing="1" w:after="100" w:afterAutospacing="1" w:line="240" w:lineRule="auto"/>
        <w:jc w:val="left"/>
        <w:rPr>
          <w:rFonts w:ascii="Times New Roman" w:hAnsi="Times New Roman" w:cs="Times New Roman"/>
          <w:color w:val="0070C0"/>
          <w:sz w:val="22"/>
          <w:szCs w:val="22"/>
        </w:rPr>
      </w:pPr>
      <w:r w:rsidRPr="00585F7B">
        <w:rPr>
          <w:rStyle w:val="Strong"/>
          <w:rFonts w:ascii="Times New Roman" w:hAnsi="Times New Roman" w:cs="Times New Roman"/>
          <w:color w:val="0070C0"/>
          <w:sz w:val="22"/>
          <w:szCs w:val="22"/>
        </w:rPr>
        <w:t>Overall:</w:t>
      </w:r>
    </w:p>
    <w:p w14:paraId="637F50FC" w14:textId="77777777" w:rsidR="001C2A71" w:rsidRPr="00585F7B" w:rsidRDefault="001C2A71" w:rsidP="001A3D5F">
      <w:pPr>
        <w:numPr>
          <w:ilvl w:val="1"/>
          <w:numId w:val="23"/>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Accuracy: 0.94</w:t>
      </w:r>
    </w:p>
    <w:p w14:paraId="2652B568" w14:textId="77777777" w:rsidR="001C2A71" w:rsidRPr="00585F7B" w:rsidRDefault="001C2A71" w:rsidP="001A3D5F">
      <w:pPr>
        <w:numPr>
          <w:ilvl w:val="1"/>
          <w:numId w:val="23"/>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Macro Avg Precision: 0.77</w:t>
      </w:r>
    </w:p>
    <w:p w14:paraId="4E0612CC" w14:textId="77777777" w:rsidR="001C2A71" w:rsidRPr="00585F7B" w:rsidRDefault="001C2A71" w:rsidP="001A3D5F">
      <w:pPr>
        <w:numPr>
          <w:ilvl w:val="1"/>
          <w:numId w:val="23"/>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Macro Avg Recall: 0.94</w:t>
      </w:r>
    </w:p>
    <w:p w14:paraId="5A0C08E7" w14:textId="77777777" w:rsidR="001C2A71" w:rsidRPr="00585F7B" w:rsidRDefault="001C2A71" w:rsidP="001A3D5F">
      <w:pPr>
        <w:numPr>
          <w:ilvl w:val="1"/>
          <w:numId w:val="23"/>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Macro Avg F1-Score: 0.82</w:t>
      </w:r>
    </w:p>
    <w:p w14:paraId="1ABE7C3B" w14:textId="77777777" w:rsidR="001C2A71" w:rsidRPr="00585F7B" w:rsidRDefault="001C2A71" w:rsidP="001A3D5F">
      <w:pPr>
        <w:numPr>
          <w:ilvl w:val="1"/>
          <w:numId w:val="23"/>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Weighted Avg Precision: 0.96</w:t>
      </w:r>
    </w:p>
    <w:p w14:paraId="18B0B602" w14:textId="77777777" w:rsidR="001C2A71" w:rsidRPr="00585F7B" w:rsidRDefault="001C2A71" w:rsidP="001A3D5F">
      <w:pPr>
        <w:numPr>
          <w:ilvl w:val="1"/>
          <w:numId w:val="23"/>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Weighted Avg Recall: 0.94</w:t>
      </w:r>
    </w:p>
    <w:p w14:paraId="4E4324A5" w14:textId="77777777" w:rsidR="001C2A71" w:rsidRPr="00585F7B" w:rsidRDefault="001C2A71" w:rsidP="001A3D5F">
      <w:pPr>
        <w:numPr>
          <w:ilvl w:val="1"/>
          <w:numId w:val="23"/>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Weighted Avg F1-Score: 0.94</w:t>
      </w:r>
    </w:p>
    <w:p w14:paraId="00E1B772" w14:textId="77777777" w:rsidR="001C2A71" w:rsidRPr="00585F7B" w:rsidRDefault="001C2A71" w:rsidP="00350AE4">
      <w:pPr>
        <w:pStyle w:val="NormalWeb"/>
        <w:rPr>
          <w:color w:val="0070C0"/>
          <w:sz w:val="22"/>
          <w:szCs w:val="22"/>
        </w:rPr>
      </w:pPr>
      <w:r w:rsidRPr="00585F7B">
        <w:rPr>
          <w:rStyle w:val="Strong"/>
          <w:color w:val="0070C0"/>
          <w:sz w:val="22"/>
          <w:szCs w:val="22"/>
        </w:rPr>
        <w:t>Confusion Matrix:</w:t>
      </w:r>
    </w:p>
    <w:p w14:paraId="6E473A4C" w14:textId="77777777" w:rsidR="001C2A71" w:rsidRPr="00585F7B" w:rsidRDefault="001C2A71" w:rsidP="001A3D5F">
      <w:pPr>
        <w:numPr>
          <w:ilvl w:val="0"/>
          <w:numId w:val="24"/>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True Negatives (TN): 25,972</w:t>
      </w:r>
    </w:p>
    <w:p w14:paraId="3D94640E" w14:textId="77777777" w:rsidR="001C2A71" w:rsidRPr="00585F7B" w:rsidRDefault="001C2A71" w:rsidP="001A3D5F">
      <w:pPr>
        <w:numPr>
          <w:ilvl w:val="0"/>
          <w:numId w:val="24"/>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False Positives (FP): 1,819</w:t>
      </w:r>
    </w:p>
    <w:p w14:paraId="00CF486D" w14:textId="77777777" w:rsidR="001C2A71" w:rsidRPr="00585F7B" w:rsidRDefault="001C2A71" w:rsidP="001A3D5F">
      <w:pPr>
        <w:numPr>
          <w:ilvl w:val="0"/>
          <w:numId w:val="24"/>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False Negatives (FN): 115</w:t>
      </w:r>
    </w:p>
    <w:p w14:paraId="2B1A412F" w14:textId="77777777" w:rsidR="001C2A71" w:rsidRPr="00585F7B" w:rsidRDefault="001C2A71" w:rsidP="001A3D5F">
      <w:pPr>
        <w:numPr>
          <w:ilvl w:val="0"/>
          <w:numId w:val="24"/>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True Positives (TP): 2,094</w:t>
      </w:r>
    </w:p>
    <w:p w14:paraId="29437BC6" w14:textId="77777777" w:rsidR="001C2A71" w:rsidRPr="00585F7B" w:rsidRDefault="001C2A71" w:rsidP="00350AE4">
      <w:pPr>
        <w:pStyle w:val="NormalWeb"/>
        <w:rPr>
          <w:sz w:val="22"/>
          <w:szCs w:val="22"/>
        </w:rPr>
      </w:pPr>
      <w:r w:rsidRPr="00585F7B">
        <w:rPr>
          <w:rStyle w:val="Strong"/>
          <w:color w:val="0070C0"/>
          <w:sz w:val="22"/>
          <w:szCs w:val="22"/>
        </w:rPr>
        <w:t>ROC-AUC:</w:t>
      </w:r>
      <w:r w:rsidRPr="00585F7B">
        <w:rPr>
          <w:color w:val="0070C0"/>
          <w:sz w:val="22"/>
          <w:szCs w:val="22"/>
        </w:rPr>
        <w:t xml:space="preserve"> </w:t>
      </w:r>
      <w:r w:rsidRPr="00585F7B">
        <w:rPr>
          <w:sz w:val="22"/>
          <w:szCs w:val="22"/>
        </w:rPr>
        <w:t>0.9822</w:t>
      </w:r>
    </w:p>
    <w:p w14:paraId="1CF015CA" w14:textId="77777777" w:rsidR="001C2A71" w:rsidRPr="00585F7B" w:rsidRDefault="001C2A71" w:rsidP="00350AE4">
      <w:pPr>
        <w:pStyle w:val="Heading4"/>
        <w:spacing w:line="240" w:lineRule="auto"/>
        <w:rPr>
          <w:rFonts w:ascii="Times New Roman" w:hAnsi="Times New Roman" w:cs="Times New Roman"/>
          <w:b/>
          <w:bCs/>
          <w:color w:val="0070C0"/>
          <w:sz w:val="22"/>
          <w:szCs w:val="22"/>
        </w:rPr>
      </w:pPr>
      <w:r w:rsidRPr="00585F7B">
        <w:rPr>
          <w:rFonts w:ascii="Times New Roman" w:hAnsi="Times New Roman" w:cs="Times New Roman"/>
          <w:b/>
          <w:bCs/>
          <w:color w:val="0070C0"/>
          <w:sz w:val="22"/>
          <w:szCs w:val="22"/>
        </w:rPr>
        <w:t>Logistic Regression with Hyperparameter Tuning and Class Weight Adjustment</w:t>
      </w:r>
    </w:p>
    <w:p w14:paraId="4180A0B7" w14:textId="77777777" w:rsidR="001C2A71" w:rsidRPr="00585F7B" w:rsidRDefault="001C2A71" w:rsidP="00350AE4">
      <w:pPr>
        <w:pStyle w:val="NormalWeb"/>
        <w:rPr>
          <w:color w:val="0070C0"/>
          <w:sz w:val="22"/>
          <w:szCs w:val="22"/>
        </w:rPr>
      </w:pPr>
      <w:r w:rsidRPr="00585F7B">
        <w:rPr>
          <w:rStyle w:val="Strong"/>
          <w:color w:val="0070C0"/>
          <w:sz w:val="22"/>
          <w:szCs w:val="22"/>
        </w:rPr>
        <w:t>Classification Report:</w:t>
      </w:r>
    </w:p>
    <w:p w14:paraId="7EA262C2" w14:textId="77777777" w:rsidR="001C2A71" w:rsidRPr="00585F7B" w:rsidRDefault="001C2A71" w:rsidP="001A3D5F">
      <w:pPr>
        <w:numPr>
          <w:ilvl w:val="0"/>
          <w:numId w:val="25"/>
        </w:numPr>
        <w:spacing w:before="100" w:beforeAutospacing="1" w:after="100" w:afterAutospacing="1" w:line="240" w:lineRule="auto"/>
        <w:jc w:val="left"/>
        <w:rPr>
          <w:rFonts w:ascii="Times New Roman" w:hAnsi="Times New Roman" w:cs="Times New Roman"/>
          <w:color w:val="0070C0"/>
          <w:sz w:val="22"/>
          <w:szCs w:val="22"/>
        </w:rPr>
      </w:pPr>
      <w:r w:rsidRPr="00585F7B">
        <w:rPr>
          <w:rStyle w:val="Strong"/>
          <w:rFonts w:ascii="Times New Roman" w:hAnsi="Times New Roman" w:cs="Times New Roman"/>
          <w:color w:val="0070C0"/>
          <w:sz w:val="22"/>
          <w:szCs w:val="22"/>
        </w:rPr>
        <w:t>Class 0 (</w:t>
      </w:r>
      <w:proofErr w:type="gramStart"/>
      <w:r w:rsidRPr="00585F7B">
        <w:rPr>
          <w:rStyle w:val="Strong"/>
          <w:rFonts w:ascii="Times New Roman" w:hAnsi="Times New Roman" w:cs="Times New Roman"/>
          <w:color w:val="0070C0"/>
          <w:sz w:val="22"/>
          <w:szCs w:val="22"/>
        </w:rPr>
        <w:t>Non-Fraudulent</w:t>
      </w:r>
      <w:proofErr w:type="gramEnd"/>
      <w:r w:rsidRPr="00585F7B">
        <w:rPr>
          <w:rStyle w:val="Strong"/>
          <w:rFonts w:ascii="Times New Roman" w:hAnsi="Times New Roman" w:cs="Times New Roman"/>
          <w:color w:val="0070C0"/>
          <w:sz w:val="22"/>
          <w:szCs w:val="22"/>
        </w:rPr>
        <w:t>):</w:t>
      </w:r>
    </w:p>
    <w:p w14:paraId="36B39F91" w14:textId="77777777" w:rsidR="001C2A71" w:rsidRPr="00585F7B" w:rsidRDefault="001C2A71" w:rsidP="001A3D5F">
      <w:pPr>
        <w:numPr>
          <w:ilvl w:val="1"/>
          <w:numId w:val="25"/>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Precision: 1.00</w:t>
      </w:r>
    </w:p>
    <w:p w14:paraId="23FD5784" w14:textId="77777777" w:rsidR="001C2A71" w:rsidRPr="00585F7B" w:rsidRDefault="001C2A71" w:rsidP="001A3D5F">
      <w:pPr>
        <w:numPr>
          <w:ilvl w:val="1"/>
          <w:numId w:val="25"/>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Recall: 0.94</w:t>
      </w:r>
    </w:p>
    <w:p w14:paraId="491334A0" w14:textId="77777777" w:rsidR="001C2A71" w:rsidRPr="00585F7B" w:rsidRDefault="001C2A71" w:rsidP="001A3D5F">
      <w:pPr>
        <w:numPr>
          <w:ilvl w:val="1"/>
          <w:numId w:val="25"/>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F1-Score: 0.96</w:t>
      </w:r>
    </w:p>
    <w:p w14:paraId="00D6B785" w14:textId="77777777" w:rsidR="001C2A71" w:rsidRPr="00585F7B" w:rsidRDefault="001C2A71" w:rsidP="001A3D5F">
      <w:pPr>
        <w:numPr>
          <w:ilvl w:val="1"/>
          <w:numId w:val="25"/>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Support: 27,791</w:t>
      </w:r>
    </w:p>
    <w:p w14:paraId="484B112E" w14:textId="77777777" w:rsidR="001C2A71" w:rsidRPr="00585F7B" w:rsidRDefault="001C2A71" w:rsidP="001A3D5F">
      <w:pPr>
        <w:numPr>
          <w:ilvl w:val="0"/>
          <w:numId w:val="25"/>
        </w:numPr>
        <w:spacing w:before="100" w:beforeAutospacing="1" w:after="100" w:afterAutospacing="1" w:line="240" w:lineRule="auto"/>
        <w:jc w:val="left"/>
        <w:rPr>
          <w:rFonts w:ascii="Times New Roman" w:hAnsi="Times New Roman" w:cs="Times New Roman"/>
          <w:color w:val="0070C0"/>
          <w:sz w:val="22"/>
          <w:szCs w:val="22"/>
        </w:rPr>
      </w:pPr>
      <w:r w:rsidRPr="00585F7B">
        <w:rPr>
          <w:rStyle w:val="Strong"/>
          <w:rFonts w:ascii="Times New Roman" w:hAnsi="Times New Roman" w:cs="Times New Roman"/>
          <w:color w:val="0070C0"/>
          <w:sz w:val="22"/>
          <w:szCs w:val="22"/>
        </w:rPr>
        <w:t>Class 1 (Fraudulent):</w:t>
      </w:r>
    </w:p>
    <w:p w14:paraId="02DEDD78" w14:textId="77777777" w:rsidR="001C2A71" w:rsidRPr="00585F7B" w:rsidRDefault="001C2A71" w:rsidP="001A3D5F">
      <w:pPr>
        <w:numPr>
          <w:ilvl w:val="1"/>
          <w:numId w:val="25"/>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Precision: 0.54</w:t>
      </w:r>
    </w:p>
    <w:p w14:paraId="3AE2F5AC" w14:textId="77777777" w:rsidR="001C2A71" w:rsidRPr="00585F7B" w:rsidRDefault="001C2A71" w:rsidP="001A3D5F">
      <w:pPr>
        <w:numPr>
          <w:ilvl w:val="1"/>
          <w:numId w:val="25"/>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Recall: 0.95</w:t>
      </w:r>
    </w:p>
    <w:p w14:paraId="2FF7A05A" w14:textId="77777777" w:rsidR="001C2A71" w:rsidRPr="00585F7B" w:rsidRDefault="001C2A71" w:rsidP="001A3D5F">
      <w:pPr>
        <w:numPr>
          <w:ilvl w:val="1"/>
          <w:numId w:val="25"/>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F1-Score: 0.69</w:t>
      </w:r>
    </w:p>
    <w:p w14:paraId="49CF7782" w14:textId="77777777" w:rsidR="001C2A71" w:rsidRPr="00585F7B" w:rsidRDefault="001C2A71" w:rsidP="001A3D5F">
      <w:pPr>
        <w:numPr>
          <w:ilvl w:val="1"/>
          <w:numId w:val="25"/>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Support: 2,209</w:t>
      </w:r>
    </w:p>
    <w:p w14:paraId="372895C3" w14:textId="77777777" w:rsidR="001C2A71" w:rsidRPr="00585F7B" w:rsidRDefault="001C2A71" w:rsidP="001A3D5F">
      <w:pPr>
        <w:numPr>
          <w:ilvl w:val="0"/>
          <w:numId w:val="25"/>
        </w:numPr>
        <w:spacing w:before="100" w:beforeAutospacing="1" w:after="100" w:afterAutospacing="1" w:line="240" w:lineRule="auto"/>
        <w:jc w:val="left"/>
        <w:rPr>
          <w:rFonts w:ascii="Times New Roman" w:hAnsi="Times New Roman" w:cs="Times New Roman"/>
          <w:color w:val="0070C0"/>
          <w:sz w:val="22"/>
          <w:szCs w:val="22"/>
        </w:rPr>
      </w:pPr>
      <w:r w:rsidRPr="00585F7B">
        <w:rPr>
          <w:rStyle w:val="Strong"/>
          <w:rFonts w:ascii="Times New Roman" w:hAnsi="Times New Roman" w:cs="Times New Roman"/>
          <w:color w:val="0070C0"/>
          <w:sz w:val="22"/>
          <w:szCs w:val="22"/>
        </w:rPr>
        <w:lastRenderedPageBreak/>
        <w:t>Overall:</w:t>
      </w:r>
    </w:p>
    <w:p w14:paraId="2B062405" w14:textId="77777777" w:rsidR="001C2A71" w:rsidRPr="00585F7B" w:rsidRDefault="001C2A71" w:rsidP="001A3D5F">
      <w:pPr>
        <w:numPr>
          <w:ilvl w:val="1"/>
          <w:numId w:val="25"/>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Accuracy: 0.94</w:t>
      </w:r>
    </w:p>
    <w:p w14:paraId="25A0A6EA" w14:textId="77777777" w:rsidR="001C2A71" w:rsidRPr="00585F7B" w:rsidRDefault="001C2A71" w:rsidP="001A3D5F">
      <w:pPr>
        <w:numPr>
          <w:ilvl w:val="1"/>
          <w:numId w:val="25"/>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Macro Avg Precision: 0.77</w:t>
      </w:r>
    </w:p>
    <w:p w14:paraId="1F302358" w14:textId="77777777" w:rsidR="001C2A71" w:rsidRPr="00585F7B" w:rsidRDefault="001C2A71" w:rsidP="001A3D5F">
      <w:pPr>
        <w:numPr>
          <w:ilvl w:val="1"/>
          <w:numId w:val="25"/>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Macro Avg Recall: 0.94</w:t>
      </w:r>
    </w:p>
    <w:p w14:paraId="14C8B3A0" w14:textId="77777777" w:rsidR="001C2A71" w:rsidRPr="00585F7B" w:rsidRDefault="001C2A71" w:rsidP="001A3D5F">
      <w:pPr>
        <w:numPr>
          <w:ilvl w:val="1"/>
          <w:numId w:val="25"/>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Macro Avg F1-Score: 0.83</w:t>
      </w:r>
    </w:p>
    <w:p w14:paraId="729FADA1" w14:textId="77777777" w:rsidR="001C2A71" w:rsidRPr="00585F7B" w:rsidRDefault="001C2A71" w:rsidP="001A3D5F">
      <w:pPr>
        <w:numPr>
          <w:ilvl w:val="1"/>
          <w:numId w:val="25"/>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Weighted Avg Precision: 0.96</w:t>
      </w:r>
    </w:p>
    <w:p w14:paraId="72D4F5A4" w14:textId="77777777" w:rsidR="001C2A71" w:rsidRPr="00585F7B" w:rsidRDefault="001C2A71" w:rsidP="001A3D5F">
      <w:pPr>
        <w:numPr>
          <w:ilvl w:val="1"/>
          <w:numId w:val="25"/>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Weighted Avg Recall: 0.94</w:t>
      </w:r>
    </w:p>
    <w:p w14:paraId="6EE09407" w14:textId="77777777" w:rsidR="001C2A71" w:rsidRPr="00585F7B" w:rsidRDefault="001C2A71" w:rsidP="001A3D5F">
      <w:pPr>
        <w:numPr>
          <w:ilvl w:val="1"/>
          <w:numId w:val="25"/>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Weighted Avg F1-Score: 0.94</w:t>
      </w:r>
    </w:p>
    <w:p w14:paraId="389BCFB2" w14:textId="77777777" w:rsidR="001C2A71" w:rsidRPr="00585F7B" w:rsidRDefault="001C2A71" w:rsidP="00350AE4">
      <w:pPr>
        <w:pStyle w:val="NormalWeb"/>
        <w:rPr>
          <w:color w:val="0070C0"/>
          <w:sz w:val="22"/>
          <w:szCs w:val="22"/>
        </w:rPr>
      </w:pPr>
      <w:r w:rsidRPr="00585F7B">
        <w:rPr>
          <w:rStyle w:val="Strong"/>
          <w:color w:val="0070C0"/>
          <w:sz w:val="22"/>
          <w:szCs w:val="22"/>
        </w:rPr>
        <w:t>Best Parameters:</w:t>
      </w:r>
    </w:p>
    <w:p w14:paraId="4C7BC2F2" w14:textId="77777777" w:rsidR="001C2A71" w:rsidRPr="00585F7B" w:rsidRDefault="001C2A71" w:rsidP="001A3D5F">
      <w:pPr>
        <w:numPr>
          <w:ilvl w:val="0"/>
          <w:numId w:val="26"/>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{'C': 0.1, '</w:t>
      </w:r>
      <w:proofErr w:type="spellStart"/>
      <w:r w:rsidRPr="00585F7B">
        <w:rPr>
          <w:rFonts w:ascii="Times New Roman" w:hAnsi="Times New Roman" w:cs="Times New Roman"/>
          <w:sz w:val="22"/>
          <w:szCs w:val="22"/>
        </w:rPr>
        <w:t>class_weight</w:t>
      </w:r>
      <w:proofErr w:type="spellEnd"/>
      <w:r w:rsidRPr="00585F7B">
        <w:rPr>
          <w:rFonts w:ascii="Times New Roman" w:hAnsi="Times New Roman" w:cs="Times New Roman"/>
          <w:sz w:val="22"/>
          <w:szCs w:val="22"/>
        </w:rPr>
        <w:t>': 'balanced', 'penalty': 'l1', 'solver': '</w:t>
      </w:r>
      <w:proofErr w:type="spellStart"/>
      <w:r w:rsidRPr="00585F7B">
        <w:rPr>
          <w:rFonts w:ascii="Times New Roman" w:hAnsi="Times New Roman" w:cs="Times New Roman"/>
          <w:sz w:val="22"/>
          <w:szCs w:val="22"/>
        </w:rPr>
        <w:t>liblinear</w:t>
      </w:r>
      <w:proofErr w:type="spellEnd"/>
      <w:r w:rsidRPr="00585F7B">
        <w:rPr>
          <w:rFonts w:ascii="Times New Roman" w:hAnsi="Times New Roman" w:cs="Times New Roman"/>
          <w:sz w:val="22"/>
          <w:szCs w:val="22"/>
        </w:rPr>
        <w:t>'}</w:t>
      </w:r>
    </w:p>
    <w:p w14:paraId="42F28B3D" w14:textId="77777777" w:rsidR="001C2A71" w:rsidRPr="00585F7B" w:rsidRDefault="001C2A71" w:rsidP="00350AE4">
      <w:pPr>
        <w:pStyle w:val="NormalWeb"/>
        <w:rPr>
          <w:color w:val="0070C0"/>
          <w:sz w:val="22"/>
          <w:szCs w:val="22"/>
        </w:rPr>
      </w:pPr>
      <w:r w:rsidRPr="00585F7B">
        <w:rPr>
          <w:rStyle w:val="Strong"/>
          <w:color w:val="0070C0"/>
          <w:sz w:val="22"/>
          <w:szCs w:val="22"/>
        </w:rPr>
        <w:t>Confusion Matrix:</w:t>
      </w:r>
    </w:p>
    <w:p w14:paraId="6DD48E61" w14:textId="77777777" w:rsidR="001C2A71" w:rsidRPr="00585F7B" w:rsidRDefault="001C2A71" w:rsidP="001A3D5F">
      <w:pPr>
        <w:numPr>
          <w:ilvl w:val="0"/>
          <w:numId w:val="27"/>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True Negatives (TN): 25,988</w:t>
      </w:r>
    </w:p>
    <w:p w14:paraId="0E671CAC" w14:textId="77777777" w:rsidR="001C2A71" w:rsidRPr="00585F7B" w:rsidRDefault="001C2A71" w:rsidP="001A3D5F">
      <w:pPr>
        <w:numPr>
          <w:ilvl w:val="0"/>
          <w:numId w:val="27"/>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False Positives (FP): 1,803</w:t>
      </w:r>
    </w:p>
    <w:p w14:paraId="24C3A8A9" w14:textId="77777777" w:rsidR="001C2A71" w:rsidRPr="00585F7B" w:rsidRDefault="001C2A71" w:rsidP="001A3D5F">
      <w:pPr>
        <w:numPr>
          <w:ilvl w:val="0"/>
          <w:numId w:val="27"/>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False Negatives (FN): 116</w:t>
      </w:r>
    </w:p>
    <w:p w14:paraId="012A1B63" w14:textId="77777777" w:rsidR="001C2A71" w:rsidRPr="00585F7B" w:rsidRDefault="001C2A71" w:rsidP="001A3D5F">
      <w:pPr>
        <w:numPr>
          <w:ilvl w:val="0"/>
          <w:numId w:val="27"/>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True Positives (TP): 2,093</w:t>
      </w:r>
    </w:p>
    <w:p w14:paraId="47695D16" w14:textId="77777777" w:rsidR="001C2A71" w:rsidRPr="00585F7B" w:rsidRDefault="001C2A71" w:rsidP="00350AE4">
      <w:pPr>
        <w:pStyle w:val="NormalWeb"/>
        <w:rPr>
          <w:sz w:val="22"/>
          <w:szCs w:val="22"/>
        </w:rPr>
      </w:pPr>
      <w:r w:rsidRPr="00585F7B">
        <w:rPr>
          <w:rStyle w:val="Strong"/>
          <w:color w:val="0070C0"/>
          <w:sz w:val="22"/>
          <w:szCs w:val="22"/>
        </w:rPr>
        <w:t>ROC-AUC:</w:t>
      </w:r>
      <w:r w:rsidRPr="00585F7B">
        <w:rPr>
          <w:color w:val="0070C0"/>
          <w:sz w:val="22"/>
          <w:szCs w:val="22"/>
        </w:rPr>
        <w:t xml:space="preserve"> </w:t>
      </w:r>
      <w:r w:rsidRPr="00585F7B">
        <w:rPr>
          <w:sz w:val="22"/>
          <w:szCs w:val="22"/>
        </w:rPr>
        <w:t>0.9819</w:t>
      </w:r>
    </w:p>
    <w:p w14:paraId="3024F0B5" w14:textId="77777777" w:rsidR="001C2A71" w:rsidRPr="00585F7B" w:rsidRDefault="001C2A71" w:rsidP="00350AE4">
      <w:pPr>
        <w:pStyle w:val="NormalWeb"/>
        <w:rPr>
          <w:sz w:val="22"/>
          <w:szCs w:val="22"/>
        </w:rPr>
      </w:pPr>
    </w:p>
    <w:p w14:paraId="14331B49" w14:textId="77777777" w:rsidR="001C2A71" w:rsidRPr="00585F7B" w:rsidRDefault="001C2A71" w:rsidP="00350AE4">
      <w:pPr>
        <w:pStyle w:val="Heading4"/>
        <w:spacing w:line="240" w:lineRule="auto"/>
        <w:rPr>
          <w:rFonts w:ascii="Times New Roman" w:hAnsi="Times New Roman" w:cs="Times New Roman"/>
          <w:b/>
          <w:bCs/>
          <w:color w:val="0070C0"/>
          <w:sz w:val="22"/>
          <w:szCs w:val="22"/>
        </w:rPr>
      </w:pPr>
      <w:r w:rsidRPr="00585F7B">
        <w:rPr>
          <w:rFonts w:ascii="Times New Roman" w:hAnsi="Times New Roman" w:cs="Times New Roman"/>
          <w:b/>
          <w:bCs/>
          <w:color w:val="0070C0"/>
          <w:sz w:val="22"/>
          <w:szCs w:val="22"/>
        </w:rPr>
        <w:t>Random Forest with Class Weight Adjustment</w:t>
      </w:r>
    </w:p>
    <w:p w14:paraId="07AA7698" w14:textId="77777777" w:rsidR="001C2A71" w:rsidRPr="00585F7B" w:rsidRDefault="001C2A71" w:rsidP="00350AE4">
      <w:pPr>
        <w:pStyle w:val="NormalWeb"/>
        <w:rPr>
          <w:color w:val="0070C0"/>
          <w:sz w:val="22"/>
          <w:szCs w:val="22"/>
        </w:rPr>
      </w:pPr>
      <w:r w:rsidRPr="00585F7B">
        <w:rPr>
          <w:rStyle w:val="Strong"/>
          <w:color w:val="0070C0"/>
          <w:sz w:val="22"/>
          <w:szCs w:val="22"/>
        </w:rPr>
        <w:t>Classification Report:</w:t>
      </w:r>
    </w:p>
    <w:p w14:paraId="31946C1A" w14:textId="77777777" w:rsidR="001C2A71" w:rsidRPr="00585F7B" w:rsidRDefault="001C2A71" w:rsidP="001A3D5F">
      <w:pPr>
        <w:numPr>
          <w:ilvl w:val="0"/>
          <w:numId w:val="28"/>
        </w:numPr>
        <w:spacing w:before="100" w:beforeAutospacing="1" w:after="100" w:afterAutospacing="1" w:line="240" w:lineRule="auto"/>
        <w:jc w:val="left"/>
        <w:rPr>
          <w:rFonts w:ascii="Times New Roman" w:hAnsi="Times New Roman" w:cs="Times New Roman"/>
          <w:color w:val="0070C0"/>
          <w:sz w:val="22"/>
          <w:szCs w:val="22"/>
        </w:rPr>
      </w:pPr>
      <w:r w:rsidRPr="00585F7B">
        <w:rPr>
          <w:rStyle w:val="Strong"/>
          <w:rFonts w:ascii="Times New Roman" w:hAnsi="Times New Roman" w:cs="Times New Roman"/>
          <w:color w:val="0070C0"/>
          <w:sz w:val="22"/>
          <w:szCs w:val="22"/>
        </w:rPr>
        <w:t>Class 0 (</w:t>
      </w:r>
      <w:proofErr w:type="gramStart"/>
      <w:r w:rsidRPr="00585F7B">
        <w:rPr>
          <w:rStyle w:val="Strong"/>
          <w:rFonts w:ascii="Times New Roman" w:hAnsi="Times New Roman" w:cs="Times New Roman"/>
          <w:color w:val="0070C0"/>
          <w:sz w:val="22"/>
          <w:szCs w:val="22"/>
        </w:rPr>
        <w:t>Non-Fraudulent</w:t>
      </w:r>
      <w:proofErr w:type="gramEnd"/>
      <w:r w:rsidRPr="00585F7B">
        <w:rPr>
          <w:rStyle w:val="Strong"/>
          <w:rFonts w:ascii="Times New Roman" w:hAnsi="Times New Roman" w:cs="Times New Roman"/>
          <w:color w:val="0070C0"/>
          <w:sz w:val="22"/>
          <w:szCs w:val="22"/>
        </w:rPr>
        <w:t>):</w:t>
      </w:r>
    </w:p>
    <w:p w14:paraId="2603F4D8" w14:textId="77777777" w:rsidR="001C2A71" w:rsidRPr="00585F7B" w:rsidRDefault="001C2A71" w:rsidP="001A3D5F">
      <w:pPr>
        <w:numPr>
          <w:ilvl w:val="1"/>
          <w:numId w:val="28"/>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Precision: 0.98</w:t>
      </w:r>
    </w:p>
    <w:p w14:paraId="00D4BC51" w14:textId="77777777" w:rsidR="001C2A71" w:rsidRPr="00585F7B" w:rsidRDefault="001C2A71" w:rsidP="001A3D5F">
      <w:pPr>
        <w:numPr>
          <w:ilvl w:val="1"/>
          <w:numId w:val="28"/>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Recall: 1.00</w:t>
      </w:r>
    </w:p>
    <w:p w14:paraId="7C492B97" w14:textId="77777777" w:rsidR="001C2A71" w:rsidRPr="00585F7B" w:rsidRDefault="001C2A71" w:rsidP="001A3D5F">
      <w:pPr>
        <w:numPr>
          <w:ilvl w:val="1"/>
          <w:numId w:val="28"/>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F1-Score: 0.99</w:t>
      </w:r>
    </w:p>
    <w:p w14:paraId="1E1A3A97" w14:textId="77777777" w:rsidR="001C2A71" w:rsidRPr="00585F7B" w:rsidRDefault="001C2A71" w:rsidP="001A3D5F">
      <w:pPr>
        <w:numPr>
          <w:ilvl w:val="1"/>
          <w:numId w:val="28"/>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Support: 27,791</w:t>
      </w:r>
    </w:p>
    <w:p w14:paraId="6F468619" w14:textId="77777777" w:rsidR="001C2A71" w:rsidRPr="00585F7B" w:rsidRDefault="001C2A71" w:rsidP="001A3D5F">
      <w:pPr>
        <w:numPr>
          <w:ilvl w:val="0"/>
          <w:numId w:val="28"/>
        </w:numPr>
        <w:spacing w:before="100" w:beforeAutospacing="1" w:after="100" w:afterAutospacing="1" w:line="240" w:lineRule="auto"/>
        <w:jc w:val="left"/>
        <w:rPr>
          <w:rFonts w:ascii="Times New Roman" w:hAnsi="Times New Roman" w:cs="Times New Roman"/>
          <w:color w:val="0070C0"/>
          <w:sz w:val="22"/>
          <w:szCs w:val="22"/>
        </w:rPr>
      </w:pPr>
      <w:r w:rsidRPr="00585F7B">
        <w:rPr>
          <w:rStyle w:val="Strong"/>
          <w:rFonts w:ascii="Times New Roman" w:hAnsi="Times New Roman" w:cs="Times New Roman"/>
          <w:color w:val="0070C0"/>
          <w:sz w:val="22"/>
          <w:szCs w:val="22"/>
        </w:rPr>
        <w:t>Class 1 (Fraudulent):</w:t>
      </w:r>
    </w:p>
    <w:p w14:paraId="7F9365B7" w14:textId="77777777" w:rsidR="001C2A71" w:rsidRPr="00585F7B" w:rsidRDefault="001C2A71" w:rsidP="001A3D5F">
      <w:pPr>
        <w:numPr>
          <w:ilvl w:val="1"/>
          <w:numId w:val="28"/>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Precision: 0.97</w:t>
      </w:r>
    </w:p>
    <w:p w14:paraId="54B20867" w14:textId="77777777" w:rsidR="001C2A71" w:rsidRPr="00585F7B" w:rsidRDefault="001C2A71" w:rsidP="001A3D5F">
      <w:pPr>
        <w:numPr>
          <w:ilvl w:val="1"/>
          <w:numId w:val="28"/>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Recall: 0.81</w:t>
      </w:r>
    </w:p>
    <w:p w14:paraId="4CF9390D" w14:textId="77777777" w:rsidR="001C2A71" w:rsidRPr="00585F7B" w:rsidRDefault="001C2A71" w:rsidP="001A3D5F">
      <w:pPr>
        <w:numPr>
          <w:ilvl w:val="1"/>
          <w:numId w:val="28"/>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F1-Score: 0.88</w:t>
      </w:r>
    </w:p>
    <w:p w14:paraId="100E7534" w14:textId="77777777" w:rsidR="001C2A71" w:rsidRPr="00585F7B" w:rsidRDefault="001C2A71" w:rsidP="001A3D5F">
      <w:pPr>
        <w:numPr>
          <w:ilvl w:val="1"/>
          <w:numId w:val="28"/>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Support: 2,209</w:t>
      </w:r>
    </w:p>
    <w:p w14:paraId="15B2F853" w14:textId="77777777" w:rsidR="001C2A71" w:rsidRPr="00585F7B" w:rsidRDefault="001C2A71" w:rsidP="001A3D5F">
      <w:pPr>
        <w:numPr>
          <w:ilvl w:val="0"/>
          <w:numId w:val="28"/>
        </w:numPr>
        <w:spacing w:before="100" w:beforeAutospacing="1" w:after="100" w:afterAutospacing="1" w:line="240" w:lineRule="auto"/>
        <w:jc w:val="left"/>
        <w:rPr>
          <w:rFonts w:ascii="Times New Roman" w:hAnsi="Times New Roman" w:cs="Times New Roman"/>
          <w:color w:val="0070C0"/>
          <w:sz w:val="22"/>
          <w:szCs w:val="22"/>
        </w:rPr>
      </w:pPr>
      <w:r w:rsidRPr="00585F7B">
        <w:rPr>
          <w:rStyle w:val="Strong"/>
          <w:rFonts w:ascii="Times New Roman" w:hAnsi="Times New Roman" w:cs="Times New Roman"/>
          <w:color w:val="0070C0"/>
          <w:sz w:val="22"/>
          <w:szCs w:val="22"/>
        </w:rPr>
        <w:t>Overall:</w:t>
      </w:r>
    </w:p>
    <w:p w14:paraId="0DED56FB" w14:textId="77777777" w:rsidR="001C2A71" w:rsidRPr="00585F7B" w:rsidRDefault="001C2A71" w:rsidP="001A3D5F">
      <w:pPr>
        <w:numPr>
          <w:ilvl w:val="1"/>
          <w:numId w:val="28"/>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Accuracy: 0.98</w:t>
      </w:r>
    </w:p>
    <w:p w14:paraId="652E91F4" w14:textId="77777777" w:rsidR="001C2A71" w:rsidRPr="00585F7B" w:rsidRDefault="001C2A71" w:rsidP="001A3D5F">
      <w:pPr>
        <w:numPr>
          <w:ilvl w:val="1"/>
          <w:numId w:val="28"/>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Macro Avg Precision: 0.98</w:t>
      </w:r>
    </w:p>
    <w:p w14:paraId="46A23560" w14:textId="77777777" w:rsidR="001C2A71" w:rsidRPr="00585F7B" w:rsidRDefault="001C2A71" w:rsidP="001A3D5F">
      <w:pPr>
        <w:numPr>
          <w:ilvl w:val="1"/>
          <w:numId w:val="28"/>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Macro Avg Recall: 0.90</w:t>
      </w:r>
    </w:p>
    <w:p w14:paraId="57E687C1" w14:textId="77777777" w:rsidR="001C2A71" w:rsidRPr="00585F7B" w:rsidRDefault="001C2A71" w:rsidP="001A3D5F">
      <w:pPr>
        <w:numPr>
          <w:ilvl w:val="1"/>
          <w:numId w:val="28"/>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Macro Avg F1-Score: 0.94</w:t>
      </w:r>
    </w:p>
    <w:p w14:paraId="41F2D5D3" w14:textId="77777777" w:rsidR="001C2A71" w:rsidRPr="00585F7B" w:rsidRDefault="001C2A71" w:rsidP="001A3D5F">
      <w:pPr>
        <w:numPr>
          <w:ilvl w:val="1"/>
          <w:numId w:val="28"/>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Weighted Avg Precision: 0.98</w:t>
      </w:r>
    </w:p>
    <w:p w14:paraId="1C01C9E9" w14:textId="77777777" w:rsidR="001C2A71" w:rsidRPr="00585F7B" w:rsidRDefault="001C2A71" w:rsidP="001A3D5F">
      <w:pPr>
        <w:numPr>
          <w:ilvl w:val="1"/>
          <w:numId w:val="28"/>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Weighted Avg Recall: 0.98</w:t>
      </w:r>
    </w:p>
    <w:p w14:paraId="0BABA359" w14:textId="77777777" w:rsidR="001C2A71" w:rsidRPr="00585F7B" w:rsidRDefault="001C2A71" w:rsidP="001A3D5F">
      <w:pPr>
        <w:numPr>
          <w:ilvl w:val="1"/>
          <w:numId w:val="28"/>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Weighted Avg F1-Score: 0.98</w:t>
      </w:r>
    </w:p>
    <w:p w14:paraId="52A64D8B" w14:textId="77777777" w:rsidR="001C2A71" w:rsidRPr="00585F7B" w:rsidRDefault="001C2A71" w:rsidP="00350AE4">
      <w:pPr>
        <w:pStyle w:val="NormalWeb"/>
        <w:rPr>
          <w:color w:val="0070C0"/>
          <w:sz w:val="22"/>
          <w:szCs w:val="22"/>
        </w:rPr>
      </w:pPr>
      <w:r w:rsidRPr="00585F7B">
        <w:rPr>
          <w:rStyle w:val="Strong"/>
          <w:color w:val="0070C0"/>
          <w:sz w:val="22"/>
          <w:szCs w:val="22"/>
        </w:rPr>
        <w:t>Confusion Matrix:</w:t>
      </w:r>
    </w:p>
    <w:p w14:paraId="50F9C0E3" w14:textId="77777777" w:rsidR="001C2A71" w:rsidRPr="00585F7B" w:rsidRDefault="001C2A71" w:rsidP="001A3D5F">
      <w:pPr>
        <w:numPr>
          <w:ilvl w:val="0"/>
          <w:numId w:val="29"/>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True Negatives (TN): 27,741</w:t>
      </w:r>
    </w:p>
    <w:p w14:paraId="186993D1" w14:textId="77777777" w:rsidR="001C2A71" w:rsidRPr="00585F7B" w:rsidRDefault="001C2A71" w:rsidP="001A3D5F">
      <w:pPr>
        <w:numPr>
          <w:ilvl w:val="0"/>
          <w:numId w:val="29"/>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lastRenderedPageBreak/>
        <w:t>False Positives (FP): 50</w:t>
      </w:r>
    </w:p>
    <w:p w14:paraId="25587A1E" w14:textId="77777777" w:rsidR="001C2A71" w:rsidRPr="00585F7B" w:rsidRDefault="001C2A71" w:rsidP="001A3D5F">
      <w:pPr>
        <w:numPr>
          <w:ilvl w:val="0"/>
          <w:numId w:val="29"/>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False Negatives (FN): 424</w:t>
      </w:r>
    </w:p>
    <w:p w14:paraId="4E51856C" w14:textId="77777777" w:rsidR="001C2A71" w:rsidRPr="00585F7B" w:rsidRDefault="001C2A71" w:rsidP="001A3D5F">
      <w:pPr>
        <w:numPr>
          <w:ilvl w:val="0"/>
          <w:numId w:val="29"/>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True Positives (TP): 1,785</w:t>
      </w:r>
    </w:p>
    <w:p w14:paraId="2E0A26B8" w14:textId="24D30BF8" w:rsidR="001C2A71" w:rsidRPr="00585F7B" w:rsidRDefault="001C2A71" w:rsidP="00350AE4">
      <w:pPr>
        <w:pStyle w:val="NormalWeb"/>
        <w:rPr>
          <w:sz w:val="22"/>
          <w:szCs w:val="22"/>
        </w:rPr>
      </w:pPr>
      <w:r w:rsidRPr="00585F7B">
        <w:rPr>
          <w:rStyle w:val="Strong"/>
          <w:color w:val="0070C0"/>
          <w:sz w:val="22"/>
          <w:szCs w:val="22"/>
        </w:rPr>
        <w:t>ROC-AUC:</w:t>
      </w:r>
      <w:r w:rsidRPr="00585F7B">
        <w:rPr>
          <w:color w:val="0070C0"/>
          <w:sz w:val="22"/>
          <w:szCs w:val="22"/>
        </w:rPr>
        <w:t xml:space="preserve"> </w:t>
      </w:r>
      <w:r w:rsidRPr="00585F7B">
        <w:rPr>
          <w:sz w:val="22"/>
          <w:szCs w:val="22"/>
        </w:rPr>
        <w:t>0.9922</w:t>
      </w:r>
    </w:p>
    <w:p w14:paraId="567C3450" w14:textId="77777777" w:rsidR="001C2A71" w:rsidRPr="00585F7B" w:rsidRDefault="001C2A71" w:rsidP="00350AE4">
      <w:pPr>
        <w:pStyle w:val="Heading4"/>
        <w:spacing w:line="240" w:lineRule="auto"/>
        <w:rPr>
          <w:rFonts w:ascii="Times New Roman" w:hAnsi="Times New Roman" w:cs="Times New Roman"/>
          <w:b/>
          <w:bCs/>
          <w:color w:val="0070C0"/>
          <w:sz w:val="22"/>
          <w:szCs w:val="22"/>
        </w:rPr>
      </w:pPr>
      <w:r w:rsidRPr="00585F7B">
        <w:rPr>
          <w:rFonts w:ascii="Times New Roman" w:hAnsi="Times New Roman" w:cs="Times New Roman"/>
          <w:b/>
          <w:bCs/>
          <w:color w:val="0070C0"/>
          <w:sz w:val="22"/>
          <w:szCs w:val="22"/>
        </w:rPr>
        <w:t>Random Forest with Hyperparameter Tuning and Class Weight Adjustment</w:t>
      </w:r>
    </w:p>
    <w:p w14:paraId="75EFC83C" w14:textId="77777777" w:rsidR="001C2A71" w:rsidRPr="00585F7B" w:rsidRDefault="001C2A71" w:rsidP="00350AE4">
      <w:pPr>
        <w:pStyle w:val="NormalWeb"/>
        <w:rPr>
          <w:color w:val="0070C0"/>
          <w:sz w:val="22"/>
          <w:szCs w:val="22"/>
        </w:rPr>
      </w:pPr>
      <w:r w:rsidRPr="00585F7B">
        <w:rPr>
          <w:rStyle w:val="Strong"/>
          <w:color w:val="0070C0"/>
          <w:sz w:val="22"/>
          <w:szCs w:val="22"/>
        </w:rPr>
        <w:t>Classification Report:</w:t>
      </w:r>
    </w:p>
    <w:p w14:paraId="0AE1AA93" w14:textId="77777777" w:rsidR="001C2A71" w:rsidRPr="00585F7B" w:rsidRDefault="001C2A71" w:rsidP="001A3D5F">
      <w:pPr>
        <w:numPr>
          <w:ilvl w:val="0"/>
          <w:numId w:val="30"/>
        </w:numPr>
        <w:spacing w:before="100" w:beforeAutospacing="1" w:after="100" w:afterAutospacing="1" w:line="240" w:lineRule="auto"/>
        <w:jc w:val="left"/>
        <w:rPr>
          <w:rFonts w:ascii="Times New Roman" w:hAnsi="Times New Roman" w:cs="Times New Roman"/>
          <w:color w:val="0070C0"/>
          <w:sz w:val="22"/>
          <w:szCs w:val="22"/>
        </w:rPr>
      </w:pPr>
      <w:r w:rsidRPr="00585F7B">
        <w:rPr>
          <w:rStyle w:val="Strong"/>
          <w:rFonts w:ascii="Times New Roman" w:hAnsi="Times New Roman" w:cs="Times New Roman"/>
          <w:color w:val="0070C0"/>
          <w:sz w:val="22"/>
          <w:szCs w:val="22"/>
        </w:rPr>
        <w:t>Class 0 (</w:t>
      </w:r>
      <w:proofErr w:type="gramStart"/>
      <w:r w:rsidRPr="00585F7B">
        <w:rPr>
          <w:rStyle w:val="Strong"/>
          <w:rFonts w:ascii="Times New Roman" w:hAnsi="Times New Roman" w:cs="Times New Roman"/>
          <w:color w:val="0070C0"/>
          <w:sz w:val="22"/>
          <w:szCs w:val="22"/>
        </w:rPr>
        <w:t>Non-Fraudulent</w:t>
      </w:r>
      <w:proofErr w:type="gramEnd"/>
      <w:r w:rsidRPr="00585F7B">
        <w:rPr>
          <w:rStyle w:val="Strong"/>
          <w:rFonts w:ascii="Times New Roman" w:hAnsi="Times New Roman" w:cs="Times New Roman"/>
          <w:color w:val="0070C0"/>
          <w:sz w:val="22"/>
          <w:szCs w:val="22"/>
        </w:rPr>
        <w:t>):</w:t>
      </w:r>
    </w:p>
    <w:p w14:paraId="0E5977C9" w14:textId="77777777" w:rsidR="001C2A71" w:rsidRPr="00585F7B" w:rsidRDefault="001C2A71" w:rsidP="001A3D5F">
      <w:pPr>
        <w:numPr>
          <w:ilvl w:val="1"/>
          <w:numId w:val="30"/>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Precision: 0.98</w:t>
      </w:r>
    </w:p>
    <w:p w14:paraId="19551E35" w14:textId="77777777" w:rsidR="001C2A71" w:rsidRPr="00585F7B" w:rsidRDefault="001C2A71" w:rsidP="001A3D5F">
      <w:pPr>
        <w:numPr>
          <w:ilvl w:val="1"/>
          <w:numId w:val="30"/>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Recall: 1.00</w:t>
      </w:r>
    </w:p>
    <w:p w14:paraId="717495F7" w14:textId="77777777" w:rsidR="001C2A71" w:rsidRPr="00585F7B" w:rsidRDefault="001C2A71" w:rsidP="001A3D5F">
      <w:pPr>
        <w:numPr>
          <w:ilvl w:val="1"/>
          <w:numId w:val="30"/>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F1-Score: 0.99</w:t>
      </w:r>
    </w:p>
    <w:p w14:paraId="20AA2635" w14:textId="77777777" w:rsidR="001C2A71" w:rsidRPr="00585F7B" w:rsidRDefault="001C2A71" w:rsidP="001A3D5F">
      <w:pPr>
        <w:numPr>
          <w:ilvl w:val="1"/>
          <w:numId w:val="30"/>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Support: 27,791</w:t>
      </w:r>
    </w:p>
    <w:p w14:paraId="3A88944C" w14:textId="77777777" w:rsidR="001C2A71" w:rsidRPr="00585F7B" w:rsidRDefault="001C2A71" w:rsidP="001A3D5F">
      <w:pPr>
        <w:numPr>
          <w:ilvl w:val="0"/>
          <w:numId w:val="30"/>
        </w:numPr>
        <w:spacing w:before="100" w:beforeAutospacing="1" w:after="100" w:afterAutospacing="1" w:line="240" w:lineRule="auto"/>
        <w:jc w:val="left"/>
        <w:rPr>
          <w:rFonts w:ascii="Times New Roman" w:hAnsi="Times New Roman" w:cs="Times New Roman"/>
          <w:color w:val="0070C0"/>
          <w:sz w:val="22"/>
          <w:szCs w:val="22"/>
        </w:rPr>
      </w:pPr>
      <w:r w:rsidRPr="00585F7B">
        <w:rPr>
          <w:rStyle w:val="Strong"/>
          <w:rFonts w:ascii="Times New Roman" w:hAnsi="Times New Roman" w:cs="Times New Roman"/>
          <w:color w:val="0070C0"/>
          <w:sz w:val="22"/>
          <w:szCs w:val="22"/>
        </w:rPr>
        <w:t>Class 1 (Fraudulent):</w:t>
      </w:r>
    </w:p>
    <w:p w14:paraId="24AE07AB" w14:textId="77777777" w:rsidR="001C2A71" w:rsidRPr="00585F7B" w:rsidRDefault="001C2A71" w:rsidP="001A3D5F">
      <w:pPr>
        <w:numPr>
          <w:ilvl w:val="1"/>
          <w:numId w:val="30"/>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Precision: 0.97</w:t>
      </w:r>
    </w:p>
    <w:p w14:paraId="4368FFB7" w14:textId="77777777" w:rsidR="001C2A71" w:rsidRPr="00585F7B" w:rsidRDefault="001C2A71" w:rsidP="001A3D5F">
      <w:pPr>
        <w:numPr>
          <w:ilvl w:val="1"/>
          <w:numId w:val="30"/>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Recall: 0.81</w:t>
      </w:r>
    </w:p>
    <w:p w14:paraId="2E26EC18" w14:textId="77777777" w:rsidR="001C2A71" w:rsidRPr="00585F7B" w:rsidRDefault="001C2A71" w:rsidP="001A3D5F">
      <w:pPr>
        <w:numPr>
          <w:ilvl w:val="1"/>
          <w:numId w:val="30"/>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F1-Score: 0.88</w:t>
      </w:r>
    </w:p>
    <w:p w14:paraId="263C1BAE" w14:textId="77777777" w:rsidR="001C2A71" w:rsidRPr="00585F7B" w:rsidRDefault="001C2A71" w:rsidP="001A3D5F">
      <w:pPr>
        <w:numPr>
          <w:ilvl w:val="1"/>
          <w:numId w:val="30"/>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Support: 2,209</w:t>
      </w:r>
    </w:p>
    <w:p w14:paraId="6AFE9635" w14:textId="77777777" w:rsidR="001C2A71" w:rsidRPr="00585F7B" w:rsidRDefault="001C2A71" w:rsidP="001A3D5F">
      <w:pPr>
        <w:numPr>
          <w:ilvl w:val="0"/>
          <w:numId w:val="30"/>
        </w:numPr>
        <w:spacing w:before="100" w:beforeAutospacing="1" w:after="100" w:afterAutospacing="1" w:line="240" w:lineRule="auto"/>
        <w:jc w:val="left"/>
        <w:rPr>
          <w:rFonts w:ascii="Times New Roman" w:hAnsi="Times New Roman" w:cs="Times New Roman"/>
          <w:color w:val="0070C0"/>
          <w:sz w:val="22"/>
          <w:szCs w:val="22"/>
        </w:rPr>
      </w:pPr>
      <w:r w:rsidRPr="00585F7B">
        <w:rPr>
          <w:rStyle w:val="Strong"/>
          <w:rFonts w:ascii="Times New Roman" w:hAnsi="Times New Roman" w:cs="Times New Roman"/>
          <w:color w:val="0070C0"/>
          <w:sz w:val="22"/>
          <w:szCs w:val="22"/>
        </w:rPr>
        <w:t>Overall:</w:t>
      </w:r>
    </w:p>
    <w:p w14:paraId="43D571B4" w14:textId="77777777" w:rsidR="001C2A71" w:rsidRPr="00585F7B" w:rsidRDefault="001C2A71" w:rsidP="001A3D5F">
      <w:pPr>
        <w:numPr>
          <w:ilvl w:val="1"/>
          <w:numId w:val="30"/>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Accuracy: 0.98</w:t>
      </w:r>
    </w:p>
    <w:p w14:paraId="6E77E95E" w14:textId="77777777" w:rsidR="001C2A71" w:rsidRPr="00585F7B" w:rsidRDefault="001C2A71" w:rsidP="001A3D5F">
      <w:pPr>
        <w:numPr>
          <w:ilvl w:val="1"/>
          <w:numId w:val="30"/>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Macro Avg Precision: 0.98</w:t>
      </w:r>
    </w:p>
    <w:p w14:paraId="0940B955" w14:textId="77777777" w:rsidR="001C2A71" w:rsidRPr="00585F7B" w:rsidRDefault="001C2A71" w:rsidP="001A3D5F">
      <w:pPr>
        <w:numPr>
          <w:ilvl w:val="1"/>
          <w:numId w:val="30"/>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Macro Avg Recall: 0.90</w:t>
      </w:r>
    </w:p>
    <w:p w14:paraId="1312A0DD" w14:textId="77777777" w:rsidR="001C2A71" w:rsidRPr="00585F7B" w:rsidRDefault="001C2A71" w:rsidP="001A3D5F">
      <w:pPr>
        <w:numPr>
          <w:ilvl w:val="1"/>
          <w:numId w:val="30"/>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Macro Avg F1-Score: 0.94</w:t>
      </w:r>
    </w:p>
    <w:p w14:paraId="4CB1ED7D" w14:textId="77777777" w:rsidR="001C2A71" w:rsidRPr="00585F7B" w:rsidRDefault="001C2A71" w:rsidP="001A3D5F">
      <w:pPr>
        <w:numPr>
          <w:ilvl w:val="1"/>
          <w:numId w:val="30"/>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Weighted Avg Precision: 0.98</w:t>
      </w:r>
    </w:p>
    <w:p w14:paraId="60F0BEE2" w14:textId="77777777" w:rsidR="001C2A71" w:rsidRPr="00585F7B" w:rsidRDefault="001C2A71" w:rsidP="001A3D5F">
      <w:pPr>
        <w:numPr>
          <w:ilvl w:val="1"/>
          <w:numId w:val="30"/>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Weighted Avg Recall: 0.98</w:t>
      </w:r>
    </w:p>
    <w:p w14:paraId="0ED7C237" w14:textId="77777777" w:rsidR="001C2A71" w:rsidRPr="00585F7B" w:rsidRDefault="001C2A71" w:rsidP="001A3D5F">
      <w:pPr>
        <w:numPr>
          <w:ilvl w:val="1"/>
          <w:numId w:val="30"/>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Weighted Avg F1-Score: 0.98</w:t>
      </w:r>
    </w:p>
    <w:p w14:paraId="064270DB" w14:textId="77777777" w:rsidR="001C2A71" w:rsidRPr="00585F7B" w:rsidRDefault="001C2A71" w:rsidP="00350AE4">
      <w:pPr>
        <w:pStyle w:val="NormalWeb"/>
        <w:rPr>
          <w:color w:val="0070C0"/>
          <w:sz w:val="22"/>
          <w:szCs w:val="22"/>
        </w:rPr>
      </w:pPr>
      <w:r w:rsidRPr="00585F7B">
        <w:rPr>
          <w:rStyle w:val="Strong"/>
          <w:color w:val="0070C0"/>
          <w:sz w:val="22"/>
          <w:szCs w:val="22"/>
        </w:rPr>
        <w:t>Best Parameters:</w:t>
      </w:r>
    </w:p>
    <w:p w14:paraId="3DF02FDD" w14:textId="77777777" w:rsidR="001C2A71" w:rsidRPr="00585F7B" w:rsidRDefault="001C2A71" w:rsidP="001A3D5F">
      <w:pPr>
        <w:numPr>
          <w:ilvl w:val="0"/>
          <w:numId w:val="31"/>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w:t>
      </w:r>
      <w:proofErr w:type="spellStart"/>
      <w:r w:rsidRPr="00585F7B">
        <w:rPr>
          <w:rFonts w:ascii="Times New Roman" w:hAnsi="Times New Roman" w:cs="Times New Roman"/>
          <w:sz w:val="22"/>
          <w:szCs w:val="22"/>
        </w:rPr>
        <w:t>class_weight</w:t>
      </w:r>
      <w:proofErr w:type="spellEnd"/>
      <w:r w:rsidRPr="00585F7B">
        <w:rPr>
          <w:rFonts w:ascii="Times New Roman" w:hAnsi="Times New Roman" w:cs="Times New Roman"/>
          <w:sz w:val="22"/>
          <w:szCs w:val="22"/>
        </w:rPr>
        <w:t>': 'balanced', '</w:t>
      </w:r>
      <w:proofErr w:type="spellStart"/>
      <w:r w:rsidRPr="00585F7B">
        <w:rPr>
          <w:rFonts w:ascii="Times New Roman" w:hAnsi="Times New Roman" w:cs="Times New Roman"/>
          <w:sz w:val="22"/>
          <w:szCs w:val="22"/>
        </w:rPr>
        <w:t>max_depth</w:t>
      </w:r>
      <w:proofErr w:type="spellEnd"/>
      <w:r w:rsidRPr="00585F7B">
        <w:rPr>
          <w:rFonts w:ascii="Times New Roman" w:hAnsi="Times New Roman" w:cs="Times New Roman"/>
          <w:sz w:val="22"/>
          <w:szCs w:val="22"/>
        </w:rPr>
        <w:t>': None, '</w:t>
      </w:r>
      <w:proofErr w:type="spellStart"/>
      <w:r w:rsidRPr="00585F7B">
        <w:rPr>
          <w:rFonts w:ascii="Times New Roman" w:hAnsi="Times New Roman" w:cs="Times New Roman"/>
          <w:sz w:val="22"/>
          <w:szCs w:val="22"/>
        </w:rPr>
        <w:t>max_features</w:t>
      </w:r>
      <w:proofErr w:type="spellEnd"/>
      <w:r w:rsidRPr="00585F7B">
        <w:rPr>
          <w:rFonts w:ascii="Times New Roman" w:hAnsi="Times New Roman" w:cs="Times New Roman"/>
          <w:sz w:val="22"/>
          <w:szCs w:val="22"/>
        </w:rPr>
        <w:t>': 'sqrt', '</w:t>
      </w:r>
      <w:proofErr w:type="spellStart"/>
      <w:r w:rsidRPr="00585F7B">
        <w:rPr>
          <w:rFonts w:ascii="Times New Roman" w:hAnsi="Times New Roman" w:cs="Times New Roman"/>
          <w:sz w:val="22"/>
          <w:szCs w:val="22"/>
        </w:rPr>
        <w:t>min_samples_leaf</w:t>
      </w:r>
      <w:proofErr w:type="spellEnd"/>
      <w:r w:rsidRPr="00585F7B">
        <w:rPr>
          <w:rFonts w:ascii="Times New Roman" w:hAnsi="Times New Roman" w:cs="Times New Roman"/>
          <w:sz w:val="22"/>
          <w:szCs w:val="22"/>
        </w:rPr>
        <w:t>': 1, '</w:t>
      </w:r>
      <w:proofErr w:type="spellStart"/>
      <w:r w:rsidRPr="00585F7B">
        <w:rPr>
          <w:rFonts w:ascii="Times New Roman" w:hAnsi="Times New Roman" w:cs="Times New Roman"/>
          <w:sz w:val="22"/>
          <w:szCs w:val="22"/>
        </w:rPr>
        <w:t>min_samples_split</w:t>
      </w:r>
      <w:proofErr w:type="spellEnd"/>
      <w:r w:rsidRPr="00585F7B">
        <w:rPr>
          <w:rFonts w:ascii="Times New Roman" w:hAnsi="Times New Roman" w:cs="Times New Roman"/>
          <w:sz w:val="22"/>
          <w:szCs w:val="22"/>
        </w:rPr>
        <w:t>': 2, '</w:t>
      </w:r>
      <w:proofErr w:type="spellStart"/>
      <w:r w:rsidRPr="00585F7B">
        <w:rPr>
          <w:rFonts w:ascii="Times New Roman" w:hAnsi="Times New Roman" w:cs="Times New Roman"/>
          <w:sz w:val="22"/>
          <w:szCs w:val="22"/>
        </w:rPr>
        <w:t>n_estimators</w:t>
      </w:r>
      <w:proofErr w:type="spellEnd"/>
      <w:r w:rsidRPr="00585F7B">
        <w:rPr>
          <w:rFonts w:ascii="Times New Roman" w:hAnsi="Times New Roman" w:cs="Times New Roman"/>
          <w:sz w:val="22"/>
          <w:szCs w:val="22"/>
        </w:rPr>
        <w:t>': 100}</w:t>
      </w:r>
    </w:p>
    <w:p w14:paraId="426914DD" w14:textId="77777777" w:rsidR="001C2A71" w:rsidRPr="00585F7B" w:rsidRDefault="001C2A71" w:rsidP="00350AE4">
      <w:pPr>
        <w:pStyle w:val="NormalWeb"/>
        <w:rPr>
          <w:color w:val="0070C0"/>
          <w:sz w:val="22"/>
          <w:szCs w:val="22"/>
        </w:rPr>
      </w:pPr>
      <w:r w:rsidRPr="00585F7B">
        <w:rPr>
          <w:rStyle w:val="Strong"/>
          <w:color w:val="0070C0"/>
          <w:sz w:val="22"/>
          <w:szCs w:val="22"/>
        </w:rPr>
        <w:t>Confusion Matrix:</w:t>
      </w:r>
    </w:p>
    <w:p w14:paraId="54524B7C" w14:textId="77777777" w:rsidR="001C2A71" w:rsidRPr="00585F7B" w:rsidRDefault="001C2A71" w:rsidP="001A3D5F">
      <w:pPr>
        <w:numPr>
          <w:ilvl w:val="0"/>
          <w:numId w:val="32"/>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True Negatives (TN): 27,741</w:t>
      </w:r>
    </w:p>
    <w:p w14:paraId="7426AEC8" w14:textId="77777777" w:rsidR="001C2A71" w:rsidRPr="00585F7B" w:rsidRDefault="001C2A71" w:rsidP="001A3D5F">
      <w:pPr>
        <w:numPr>
          <w:ilvl w:val="0"/>
          <w:numId w:val="32"/>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False Positives (FP): 50</w:t>
      </w:r>
    </w:p>
    <w:p w14:paraId="0B0C2D97" w14:textId="77777777" w:rsidR="001C2A71" w:rsidRPr="00585F7B" w:rsidRDefault="001C2A71" w:rsidP="001A3D5F">
      <w:pPr>
        <w:numPr>
          <w:ilvl w:val="0"/>
          <w:numId w:val="32"/>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False Negatives (FN): 424</w:t>
      </w:r>
    </w:p>
    <w:p w14:paraId="6D3DA1F1" w14:textId="77777777" w:rsidR="001C2A71" w:rsidRPr="00585F7B" w:rsidRDefault="001C2A71" w:rsidP="001A3D5F">
      <w:pPr>
        <w:numPr>
          <w:ilvl w:val="0"/>
          <w:numId w:val="32"/>
        </w:numPr>
        <w:spacing w:before="100" w:beforeAutospacing="1" w:after="100" w:afterAutospacing="1" w:line="240" w:lineRule="auto"/>
        <w:jc w:val="left"/>
        <w:rPr>
          <w:rFonts w:ascii="Times New Roman" w:hAnsi="Times New Roman" w:cs="Times New Roman"/>
          <w:sz w:val="22"/>
          <w:szCs w:val="22"/>
        </w:rPr>
      </w:pPr>
      <w:r w:rsidRPr="00585F7B">
        <w:rPr>
          <w:rFonts w:ascii="Times New Roman" w:hAnsi="Times New Roman" w:cs="Times New Roman"/>
          <w:sz w:val="22"/>
          <w:szCs w:val="22"/>
        </w:rPr>
        <w:t>True Positives (TP): 1,785</w:t>
      </w:r>
    </w:p>
    <w:p w14:paraId="707A7B35" w14:textId="77777777" w:rsidR="001C2A71" w:rsidRPr="00585F7B" w:rsidRDefault="001C2A71" w:rsidP="00350AE4">
      <w:pPr>
        <w:pStyle w:val="NormalWeb"/>
        <w:rPr>
          <w:sz w:val="22"/>
          <w:szCs w:val="22"/>
        </w:rPr>
      </w:pPr>
      <w:r w:rsidRPr="00585F7B">
        <w:rPr>
          <w:rStyle w:val="Strong"/>
          <w:color w:val="0070C0"/>
          <w:sz w:val="22"/>
          <w:szCs w:val="22"/>
        </w:rPr>
        <w:t>ROC-AUC:</w:t>
      </w:r>
      <w:r w:rsidRPr="00585F7B">
        <w:rPr>
          <w:color w:val="0070C0"/>
          <w:sz w:val="22"/>
          <w:szCs w:val="22"/>
        </w:rPr>
        <w:t xml:space="preserve"> </w:t>
      </w:r>
      <w:r w:rsidRPr="00585F7B">
        <w:rPr>
          <w:sz w:val="22"/>
          <w:szCs w:val="22"/>
        </w:rPr>
        <w:t>0.9922</w:t>
      </w:r>
    </w:p>
    <w:p w14:paraId="5A9BD7A8" w14:textId="77777777" w:rsidR="001C2A71" w:rsidRDefault="001C2A71" w:rsidP="001C2A71">
      <w:pPr>
        <w:pStyle w:val="Heading1"/>
        <w:rPr>
          <w:rFonts w:ascii="Times New Roman" w:hAnsi="Times New Roman" w:cs="Times New Roman"/>
          <w:sz w:val="24"/>
          <w:szCs w:val="24"/>
        </w:rPr>
      </w:pPr>
    </w:p>
    <w:p w14:paraId="27AD2937" w14:textId="77777777" w:rsidR="001C2A71" w:rsidRDefault="001C2A71" w:rsidP="001C2A71">
      <w:pPr>
        <w:pStyle w:val="Heading1"/>
        <w:rPr>
          <w:rFonts w:ascii="Times New Roman" w:hAnsi="Times New Roman" w:cs="Times New Roman"/>
          <w:sz w:val="24"/>
          <w:szCs w:val="24"/>
        </w:rPr>
      </w:pPr>
    </w:p>
    <w:p w14:paraId="171B88F7" w14:textId="77777777" w:rsidR="001C2A71" w:rsidRDefault="001C2A71"/>
    <w:sectPr w:rsidR="001C2A71" w:rsidSect="001C2A7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86B52" w14:textId="77777777" w:rsidR="001D0F7F" w:rsidRDefault="001D0F7F">
      <w:pPr>
        <w:spacing w:after="0" w:line="240" w:lineRule="auto"/>
      </w:pPr>
      <w:r>
        <w:separator/>
      </w:r>
    </w:p>
  </w:endnote>
  <w:endnote w:type="continuationSeparator" w:id="0">
    <w:p w14:paraId="0410DCD9" w14:textId="77777777" w:rsidR="001D0F7F" w:rsidRDefault="001D0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8042"/>
      <w:docPartObj>
        <w:docPartGallery w:val="Page Numbers (Bottom of Page)"/>
        <w:docPartUnique/>
      </w:docPartObj>
    </w:sdtPr>
    <w:sdtEndPr>
      <w:rPr>
        <w:noProof/>
      </w:rPr>
    </w:sdtEndPr>
    <w:sdtContent>
      <w:p w14:paraId="49F67C1D" w14:textId="77777777" w:rsidR="00F01598" w:rsidRDefault="00F015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044FB0" w14:textId="77777777" w:rsidR="00F01598" w:rsidRDefault="00F015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12650" w14:textId="77777777" w:rsidR="001D0F7F" w:rsidRDefault="001D0F7F">
      <w:pPr>
        <w:spacing w:after="0" w:line="240" w:lineRule="auto"/>
      </w:pPr>
      <w:r>
        <w:separator/>
      </w:r>
    </w:p>
  </w:footnote>
  <w:footnote w:type="continuationSeparator" w:id="0">
    <w:p w14:paraId="7CB599E3" w14:textId="77777777" w:rsidR="001D0F7F" w:rsidRDefault="001D0F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2FBC"/>
    <w:multiLevelType w:val="multilevel"/>
    <w:tmpl w:val="D8AE2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637C82"/>
    <w:multiLevelType w:val="multilevel"/>
    <w:tmpl w:val="AEE2A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16387"/>
    <w:multiLevelType w:val="multilevel"/>
    <w:tmpl w:val="03F8A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8839EC"/>
    <w:multiLevelType w:val="multilevel"/>
    <w:tmpl w:val="4B380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8F551F"/>
    <w:multiLevelType w:val="multilevel"/>
    <w:tmpl w:val="B36CE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651964"/>
    <w:multiLevelType w:val="multilevel"/>
    <w:tmpl w:val="A268E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7D6180"/>
    <w:multiLevelType w:val="multilevel"/>
    <w:tmpl w:val="8334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E92884"/>
    <w:multiLevelType w:val="multilevel"/>
    <w:tmpl w:val="2D4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8C5321"/>
    <w:multiLevelType w:val="multilevel"/>
    <w:tmpl w:val="4B380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4A6B3B"/>
    <w:multiLevelType w:val="multilevel"/>
    <w:tmpl w:val="03EE1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8A028B"/>
    <w:multiLevelType w:val="multilevel"/>
    <w:tmpl w:val="4B380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05073C"/>
    <w:multiLevelType w:val="multilevel"/>
    <w:tmpl w:val="70C81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670CBD"/>
    <w:multiLevelType w:val="multilevel"/>
    <w:tmpl w:val="B0E4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7314F7"/>
    <w:multiLevelType w:val="multilevel"/>
    <w:tmpl w:val="FF18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AAE4622"/>
    <w:multiLevelType w:val="multilevel"/>
    <w:tmpl w:val="A8822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B762F8"/>
    <w:multiLevelType w:val="multilevel"/>
    <w:tmpl w:val="4B380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A57512"/>
    <w:multiLevelType w:val="multilevel"/>
    <w:tmpl w:val="1A9C1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4361FD"/>
    <w:multiLevelType w:val="multilevel"/>
    <w:tmpl w:val="6FA6D1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5F6211"/>
    <w:multiLevelType w:val="multilevel"/>
    <w:tmpl w:val="CB84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364063"/>
    <w:multiLevelType w:val="multilevel"/>
    <w:tmpl w:val="C78A8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AF6E05"/>
    <w:multiLevelType w:val="multilevel"/>
    <w:tmpl w:val="E5D01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2C3FD7"/>
    <w:multiLevelType w:val="multilevel"/>
    <w:tmpl w:val="CAC0E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8C2E75"/>
    <w:multiLevelType w:val="multilevel"/>
    <w:tmpl w:val="EEFE2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D75FFE"/>
    <w:multiLevelType w:val="multilevel"/>
    <w:tmpl w:val="B81A6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126876"/>
    <w:multiLevelType w:val="multilevel"/>
    <w:tmpl w:val="7202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E143F8"/>
    <w:multiLevelType w:val="multilevel"/>
    <w:tmpl w:val="9D72A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744361"/>
    <w:multiLevelType w:val="multilevel"/>
    <w:tmpl w:val="575CF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0574AE"/>
    <w:multiLevelType w:val="multilevel"/>
    <w:tmpl w:val="4B380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B2D0034"/>
    <w:multiLevelType w:val="multilevel"/>
    <w:tmpl w:val="D4183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3AC5E29"/>
    <w:multiLevelType w:val="multilevel"/>
    <w:tmpl w:val="42926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AE0169"/>
    <w:multiLevelType w:val="multilevel"/>
    <w:tmpl w:val="8F2C0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654E8C"/>
    <w:multiLevelType w:val="multilevel"/>
    <w:tmpl w:val="4B380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FD1DD8"/>
    <w:multiLevelType w:val="multilevel"/>
    <w:tmpl w:val="C25CD9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D0E53E0"/>
    <w:multiLevelType w:val="multilevel"/>
    <w:tmpl w:val="1744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E9B61C3"/>
    <w:multiLevelType w:val="multilevel"/>
    <w:tmpl w:val="6B7E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1614169"/>
    <w:multiLevelType w:val="multilevel"/>
    <w:tmpl w:val="4B380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4D7BE1"/>
    <w:multiLevelType w:val="multilevel"/>
    <w:tmpl w:val="64A0D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1600FC"/>
    <w:multiLevelType w:val="multilevel"/>
    <w:tmpl w:val="CE3C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9CF1051"/>
    <w:multiLevelType w:val="multilevel"/>
    <w:tmpl w:val="71C8A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2C44C6"/>
    <w:multiLevelType w:val="multilevel"/>
    <w:tmpl w:val="2B64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6727B8C"/>
    <w:multiLevelType w:val="multilevel"/>
    <w:tmpl w:val="1E8C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6A34A91"/>
    <w:multiLevelType w:val="multilevel"/>
    <w:tmpl w:val="A328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716DDF"/>
    <w:multiLevelType w:val="multilevel"/>
    <w:tmpl w:val="90AA3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AB608D1"/>
    <w:multiLevelType w:val="multilevel"/>
    <w:tmpl w:val="C582B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B903E89"/>
    <w:multiLevelType w:val="multilevel"/>
    <w:tmpl w:val="790C5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BB7FEB"/>
    <w:multiLevelType w:val="multilevel"/>
    <w:tmpl w:val="6116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EC53C96"/>
    <w:multiLevelType w:val="multilevel"/>
    <w:tmpl w:val="0C965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D2331E"/>
    <w:multiLevelType w:val="multilevel"/>
    <w:tmpl w:val="6FCA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293CAF"/>
    <w:multiLevelType w:val="multilevel"/>
    <w:tmpl w:val="A88A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217C97"/>
    <w:multiLevelType w:val="multilevel"/>
    <w:tmpl w:val="F2565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6F16B8"/>
    <w:multiLevelType w:val="hybridMultilevel"/>
    <w:tmpl w:val="CD16555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1" w15:restartNumberingAfterBreak="0">
    <w:nsid w:val="729805AC"/>
    <w:multiLevelType w:val="multilevel"/>
    <w:tmpl w:val="6CC89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9619B9"/>
    <w:multiLevelType w:val="multilevel"/>
    <w:tmpl w:val="11704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551068B"/>
    <w:multiLevelType w:val="multilevel"/>
    <w:tmpl w:val="799E3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B0345D"/>
    <w:multiLevelType w:val="multilevel"/>
    <w:tmpl w:val="11A43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085B76"/>
    <w:multiLevelType w:val="multilevel"/>
    <w:tmpl w:val="4B380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B10930"/>
    <w:multiLevelType w:val="multilevel"/>
    <w:tmpl w:val="4B380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B4260F7"/>
    <w:multiLevelType w:val="multilevel"/>
    <w:tmpl w:val="78E44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6118470">
    <w:abstractNumId w:val="4"/>
  </w:num>
  <w:num w:numId="2" w16cid:durableId="1617827944">
    <w:abstractNumId w:val="28"/>
  </w:num>
  <w:num w:numId="3" w16cid:durableId="103766799">
    <w:abstractNumId w:val="52"/>
  </w:num>
  <w:num w:numId="4" w16cid:durableId="637689108">
    <w:abstractNumId w:val="12"/>
  </w:num>
  <w:num w:numId="5" w16cid:durableId="677077897">
    <w:abstractNumId w:val="0"/>
  </w:num>
  <w:num w:numId="6" w16cid:durableId="598879194">
    <w:abstractNumId w:val="33"/>
  </w:num>
  <w:num w:numId="7" w16cid:durableId="1004358856">
    <w:abstractNumId w:val="2"/>
  </w:num>
  <w:num w:numId="8" w16cid:durableId="408767281">
    <w:abstractNumId w:val="37"/>
  </w:num>
  <w:num w:numId="9" w16cid:durableId="813137303">
    <w:abstractNumId w:val="40"/>
  </w:num>
  <w:num w:numId="10" w16cid:durableId="2119446636">
    <w:abstractNumId w:val="42"/>
  </w:num>
  <w:num w:numId="11" w16cid:durableId="510535342">
    <w:abstractNumId w:val="39"/>
  </w:num>
  <w:num w:numId="12" w16cid:durableId="1898663520">
    <w:abstractNumId w:val="13"/>
  </w:num>
  <w:num w:numId="13" w16cid:durableId="1354569797">
    <w:abstractNumId w:val="45"/>
  </w:num>
  <w:num w:numId="14" w16cid:durableId="280058">
    <w:abstractNumId w:val="25"/>
  </w:num>
  <w:num w:numId="15" w16cid:durableId="1095322050">
    <w:abstractNumId w:val="32"/>
  </w:num>
  <w:num w:numId="16" w16cid:durableId="263920381">
    <w:abstractNumId w:val="34"/>
  </w:num>
  <w:num w:numId="17" w16cid:durableId="2059472685">
    <w:abstractNumId w:val="35"/>
  </w:num>
  <w:num w:numId="18" w16cid:durableId="408115235">
    <w:abstractNumId w:val="43"/>
  </w:num>
  <w:num w:numId="19" w16cid:durableId="1409110912">
    <w:abstractNumId w:val="44"/>
  </w:num>
  <w:num w:numId="20" w16cid:durableId="1579711545">
    <w:abstractNumId w:val="21"/>
  </w:num>
  <w:num w:numId="21" w16cid:durableId="1410886738">
    <w:abstractNumId w:val="50"/>
  </w:num>
  <w:num w:numId="22" w16cid:durableId="1782142335">
    <w:abstractNumId w:val="17"/>
  </w:num>
  <w:num w:numId="23" w16cid:durableId="128593810">
    <w:abstractNumId w:val="14"/>
  </w:num>
  <w:num w:numId="24" w16cid:durableId="1607542169">
    <w:abstractNumId w:val="29"/>
  </w:num>
  <w:num w:numId="25" w16cid:durableId="491599578">
    <w:abstractNumId w:val="16"/>
  </w:num>
  <w:num w:numId="26" w16cid:durableId="1095319080">
    <w:abstractNumId w:val="57"/>
  </w:num>
  <w:num w:numId="27" w16cid:durableId="986712947">
    <w:abstractNumId w:val="24"/>
  </w:num>
  <w:num w:numId="28" w16cid:durableId="1553611996">
    <w:abstractNumId w:val="38"/>
  </w:num>
  <w:num w:numId="29" w16cid:durableId="1312948468">
    <w:abstractNumId w:val="9"/>
  </w:num>
  <w:num w:numId="30" w16cid:durableId="589314247">
    <w:abstractNumId w:val="20"/>
  </w:num>
  <w:num w:numId="31" w16cid:durableId="381829991">
    <w:abstractNumId w:val="51"/>
  </w:num>
  <w:num w:numId="32" w16cid:durableId="496766898">
    <w:abstractNumId w:val="6"/>
  </w:num>
  <w:num w:numId="33" w16cid:durableId="765462837">
    <w:abstractNumId w:val="22"/>
  </w:num>
  <w:num w:numId="34" w16cid:durableId="535627629">
    <w:abstractNumId w:val="22"/>
    <w:lvlOverride w:ilvl="1">
      <w:lvl w:ilvl="1">
        <w:numFmt w:val="bullet"/>
        <w:lvlText w:val=""/>
        <w:lvlJc w:val="left"/>
        <w:pPr>
          <w:tabs>
            <w:tab w:val="num" w:pos="1440"/>
          </w:tabs>
          <w:ind w:left="1440" w:hanging="360"/>
        </w:pPr>
        <w:rPr>
          <w:rFonts w:ascii="Symbol" w:hAnsi="Symbol" w:hint="default"/>
          <w:sz w:val="20"/>
        </w:rPr>
      </w:lvl>
    </w:lvlOverride>
  </w:num>
  <w:num w:numId="35" w16cid:durableId="1424378468">
    <w:abstractNumId w:val="22"/>
    <w:lvlOverride w:ilvl="1">
      <w:lvl w:ilvl="1">
        <w:numFmt w:val="bullet"/>
        <w:lvlText w:val=""/>
        <w:lvlJc w:val="left"/>
        <w:pPr>
          <w:tabs>
            <w:tab w:val="num" w:pos="1440"/>
          </w:tabs>
          <w:ind w:left="1440" w:hanging="360"/>
        </w:pPr>
        <w:rPr>
          <w:rFonts w:ascii="Symbol" w:hAnsi="Symbol" w:hint="default"/>
          <w:sz w:val="20"/>
        </w:rPr>
      </w:lvl>
    </w:lvlOverride>
  </w:num>
  <w:num w:numId="36" w16cid:durableId="835682097">
    <w:abstractNumId w:val="22"/>
    <w:lvlOverride w:ilvl="1">
      <w:lvl w:ilvl="1">
        <w:numFmt w:val="bullet"/>
        <w:lvlText w:val=""/>
        <w:lvlJc w:val="left"/>
        <w:pPr>
          <w:tabs>
            <w:tab w:val="num" w:pos="1440"/>
          </w:tabs>
          <w:ind w:left="1440" w:hanging="360"/>
        </w:pPr>
        <w:rPr>
          <w:rFonts w:ascii="Symbol" w:hAnsi="Symbol" w:hint="default"/>
          <w:sz w:val="20"/>
        </w:rPr>
      </w:lvl>
    </w:lvlOverride>
  </w:num>
  <w:num w:numId="37" w16cid:durableId="694044912">
    <w:abstractNumId w:val="22"/>
    <w:lvlOverride w:ilvl="1">
      <w:lvl w:ilvl="1">
        <w:numFmt w:val="bullet"/>
        <w:lvlText w:val=""/>
        <w:lvlJc w:val="left"/>
        <w:pPr>
          <w:tabs>
            <w:tab w:val="num" w:pos="1440"/>
          </w:tabs>
          <w:ind w:left="1440" w:hanging="360"/>
        </w:pPr>
        <w:rPr>
          <w:rFonts w:ascii="Symbol" w:hAnsi="Symbol" w:hint="default"/>
          <w:sz w:val="20"/>
        </w:rPr>
      </w:lvl>
    </w:lvlOverride>
  </w:num>
  <w:num w:numId="38" w16cid:durableId="146750292">
    <w:abstractNumId w:val="22"/>
    <w:lvlOverride w:ilvl="1">
      <w:lvl w:ilvl="1">
        <w:numFmt w:val="bullet"/>
        <w:lvlText w:val=""/>
        <w:lvlJc w:val="left"/>
        <w:pPr>
          <w:tabs>
            <w:tab w:val="num" w:pos="1440"/>
          </w:tabs>
          <w:ind w:left="1440" w:hanging="360"/>
        </w:pPr>
        <w:rPr>
          <w:rFonts w:ascii="Symbol" w:hAnsi="Symbol" w:hint="default"/>
          <w:sz w:val="20"/>
        </w:rPr>
      </w:lvl>
    </w:lvlOverride>
  </w:num>
  <w:num w:numId="39" w16cid:durableId="1977224304">
    <w:abstractNumId w:val="22"/>
    <w:lvlOverride w:ilvl="1">
      <w:lvl w:ilvl="1">
        <w:numFmt w:val="bullet"/>
        <w:lvlText w:val=""/>
        <w:lvlJc w:val="left"/>
        <w:pPr>
          <w:tabs>
            <w:tab w:val="num" w:pos="1440"/>
          </w:tabs>
          <w:ind w:left="1440" w:hanging="360"/>
        </w:pPr>
        <w:rPr>
          <w:rFonts w:ascii="Symbol" w:hAnsi="Symbol" w:hint="default"/>
          <w:sz w:val="20"/>
        </w:rPr>
      </w:lvl>
    </w:lvlOverride>
  </w:num>
  <w:num w:numId="40" w16cid:durableId="1652248118">
    <w:abstractNumId w:val="22"/>
    <w:lvlOverride w:ilvl="1">
      <w:lvl w:ilvl="1">
        <w:numFmt w:val="bullet"/>
        <w:lvlText w:val=""/>
        <w:lvlJc w:val="left"/>
        <w:pPr>
          <w:tabs>
            <w:tab w:val="num" w:pos="1440"/>
          </w:tabs>
          <w:ind w:left="1440" w:hanging="360"/>
        </w:pPr>
        <w:rPr>
          <w:rFonts w:ascii="Symbol" w:hAnsi="Symbol" w:hint="default"/>
          <w:sz w:val="20"/>
        </w:rPr>
      </w:lvl>
    </w:lvlOverride>
  </w:num>
  <w:num w:numId="41" w16cid:durableId="772093855">
    <w:abstractNumId w:val="22"/>
    <w:lvlOverride w:ilvl="1">
      <w:lvl w:ilvl="1">
        <w:numFmt w:val="bullet"/>
        <w:lvlText w:val=""/>
        <w:lvlJc w:val="left"/>
        <w:pPr>
          <w:tabs>
            <w:tab w:val="num" w:pos="1440"/>
          </w:tabs>
          <w:ind w:left="1440" w:hanging="360"/>
        </w:pPr>
        <w:rPr>
          <w:rFonts w:ascii="Symbol" w:hAnsi="Symbol" w:hint="default"/>
          <w:sz w:val="20"/>
        </w:rPr>
      </w:lvl>
    </w:lvlOverride>
  </w:num>
  <w:num w:numId="42" w16cid:durableId="728529943">
    <w:abstractNumId w:val="11"/>
  </w:num>
  <w:num w:numId="43" w16cid:durableId="2105880829">
    <w:abstractNumId w:val="11"/>
    <w:lvlOverride w:ilvl="1">
      <w:lvl w:ilvl="1">
        <w:numFmt w:val="bullet"/>
        <w:lvlText w:val=""/>
        <w:lvlJc w:val="left"/>
        <w:pPr>
          <w:tabs>
            <w:tab w:val="num" w:pos="1440"/>
          </w:tabs>
          <w:ind w:left="1440" w:hanging="360"/>
        </w:pPr>
        <w:rPr>
          <w:rFonts w:ascii="Symbol" w:hAnsi="Symbol" w:hint="default"/>
          <w:sz w:val="20"/>
        </w:rPr>
      </w:lvl>
    </w:lvlOverride>
  </w:num>
  <w:num w:numId="44" w16cid:durableId="256330623">
    <w:abstractNumId w:val="11"/>
    <w:lvlOverride w:ilvl="1">
      <w:lvl w:ilvl="1">
        <w:numFmt w:val="bullet"/>
        <w:lvlText w:val=""/>
        <w:lvlJc w:val="left"/>
        <w:pPr>
          <w:tabs>
            <w:tab w:val="num" w:pos="1440"/>
          </w:tabs>
          <w:ind w:left="1440" w:hanging="360"/>
        </w:pPr>
        <w:rPr>
          <w:rFonts w:ascii="Symbol" w:hAnsi="Symbol" w:hint="default"/>
          <w:sz w:val="20"/>
        </w:rPr>
      </w:lvl>
    </w:lvlOverride>
  </w:num>
  <w:num w:numId="45" w16cid:durableId="326128788">
    <w:abstractNumId w:val="11"/>
    <w:lvlOverride w:ilvl="1">
      <w:lvl w:ilvl="1">
        <w:numFmt w:val="bullet"/>
        <w:lvlText w:val=""/>
        <w:lvlJc w:val="left"/>
        <w:pPr>
          <w:tabs>
            <w:tab w:val="num" w:pos="1440"/>
          </w:tabs>
          <w:ind w:left="1440" w:hanging="360"/>
        </w:pPr>
        <w:rPr>
          <w:rFonts w:ascii="Symbol" w:hAnsi="Symbol" w:hint="default"/>
          <w:sz w:val="20"/>
        </w:rPr>
      </w:lvl>
    </w:lvlOverride>
  </w:num>
  <w:num w:numId="46" w16cid:durableId="200561527">
    <w:abstractNumId w:val="11"/>
    <w:lvlOverride w:ilvl="1">
      <w:lvl w:ilvl="1">
        <w:numFmt w:val="bullet"/>
        <w:lvlText w:val=""/>
        <w:lvlJc w:val="left"/>
        <w:pPr>
          <w:tabs>
            <w:tab w:val="num" w:pos="1440"/>
          </w:tabs>
          <w:ind w:left="1440" w:hanging="360"/>
        </w:pPr>
        <w:rPr>
          <w:rFonts w:ascii="Symbol" w:hAnsi="Symbol" w:hint="default"/>
          <w:sz w:val="20"/>
        </w:rPr>
      </w:lvl>
    </w:lvlOverride>
  </w:num>
  <w:num w:numId="47" w16cid:durableId="996300627">
    <w:abstractNumId w:val="18"/>
  </w:num>
  <w:num w:numId="48" w16cid:durableId="1728458801">
    <w:abstractNumId w:val="48"/>
  </w:num>
  <w:num w:numId="49" w16cid:durableId="797643212">
    <w:abstractNumId w:val="1"/>
  </w:num>
  <w:num w:numId="50" w16cid:durableId="1372225181">
    <w:abstractNumId w:val="53"/>
  </w:num>
  <w:num w:numId="51" w16cid:durableId="365327260">
    <w:abstractNumId w:val="19"/>
  </w:num>
  <w:num w:numId="52" w16cid:durableId="929463886">
    <w:abstractNumId w:val="49"/>
  </w:num>
  <w:num w:numId="53" w16cid:durableId="1474442215">
    <w:abstractNumId w:val="36"/>
  </w:num>
  <w:num w:numId="54" w16cid:durableId="546456082">
    <w:abstractNumId w:val="7"/>
  </w:num>
  <w:num w:numId="55" w16cid:durableId="1148940340">
    <w:abstractNumId w:val="41"/>
  </w:num>
  <w:num w:numId="56" w16cid:durableId="695736942">
    <w:abstractNumId w:val="26"/>
  </w:num>
  <w:num w:numId="57" w16cid:durableId="76250582">
    <w:abstractNumId w:val="23"/>
  </w:num>
  <w:num w:numId="58" w16cid:durableId="433981840">
    <w:abstractNumId w:val="30"/>
  </w:num>
  <w:num w:numId="59" w16cid:durableId="917590974">
    <w:abstractNumId w:val="5"/>
  </w:num>
  <w:num w:numId="60" w16cid:durableId="1541893063">
    <w:abstractNumId w:val="47"/>
  </w:num>
  <w:num w:numId="61" w16cid:durableId="443119131">
    <w:abstractNumId w:val="46"/>
  </w:num>
  <w:num w:numId="62" w16cid:durableId="1404452759">
    <w:abstractNumId w:val="8"/>
  </w:num>
  <w:num w:numId="63" w16cid:durableId="645818382">
    <w:abstractNumId w:val="8"/>
    <w:lvlOverride w:ilvl="1">
      <w:lvl w:ilvl="1">
        <w:numFmt w:val="bullet"/>
        <w:lvlText w:val=""/>
        <w:lvlJc w:val="left"/>
        <w:pPr>
          <w:tabs>
            <w:tab w:val="num" w:pos="1440"/>
          </w:tabs>
          <w:ind w:left="1440" w:hanging="360"/>
        </w:pPr>
        <w:rPr>
          <w:rFonts w:ascii="Symbol" w:hAnsi="Symbol" w:hint="default"/>
          <w:sz w:val="20"/>
        </w:rPr>
      </w:lvl>
    </w:lvlOverride>
  </w:num>
  <w:num w:numId="64" w16cid:durableId="1307779756">
    <w:abstractNumId w:val="8"/>
    <w:lvlOverride w:ilvl="1">
      <w:lvl w:ilvl="1">
        <w:numFmt w:val="bullet"/>
        <w:lvlText w:val=""/>
        <w:lvlJc w:val="left"/>
        <w:pPr>
          <w:tabs>
            <w:tab w:val="num" w:pos="1440"/>
          </w:tabs>
          <w:ind w:left="1440" w:hanging="360"/>
        </w:pPr>
        <w:rPr>
          <w:rFonts w:ascii="Symbol" w:hAnsi="Symbol" w:hint="default"/>
          <w:sz w:val="20"/>
        </w:rPr>
      </w:lvl>
    </w:lvlOverride>
  </w:num>
  <w:num w:numId="65" w16cid:durableId="2121610181">
    <w:abstractNumId w:val="8"/>
    <w:lvlOverride w:ilvl="1">
      <w:lvl w:ilvl="1">
        <w:numFmt w:val="bullet"/>
        <w:lvlText w:val=""/>
        <w:lvlJc w:val="left"/>
        <w:pPr>
          <w:tabs>
            <w:tab w:val="num" w:pos="1440"/>
          </w:tabs>
          <w:ind w:left="1440" w:hanging="360"/>
        </w:pPr>
        <w:rPr>
          <w:rFonts w:ascii="Symbol" w:hAnsi="Symbol" w:hint="default"/>
          <w:sz w:val="20"/>
        </w:rPr>
      </w:lvl>
    </w:lvlOverride>
  </w:num>
  <w:num w:numId="66" w16cid:durableId="1573542360">
    <w:abstractNumId w:val="8"/>
    <w:lvlOverride w:ilvl="1">
      <w:lvl w:ilvl="1">
        <w:numFmt w:val="bullet"/>
        <w:lvlText w:val=""/>
        <w:lvlJc w:val="left"/>
        <w:pPr>
          <w:tabs>
            <w:tab w:val="num" w:pos="1440"/>
          </w:tabs>
          <w:ind w:left="1440" w:hanging="360"/>
        </w:pPr>
        <w:rPr>
          <w:rFonts w:ascii="Symbol" w:hAnsi="Symbol" w:hint="default"/>
          <w:sz w:val="20"/>
        </w:rPr>
      </w:lvl>
    </w:lvlOverride>
  </w:num>
  <w:num w:numId="67" w16cid:durableId="721370661">
    <w:abstractNumId w:val="8"/>
    <w:lvlOverride w:ilvl="1">
      <w:lvl w:ilvl="1">
        <w:numFmt w:val="bullet"/>
        <w:lvlText w:val=""/>
        <w:lvlJc w:val="left"/>
        <w:pPr>
          <w:tabs>
            <w:tab w:val="num" w:pos="1440"/>
          </w:tabs>
          <w:ind w:left="1440" w:hanging="360"/>
        </w:pPr>
        <w:rPr>
          <w:rFonts w:ascii="Symbol" w:hAnsi="Symbol" w:hint="default"/>
          <w:sz w:val="20"/>
        </w:rPr>
      </w:lvl>
    </w:lvlOverride>
  </w:num>
  <w:num w:numId="68" w16cid:durableId="956908145">
    <w:abstractNumId w:val="8"/>
    <w:lvlOverride w:ilvl="1">
      <w:lvl w:ilvl="1">
        <w:numFmt w:val="bullet"/>
        <w:lvlText w:val=""/>
        <w:lvlJc w:val="left"/>
        <w:pPr>
          <w:tabs>
            <w:tab w:val="num" w:pos="1440"/>
          </w:tabs>
          <w:ind w:left="1440" w:hanging="360"/>
        </w:pPr>
        <w:rPr>
          <w:rFonts w:ascii="Symbol" w:hAnsi="Symbol" w:hint="default"/>
          <w:sz w:val="20"/>
        </w:rPr>
      </w:lvl>
    </w:lvlOverride>
  </w:num>
  <w:num w:numId="69" w16cid:durableId="138155860">
    <w:abstractNumId w:val="8"/>
    <w:lvlOverride w:ilvl="1">
      <w:lvl w:ilvl="1">
        <w:numFmt w:val="bullet"/>
        <w:lvlText w:val=""/>
        <w:lvlJc w:val="left"/>
        <w:pPr>
          <w:tabs>
            <w:tab w:val="num" w:pos="1440"/>
          </w:tabs>
          <w:ind w:left="1440" w:hanging="360"/>
        </w:pPr>
        <w:rPr>
          <w:rFonts w:ascii="Symbol" w:hAnsi="Symbol" w:hint="default"/>
          <w:sz w:val="20"/>
        </w:rPr>
      </w:lvl>
    </w:lvlOverride>
  </w:num>
  <w:num w:numId="70" w16cid:durableId="2013874550">
    <w:abstractNumId w:val="8"/>
    <w:lvlOverride w:ilvl="1">
      <w:lvl w:ilvl="1">
        <w:numFmt w:val="bullet"/>
        <w:lvlText w:val=""/>
        <w:lvlJc w:val="left"/>
        <w:pPr>
          <w:tabs>
            <w:tab w:val="num" w:pos="1440"/>
          </w:tabs>
          <w:ind w:left="1440" w:hanging="360"/>
        </w:pPr>
        <w:rPr>
          <w:rFonts w:ascii="Symbol" w:hAnsi="Symbol" w:hint="default"/>
          <w:sz w:val="20"/>
        </w:rPr>
      </w:lvl>
    </w:lvlOverride>
  </w:num>
  <w:num w:numId="71" w16cid:durableId="1824270442">
    <w:abstractNumId w:val="8"/>
    <w:lvlOverride w:ilvl="1">
      <w:lvl w:ilvl="1">
        <w:numFmt w:val="bullet"/>
        <w:lvlText w:val=""/>
        <w:lvlJc w:val="left"/>
        <w:pPr>
          <w:tabs>
            <w:tab w:val="num" w:pos="1440"/>
          </w:tabs>
          <w:ind w:left="1440" w:hanging="360"/>
        </w:pPr>
        <w:rPr>
          <w:rFonts w:ascii="Symbol" w:hAnsi="Symbol" w:hint="default"/>
          <w:sz w:val="20"/>
        </w:rPr>
      </w:lvl>
    </w:lvlOverride>
  </w:num>
  <w:num w:numId="72" w16cid:durableId="2093162051">
    <w:abstractNumId w:val="8"/>
    <w:lvlOverride w:ilvl="1">
      <w:lvl w:ilvl="1">
        <w:numFmt w:val="bullet"/>
        <w:lvlText w:val=""/>
        <w:lvlJc w:val="left"/>
        <w:pPr>
          <w:tabs>
            <w:tab w:val="num" w:pos="1440"/>
          </w:tabs>
          <w:ind w:left="1440" w:hanging="360"/>
        </w:pPr>
        <w:rPr>
          <w:rFonts w:ascii="Symbol" w:hAnsi="Symbol" w:hint="default"/>
          <w:sz w:val="20"/>
        </w:rPr>
      </w:lvl>
    </w:lvlOverride>
  </w:num>
  <w:num w:numId="73" w16cid:durableId="492062924">
    <w:abstractNumId w:val="15"/>
  </w:num>
  <w:num w:numId="74" w16cid:durableId="1585604466">
    <w:abstractNumId w:val="15"/>
    <w:lvlOverride w:ilvl="1">
      <w:lvl w:ilvl="1">
        <w:numFmt w:val="bullet"/>
        <w:lvlText w:val=""/>
        <w:lvlJc w:val="left"/>
        <w:pPr>
          <w:tabs>
            <w:tab w:val="num" w:pos="1440"/>
          </w:tabs>
          <w:ind w:left="1440" w:hanging="360"/>
        </w:pPr>
        <w:rPr>
          <w:rFonts w:ascii="Symbol" w:hAnsi="Symbol" w:hint="default"/>
          <w:sz w:val="20"/>
        </w:rPr>
      </w:lvl>
    </w:lvlOverride>
  </w:num>
  <w:num w:numId="75" w16cid:durableId="654259952">
    <w:abstractNumId w:val="15"/>
    <w:lvlOverride w:ilvl="1">
      <w:lvl w:ilvl="1">
        <w:numFmt w:val="bullet"/>
        <w:lvlText w:val=""/>
        <w:lvlJc w:val="left"/>
        <w:pPr>
          <w:tabs>
            <w:tab w:val="num" w:pos="1440"/>
          </w:tabs>
          <w:ind w:left="1440" w:hanging="360"/>
        </w:pPr>
        <w:rPr>
          <w:rFonts w:ascii="Symbol" w:hAnsi="Symbol" w:hint="default"/>
          <w:sz w:val="20"/>
        </w:rPr>
      </w:lvl>
    </w:lvlOverride>
  </w:num>
  <w:num w:numId="76" w16cid:durableId="427888923">
    <w:abstractNumId w:val="15"/>
    <w:lvlOverride w:ilvl="1">
      <w:lvl w:ilvl="1">
        <w:numFmt w:val="bullet"/>
        <w:lvlText w:val=""/>
        <w:lvlJc w:val="left"/>
        <w:pPr>
          <w:tabs>
            <w:tab w:val="num" w:pos="1440"/>
          </w:tabs>
          <w:ind w:left="1440" w:hanging="360"/>
        </w:pPr>
        <w:rPr>
          <w:rFonts w:ascii="Symbol" w:hAnsi="Symbol" w:hint="default"/>
          <w:sz w:val="20"/>
        </w:rPr>
      </w:lvl>
    </w:lvlOverride>
  </w:num>
  <w:num w:numId="77" w16cid:durableId="1123496085">
    <w:abstractNumId w:val="15"/>
    <w:lvlOverride w:ilvl="1">
      <w:lvl w:ilvl="1">
        <w:numFmt w:val="bullet"/>
        <w:lvlText w:val=""/>
        <w:lvlJc w:val="left"/>
        <w:pPr>
          <w:tabs>
            <w:tab w:val="num" w:pos="1440"/>
          </w:tabs>
          <w:ind w:left="1440" w:hanging="360"/>
        </w:pPr>
        <w:rPr>
          <w:rFonts w:ascii="Symbol" w:hAnsi="Symbol" w:hint="default"/>
          <w:sz w:val="20"/>
        </w:rPr>
      </w:lvl>
    </w:lvlOverride>
  </w:num>
  <w:num w:numId="78" w16cid:durableId="872036913">
    <w:abstractNumId w:val="15"/>
    <w:lvlOverride w:ilvl="1">
      <w:lvl w:ilvl="1">
        <w:numFmt w:val="bullet"/>
        <w:lvlText w:val=""/>
        <w:lvlJc w:val="left"/>
        <w:pPr>
          <w:tabs>
            <w:tab w:val="num" w:pos="1440"/>
          </w:tabs>
          <w:ind w:left="1440" w:hanging="360"/>
        </w:pPr>
        <w:rPr>
          <w:rFonts w:ascii="Symbol" w:hAnsi="Symbol" w:hint="default"/>
          <w:sz w:val="20"/>
        </w:rPr>
      </w:lvl>
    </w:lvlOverride>
  </w:num>
  <w:num w:numId="79" w16cid:durableId="809978507">
    <w:abstractNumId w:val="15"/>
    <w:lvlOverride w:ilvl="1">
      <w:lvl w:ilvl="1">
        <w:numFmt w:val="bullet"/>
        <w:lvlText w:val=""/>
        <w:lvlJc w:val="left"/>
        <w:pPr>
          <w:tabs>
            <w:tab w:val="num" w:pos="1440"/>
          </w:tabs>
          <w:ind w:left="1440" w:hanging="360"/>
        </w:pPr>
        <w:rPr>
          <w:rFonts w:ascii="Symbol" w:hAnsi="Symbol" w:hint="default"/>
          <w:sz w:val="20"/>
        </w:rPr>
      </w:lvl>
    </w:lvlOverride>
  </w:num>
  <w:num w:numId="80" w16cid:durableId="272565252">
    <w:abstractNumId w:val="55"/>
  </w:num>
  <w:num w:numId="81" w16cid:durableId="818814239">
    <w:abstractNumId w:val="55"/>
    <w:lvlOverride w:ilvl="1">
      <w:lvl w:ilvl="1">
        <w:numFmt w:val="bullet"/>
        <w:lvlText w:val=""/>
        <w:lvlJc w:val="left"/>
        <w:pPr>
          <w:tabs>
            <w:tab w:val="num" w:pos="1440"/>
          </w:tabs>
          <w:ind w:left="1440" w:hanging="360"/>
        </w:pPr>
        <w:rPr>
          <w:rFonts w:ascii="Symbol" w:hAnsi="Symbol" w:hint="default"/>
          <w:sz w:val="20"/>
        </w:rPr>
      </w:lvl>
    </w:lvlOverride>
  </w:num>
  <w:num w:numId="82" w16cid:durableId="1150053389">
    <w:abstractNumId w:val="55"/>
    <w:lvlOverride w:ilvl="1">
      <w:lvl w:ilvl="1">
        <w:numFmt w:val="bullet"/>
        <w:lvlText w:val=""/>
        <w:lvlJc w:val="left"/>
        <w:pPr>
          <w:tabs>
            <w:tab w:val="num" w:pos="1440"/>
          </w:tabs>
          <w:ind w:left="1440" w:hanging="360"/>
        </w:pPr>
        <w:rPr>
          <w:rFonts w:ascii="Symbol" w:hAnsi="Symbol" w:hint="default"/>
          <w:sz w:val="20"/>
        </w:rPr>
      </w:lvl>
    </w:lvlOverride>
  </w:num>
  <w:num w:numId="83" w16cid:durableId="1406880259">
    <w:abstractNumId w:val="55"/>
    <w:lvlOverride w:ilvl="1">
      <w:lvl w:ilvl="1">
        <w:numFmt w:val="bullet"/>
        <w:lvlText w:val=""/>
        <w:lvlJc w:val="left"/>
        <w:pPr>
          <w:tabs>
            <w:tab w:val="num" w:pos="1440"/>
          </w:tabs>
          <w:ind w:left="1440" w:hanging="360"/>
        </w:pPr>
        <w:rPr>
          <w:rFonts w:ascii="Symbol" w:hAnsi="Symbol" w:hint="default"/>
          <w:sz w:val="20"/>
        </w:rPr>
      </w:lvl>
    </w:lvlOverride>
  </w:num>
  <w:num w:numId="84" w16cid:durableId="1577931425">
    <w:abstractNumId w:val="55"/>
    <w:lvlOverride w:ilvl="1">
      <w:lvl w:ilvl="1">
        <w:numFmt w:val="bullet"/>
        <w:lvlText w:val=""/>
        <w:lvlJc w:val="left"/>
        <w:pPr>
          <w:tabs>
            <w:tab w:val="num" w:pos="1440"/>
          </w:tabs>
          <w:ind w:left="1440" w:hanging="360"/>
        </w:pPr>
        <w:rPr>
          <w:rFonts w:ascii="Symbol" w:hAnsi="Symbol" w:hint="default"/>
          <w:sz w:val="20"/>
        </w:rPr>
      </w:lvl>
    </w:lvlOverride>
  </w:num>
  <w:num w:numId="85" w16cid:durableId="2020809255">
    <w:abstractNumId w:val="55"/>
    <w:lvlOverride w:ilvl="1">
      <w:lvl w:ilvl="1">
        <w:numFmt w:val="bullet"/>
        <w:lvlText w:val=""/>
        <w:lvlJc w:val="left"/>
        <w:pPr>
          <w:tabs>
            <w:tab w:val="num" w:pos="1440"/>
          </w:tabs>
          <w:ind w:left="1440" w:hanging="360"/>
        </w:pPr>
        <w:rPr>
          <w:rFonts w:ascii="Symbol" w:hAnsi="Symbol" w:hint="default"/>
          <w:sz w:val="20"/>
        </w:rPr>
      </w:lvl>
    </w:lvlOverride>
  </w:num>
  <w:num w:numId="86" w16cid:durableId="59638604">
    <w:abstractNumId w:val="55"/>
    <w:lvlOverride w:ilvl="1">
      <w:lvl w:ilvl="1">
        <w:numFmt w:val="bullet"/>
        <w:lvlText w:val=""/>
        <w:lvlJc w:val="left"/>
        <w:pPr>
          <w:tabs>
            <w:tab w:val="num" w:pos="1440"/>
          </w:tabs>
          <w:ind w:left="1440" w:hanging="360"/>
        </w:pPr>
        <w:rPr>
          <w:rFonts w:ascii="Symbol" w:hAnsi="Symbol" w:hint="default"/>
          <w:sz w:val="20"/>
        </w:rPr>
      </w:lvl>
    </w:lvlOverride>
  </w:num>
  <w:num w:numId="87" w16cid:durableId="626206887">
    <w:abstractNumId w:val="55"/>
    <w:lvlOverride w:ilvl="1">
      <w:lvl w:ilvl="1">
        <w:numFmt w:val="bullet"/>
        <w:lvlText w:val=""/>
        <w:lvlJc w:val="left"/>
        <w:pPr>
          <w:tabs>
            <w:tab w:val="num" w:pos="1440"/>
          </w:tabs>
          <w:ind w:left="1440" w:hanging="360"/>
        </w:pPr>
        <w:rPr>
          <w:rFonts w:ascii="Symbol" w:hAnsi="Symbol" w:hint="default"/>
          <w:sz w:val="20"/>
        </w:rPr>
      </w:lvl>
    </w:lvlOverride>
  </w:num>
  <w:num w:numId="88" w16cid:durableId="142356065">
    <w:abstractNumId w:val="55"/>
    <w:lvlOverride w:ilvl="1">
      <w:lvl w:ilvl="1">
        <w:numFmt w:val="bullet"/>
        <w:lvlText w:val=""/>
        <w:lvlJc w:val="left"/>
        <w:pPr>
          <w:tabs>
            <w:tab w:val="num" w:pos="1440"/>
          </w:tabs>
          <w:ind w:left="1440" w:hanging="360"/>
        </w:pPr>
        <w:rPr>
          <w:rFonts w:ascii="Symbol" w:hAnsi="Symbol" w:hint="default"/>
          <w:sz w:val="20"/>
        </w:rPr>
      </w:lvl>
    </w:lvlOverride>
  </w:num>
  <w:num w:numId="89" w16cid:durableId="665475495">
    <w:abstractNumId w:val="55"/>
    <w:lvlOverride w:ilvl="1">
      <w:lvl w:ilvl="1">
        <w:numFmt w:val="bullet"/>
        <w:lvlText w:val=""/>
        <w:lvlJc w:val="left"/>
        <w:pPr>
          <w:tabs>
            <w:tab w:val="num" w:pos="1440"/>
          </w:tabs>
          <w:ind w:left="1440" w:hanging="360"/>
        </w:pPr>
        <w:rPr>
          <w:rFonts w:ascii="Symbol" w:hAnsi="Symbol" w:hint="default"/>
          <w:sz w:val="20"/>
        </w:rPr>
      </w:lvl>
    </w:lvlOverride>
  </w:num>
  <w:num w:numId="90" w16cid:durableId="1364135017">
    <w:abstractNumId w:val="55"/>
    <w:lvlOverride w:ilvl="1">
      <w:lvl w:ilvl="1">
        <w:numFmt w:val="bullet"/>
        <w:lvlText w:val=""/>
        <w:lvlJc w:val="left"/>
        <w:pPr>
          <w:tabs>
            <w:tab w:val="num" w:pos="1440"/>
          </w:tabs>
          <w:ind w:left="1440" w:hanging="360"/>
        </w:pPr>
        <w:rPr>
          <w:rFonts w:ascii="Symbol" w:hAnsi="Symbol" w:hint="default"/>
          <w:sz w:val="20"/>
        </w:rPr>
      </w:lvl>
    </w:lvlOverride>
  </w:num>
  <w:num w:numId="91" w16cid:durableId="1412388095">
    <w:abstractNumId w:val="54"/>
  </w:num>
  <w:num w:numId="92" w16cid:durableId="631443918">
    <w:abstractNumId w:val="31"/>
  </w:num>
  <w:num w:numId="93" w16cid:durableId="321549946">
    <w:abstractNumId w:val="31"/>
    <w:lvlOverride w:ilvl="1">
      <w:lvl w:ilvl="1">
        <w:numFmt w:val="bullet"/>
        <w:lvlText w:val=""/>
        <w:lvlJc w:val="left"/>
        <w:pPr>
          <w:tabs>
            <w:tab w:val="num" w:pos="1440"/>
          </w:tabs>
          <w:ind w:left="1440" w:hanging="360"/>
        </w:pPr>
        <w:rPr>
          <w:rFonts w:ascii="Symbol" w:hAnsi="Symbol" w:hint="default"/>
          <w:sz w:val="20"/>
        </w:rPr>
      </w:lvl>
    </w:lvlOverride>
  </w:num>
  <w:num w:numId="94" w16cid:durableId="1898662694">
    <w:abstractNumId w:val="31"/>
    <w:lvlOverride w:ilvl="1">
      <w:lvl w:ilvl="1">
        <w:numFmt w:val="bullet"/>
        <w:lvlText w:val=""/>
        <w:lvlJc w:val="left"/>
        <w:pPr>
          <w:tabs>
            <w:tab w:val="num" w:pos="1440"/>
          </w:tabs>
          <w:ind w:left="1440" w:hanging="360"/>
        </w:pPr>
        <w:rPr>
          <w:rFonts w:ascii="Symbol" w:hAnsi="Symbol" w:hint="default"/>
          <w:sz w:val="20"/>
        </w:rPr>
      </w:lvl>
    </w:lvlOverride>
  </w:num>
  <w:num w:numId="95" w16cid:durableId="861894577">
    <w:abstractNumId w:val="31"/>
    <w:lvlOverride w:ilvl="1">
      <w:lvl w:ilvl="1">
        <w:numFmt w:val="bullet"/>
        <w:lvlText w:val=""/>
        <w:lvlJc w:val="left"/>
        <w:pPr>
          <w:tabs>
            <w:tab w:val="num" w:pos="1440"/>
          </w:tabs>
          <w:ind w:left="1440" w:hanging="360"/>
        </w:pPr>
        <w:rPr>
          <w:rFonts w:ascii="Symbol" w:hAnsi="Symbol" w:hint="default"/>
          <w:sz w:val="20"/>
        </w:rPr>
      </w:lvl>
    </w:lvlOverride>
  </w:num>
  <w:num w:numId="96" w16cid:durableId="1992099379">
    <w:abstractNumId w:val="31"/>
    <w:lvlOverride w:ilvl="1">
      <w:lvl w:ilvl="1">
        <w:numFmt w:val="bullet"/>
        <w:lvlText w:val=""/>
        <w:lvlJc w:val="left"/>
        <w:pPr>
          <w:tabs>
            <w:tab w:val="num" w:pos="1440"/>
          </w:tabs>
          <w:ind w:left="1440" w:hanging="360"/>
        </w:pPr>
        <w:rPr>
          <w:rFonts w:ascii="Symbol" w:hAnsi="Symbol" w:hint="default"/>
          <w:sz w:val="20"/>
        </w:rPr>
      </w:lvl>
    </w:lvlOverride>
  </w:num>
  <w:num w:numId="97" w16cid:durableId="891767040">
    <w:abstractNumId w:val="31"/>
    <w:lvlOverride w:ilvl="1">
      <w:lvl w:ilvl="1">
        <w:numFmt w:val="bullet"/>
        <w:lvlText w:val=""/>
        <w:lvlJc w:val="left"/>
        <w:pPr>
          <w:tabs>
            <w:tab w:val="num" w:pos="1440"/>
          </w:tabs>
          <w:ind w:left="1440" w:hanging="360"/>
        </w:pPr>
        <w:rPr>
          <w:rFonts w:ascii="Symbol" w:hAnsi="Symbol" w:hint="default"/>
          <w:sz w:val="20"/>
        </w:rPr>
      </w:lvl>
    </w:lvlOverride>
  </w:num>
  <w:num w:numId="98" w16cid:durableId="1703365238">
    <w:abstractNumId w:val="31"/>
    <w:lvlOverride w:ilvl="1">
      <w:lvl w:ilvl="1">
        <w:numFmt w:val="bullet"/>
        <w:lvlText w:val=""/>
        <w:lvlJc w:val="left"/>
        <w:pPr>
          <w:tabs>
            <w:tab w:val="num" w:pos="1440"/>
          </w:tabs>
          <w:ind w:left="1440" w:hanging="360"/>
        </w:pPr>
        <w:rPr>
          <w:rFonts w:ascii="Symbol" w:hAnsi="Symbol" w:hint="default"/>
          <w:sz w:val="20"/>
        </w:rPr>
      </w:lvl>
    </w:lvlOverride>
  </w:num>
  <w:num w:numId="99" w16cid:durableId="395394996">
    <w:abstractNumId w:val="31"/>
    <w:lvlOverride w:ilvl="1">
      <w:lvl w:ilvl="1">
        <w:numFmt w:val="bullet"/>
        <w:lvlText w:val=""/>
        <w:lvlJc w:val="left"/>
        <w:pPr>
          <w:tabs>
            <w:tab w:val="num" w:pos="1440"/>
          </w:tabs>
          <w:ind w:left="1440" w:hanging="360"/>
        </w:pPr>
        <w:rPr>
          <w:rFonts w:ascii="Symbol" w:hAnsi="Symbol" w:hint="default"/>
          <w:sz w:val="20"/>
        </w:rPr>
      </w:lvl>
    </w:lvlOverride>
  </w:num>
  <w:num w:numId="100" w16cid:durableId="1220094953">
    <w:abstractNumId w:val="31"/>
    <w:lvlOverride w:ilvl="1">
      <w:lvl w:ilvl="1">
        <w:numFmt w:val="bullet"/>
        <w:lvlText w:val=""/>
        <w:lvlJc w:val="left"/>
        <w:pPr>
          <w:tabs>
            <w:tab w:val="num" w:pos="1440"/>
          </w:tabs>
          <w:ind w:left="1440" w:hanging="360"/>
        </w:pPr>
        <w:rPr>
          <w:rFonts w:ascii="Symbol" w:hAnsi="Symbol" w:hint="default"/>
          <w:sz w:val="20"/>
        </w:rPr>
      </w:lvl>
    </w:lvlOverride>
  </w:num>
  <w:num w:numId="101" w16cid:durableId="1428380631">
    <w:abstractNumId w:val="31"/>
    <w:lvlOverride w:ilvl="1">
      <w:lvl w:ilvl="1">
        <w:numFmt w:val="bullet"/>
        <w:lvlText w:val=""/>
        <w:lvlJc w:val="left"/>
        <w:pPr>
          <w:tabs>
            <w:tab w:val="num" w:pos="1440"/>
          </w:tabs>
          <w:ind w:left="1440" w:hanging="360"/>
        </w:pPr>
        <w:rPr>
          <w:rFonts w:ascii="Symbol" w:hAnsi="Symbol" w:hint="default"/>
          <w:sz w:val="20"/>
        </w:rPr>
      </w:lvl>
    </w:lvlOverride>
  </w:num>
  <w:num w:numId="102" w16cid:durableId="2129228338">
    <w:abstractNumId w:val="31"/>
    <w:lvlOverride w:ilvl="1">
      <w:lvl w:ilvl="1">
        <w:numFmt w:val="bullet"/>
        <w:lvlText w:val=""/>
        <w:lvlJc w:val="left"/>
        <w:pPr>
          <w:tabs>
            <w:tab w:val="num" w:pos="1440"/>
          </w:tabs>
          <w:ind w:left="1440" w:hanging="360"/>
        </w:pPr>
        <w:rPr>
          <w:rFonts w:ascii="Symbol" w:hAnsi="Symbol" w:hint="default"/>
          <w:sz w:val="20"/>
        </w:rPr>
      </w:lvl>
    </w:lvlOverride>
  </w:num>
  <w:num w:numId="103" w16cid:durableId="1223179794">
    <w:abstractNumId w:val="3"/>
  </w:num>
  <w:num w:numId="104" w16cid:durableId="1707175326">
    <w:abstractNumId w:val="3"/>
    <w:lvlOverride w:ilvl="1">
      <w:lvl w:ilvl="1">
        <w:numFmt w:val="bullet"/>
        <w:lvlText w:val=""/>
        <w:lvlJc w:val="left"/>
        <w:pPr>
          <w:tabs>
            <w:tab w:val="num" w:pos="1440"/>
          </w:tabs>
          <w:ind w:left="1440" w:hanging="360"/>
        </w:pPr>
        <w:rPr>
          <w:rFonts w:ascii="Symbol" w:hAnsi="Symbol" w:hint="default"/>
          <w:sz w:val="20"/>
        </w:rPr>
      </w:lvl>
    </w:lvlOverride>
  </w:num>
  <w:num w:numId="105" w16cid:durableId="1487937240">
    <w:abstractNumId w:val="3"/>
    <w:lvlOverride w:ilvl="1">
      <w:lvl w:ilvl="1">
        <w:numFmt w:val="bullet"/>
        <w:lvlText w:val=""/>
        <w:lvlJc w:val="left"/>
        <w:pPr>
          <w:tabs>
            <w:tab w:val="num" w:pos="1440"/>
          </w:tabs>
          <w:ind w:left="1440" w:hanging="360"/>
        </w:pPr>
        <w:rPr>
          <w:rFonts w:ascii="Symbol" w:hAnsi="Symbol" w:hint="default"/>
          <w:sz w:val="20"/>
        </w:rPr>
      </w:lvl>
    </w:lvlOverride>
  </w:num>
  <w:num w:numId="106" w16cid:durableId="1108308912">
    <w:abstractNumId w:val="3"/>
    <w:lvlOverride w:ilvl="1">
      <w:lvl w:ilvl="1">
        <w:numFmt w:val="bullet"/>
        <w:lvlText w:val=""/>
        <w:lvlJc w:val="left"/>
        <w:pPr>
          <w:tabs>
            <w:tab w:val="num" w:pos="1440"/>
          </w:tabs>
          <w:ind w:left="1440" w:hanging="360"/>
        </w:pPr>
        <w:rPr>
          <w:rFonts w:ascii="Symbol" w:hAnsi="Symbol" w:hint="default"/>
          <w:sz w:val="20"/>
        </w:rPr>
      </w:lvl>
    </w:lvlOverride>
  </w:num>
  <w:num w:numId="107" w16cid:durableId="1063479676">
    <w:abstractNumId w:val="3"/>
    <w:lvlOverride w:ilvl="1">
      <w:lvl w:ilvl="1">
        <w:numFmt w:val="bullet"/>
        <w:lvlText w:val=""/>
        <w:lvlJc w:val="left"/>
        <w:pPr>
          <w:tabs>
            <w:tab w:val="num" w:pos="1440"/>
          </w:tabs>
          <w:ind w:left="1440" w:hanging="360"/>
        </w:pPr>
        <w:rPr>
          <w:rFonts w:ascii="Symbol" w:hAnsi="Symbol" w:hint="default"/>
          <w:sz w:val="20"/>
        </w:rPr>
      </w:lvl>
    </w:lvlOverride>
  </w:num>
  <w:num w:numId="108" w16cid:durableId="801070307">
    <w:abstractNumId w:val="56"/>
  </w:num>
  <w:num w:numId="109" w16cid:durableId="297690726">
    <w:abstractNumId w:val="27"/>
  </w:num>
  <w:num w:numId="110" w16cid:durableId="2075473045">
    <w:abstractNumId w:val="27"/>
    <w:lvlOverride w:ilvl="1">
      <w:lvl w:ilvl="1">
        <w:numFmt w:val="bullet"/>
        <w:lvlText w:val=""/>
        <w:lvlJc w:val="left"/>
        <w:pPr>
          <w:tabs>
            <w:tab w:val="num" w:pos="1440"/>
          </w:tabs>
          <w:ind w:left="1440" w:hanging="360"/>
        </w:pPr>
        <w:rPr>
          <w:rFonts w:ascii="Symbol" w:hAnsi="Symbol" w:hint="default"/>
          <w:sz w:val="20"/>
        </w:rPr>
      </w:lvl>
    </w:lvlOverride>
  </w:num>
  <w:num w:numId="111" w16cid:durableId="761149338">
    <w:abstractNumId w:val="27"/>
    <w:lvlOverride w:ilvl="1">
      <w:lvl w:ilvl="1">
        <w:numFmt w:val="bullet"/>
        <w:lvlText w:val=""/>
        <w:lvlJc w:val="left"/>
        <w:pPr>
          <w:tabs>
            <w:tab w:val="num" w:pos="1440"/>
          </w:tabs>
          <w:ind w:left="1440" w:hanging="360"/>
        </w:pPr>
        <w:rPr>
          <w:rFonts w:ascii="Symbol" w:hAnsi="Symbol" w:hint="default"/>
          <w:sz w:val="20"/>
        </w:rPr>
      </w:lvl>
    </w:lvlOverride>
  </w:num>
  <w:num w:numId="112" w16cid:durableId="1302151604">
    <w:abstractNumId w:val="27"/>
    <w:lvlOverride w:ilvl="1">
      <w:lvl w:ilvl="1">
        <w:numFmt w:val="bullet"/>
        <w:lvlText w:val=""/>
        <w:lvlJc w:val="left"/>
        <w:pPr>
          <w:tabs>
            <w:tab w:val="num" w:pos="1440"/>
          </w:tabs>
          <w:ind w:left="1440" w:hanging="360"/>
        </w:pPr>
        <w:rPr>
          <w:rFonts w:ascii="Symbol" w:hAnsi="Symbol" w:hint="default"/>
          <w:sz w:val="20"/>
        </w:rPr>
      </w:lvl>
    </w:lvlOverride>
  </w:num>
  <w:num w:numId="113" w16cid:durableId="1365249937">
    <w:abstractNumId w:val="27"/>
    <w:lvlOverride w:ilvl="1">
      <w:lvl w:ilvl="1">
        <w:numFmt w:val="bullet"/>
        <w:lvlText w:val=""/>
        <w:lvlJc w:val="left"/>
        <w:pPr>
          <w:tabs>
            <w:tab w:val="num" w:pos="1440"/>
          </w:tabs>
          <w:ind w:left="1440" w:hanging="360"/>
        </w:pPr>
        <w:rPr>
          <w:rFonts w:ascii="Symbol" w:hAnsi="Symbol" w:hint="default"/>
          <w:sz w:val="20"/>
        </w:rPr>
      </w:lvl>
    </w:lvlOverride>
  </w:num>
  <w:num w:numId="114" w16cid:durableId="1313022761">
    <w:abstractNumId w:val="10"/>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A71"/>
    <w:rsid w:val="000052EB"/>
    <w:rsid w:val="00030DAF"/>
    <w:rsid w:val="00035796"/>
    <w:rsid w:val="00040AB0"/>
    <w:rsid w:val="00043A3E"/>
    <w:rsid w:val="00055F99"/>
    <w:rsid w:val="00055FD4"/>
    <w:rsid w:val="000725AA"/>
    <w:rsid w:val="000A19D4"/>
    <w:rsid w:val="000A3B7D"/>
    <w:rsid w:val="000B5EED"/>
    <w:rsid w:val="000E4021"/>
    <w:rsid w:val="00105DED"/>
    <w:rsid w:val="00107DD8"/>
    <w:rsid w:val="001149B6"/>
    <w:rsid w:val="001435DF"/>
    <w:rsid w:val="00146AC0"/>
    <w:rsid w:val="00160FE5"/>
    <w:rsid w:val="00163FE1"/>
    <w:rsid w:val="00164793"/>
    <w:rsid w:val="001743CE"/>
    <w:rsid w:val="00195DEE"/>
    <w:rsid w:val="001A0E48"/>
    <w:rsid w:val="001A3D5F"/>
    <w:rsid w:val="001B63FF"/>
    <w:rsid w:val="001C2A71"/>
    <w:rsid w:val="001D0F7F"/>
    <w:rsid w:val="001E7C60"/>
    <w:rsid w:val="001F274F"/>
    <w:rsid w:val="001F5AAE"/>
    <w:rsid w:val="001F6088"/>
    <w:rsid w:val="001F701B"/>
    <w:rsid w:val="00224022"/>
    <w:rsid w:val="00233E92"/>
    <w:rsid w:val="00242979"/>
    <w:rsid w:val="00273E15"/>
    <w:rsid w:val="0029622E"/>
    <w:rsid w:val="002A6B1C"/>
    <w:rsid w:val="002B3BBC"/>
    <w:rsid w:val="002C388A"/>
    <w:rsid w:val="002F5D83"/>
    <w:rsid w:val="00325E13"/>
    <w:rsid w:val="003269B0"/>
    <w:rsid w:val="00334965"/>
    <w:rsid w:val="00334979"/>
    <w:rsid w:val="00346342"/>
    <w:rsid w:val="00350AE4"/>
    <w:rsid w:val="00352033"/>
    <w:rsid w:val="00377040"/>
    <w:rsid w:val="00382050"/>
    <w:rsid w:val="00382985"/>
    <w:rsid w:val="00393474"/>
    <w:rsid w:val="003B2CB7"/>
    <w:rsid w:val="003C121B"/>
    <w:rsid w:val="003F7954"/>
    <w:rsid w:val="00405D4A"/>
    <w:rsid w:val="00427126"/>
    <w:rsid w:val="0047619B"/>
    <w:rsid w:val="004965EB"/>
    <w:rsid w:val="004B1A5D"/>
    <w:rsid w:val="004B6BA2"/>
    <w:rsid w:val="004C75E7"/>
    <w:rsid w:val="004D4169"/>
    <w:rsid w:val="004E17BA"/>
    <w:rsid w:val="004F3BD6"/>
    <w:rsid w:val="004F6312"/>
    <w:rsid w:val="004F74E0"/>
    <w:rsid w:val="00513D34"/>
    <w:rsid w:val="00515AA0"/>
    <w:rsid w:val="00516E21"/>
    <w:rsid w:val="00541D90"/>
    <w:rsid w:val="005570DF"/>
    <w:rsid w:val="00583BD1"/>
    <w:rsid w:val="00583C05"/>
    <w:rsid w:val="00585F7B"/>
    <w:rsid w:val="005B28AB"/>
    <w:rsid w:val="005C2D62"/>
    <w:rsid w:val="005C3392"/>
    <w:rsid w:val="005C477C"/>
    <w:rsid w:val="005D20C3"/>
    <w:rsid w:val="005D422B"/>
    <w:rsid w:val="005D4978"/>
    <w:rsid w:val="005E06AB"/>
    <w:rsid w:val="005E3B0F"/>
    <w:rsid w:val="005E51DB"/>
    <w:rsid w:val="00614D13"/>
    <w:rsid w:val="00627AEF"/>
    <w:rsid w:val="006611F9"/>
    <w:rsid w:val="00672947"/>
    <w:rsid w:val="00685CA2"/>
    <w:rsid w:val="0069776E"/>
    <w:rsid w:val="006A7322"/>
    <w:rsid w:val="006D7306"/>
    <w:rsid w:val="006E20C5"/>
    <w:rsid w:val="006E5F0D"/>
    <w:rsid w:val="00701158"/>
    <w:rsid w:val="00702C80"/>
    <w:rsid w:val="00704F47"/>
    <w:rsid w:val="007265BA"/>
    <w:rsid w:val="0074435D"/>
    <w:rsid w:val="00744461"/>
    <w:rsid w:val="00756939"/>
    <w:rsid w:val="0076485F"/>
    <w:rsid w:val="00791879"/>
    <w:rsid w:val="007E108D"/>
    <w:rsid w:val="00803FFE"/>
    <w:rsid w:val="0081107A"/>
    <w:rsid w:val="00831D84"/>
    <w:rsid w:val="008536C1"/>
    <w:rsid w:val="008623E7"/>
    <w:rsid w:val="00876C54"/>
    <w:rsid w:val="00882111"/>
    <w:rsid w:val="008B6404"/>
    <w:rsid w:val="008C6B7F"/>
    <w:rsid w:val="008E195E"/>
    <w:rsid w:val="00900725"/>
    <w:rsid w:val="00902C62"/>
    <w:rsid w:val="009318A2"/>
    <w:rsid w:val="009A0965"/>
    <w:rsid w:val="009C28CB"/>
    <w:rsid w:val="009D3C3D"/>
    <w:rsid w:val="00A0164C"/>
    <w:rsid w:val="00A16CCF"/>
    <w:rsid w:val="00A4395B"/>
    <w:rsid w:val="00A46208"/>
    <w:rsid w:val="00A477A7"/>
    <w:rsid w:val="00A56D5B"/>
    <w:rsid w:val="00A600BF"/>
    <w:rsid w:val="00A722CB"/>
    <w:rsid w:val="00A73BEF"/>
    <w:rsid w:val="00A92365"/>
    <w:rsid w:val="00A94D75"/>
    <w:rsid w:val="00AA012D"/>
    <w:rsid w:val="00AA17C4"/>
    <w:rsid w:val="00AB3BF1"/>
    <w:rsid w:val="00AE1305"/>
    <w:rsid w:val="00AE7E2C"/>
    <w:rsid w:val="00AF3AD0"/>
    <w:rsid w:val="00AF45D2"/>
    <w:rsid w:val="00B0136E"/>
    <w:rsid w:val="00B0515D"/>
    <w:rsid w:val="00B25C1A"/>
    <w:rsid w:val="00B61AE5"/>
    <w:rsid w:val="00BB0D44"/>
    <w:rsid w:val="00C27B86"/>
    <w:rsid w:val="00C36CFA"/>
    <w:rsid w:val="00C42B55"/>
    <w:rsid w:val="00C45EBE"/>
    <w:rsid w:val="00C6337E"/>
    <w:rsid w:val="00C7140C"/>
    <w:rsid w:val="00C9241D"/>
    <w:rsid w:val="00C957D6"/>
    <w:rsid w:val="00CA4BCE"/>
    <w:rsid w:val="00CC595D"/>
    <w:rsid w:val="00CC785D"/>
    <w:rsid w:val="00CF2DCA"/>
    <w:rsid w:val="00CF476E"/>
    <w:rsid w:val="00CF64DB"/>
    <w:rsid w:val="00D04760"/>
    <w:rsid w:val="00D27A16"/>
    <w:rsid w:val="00D362BD"/>
    <w:rsid w:val="00D466F0"/>
    <w:rsid w:val="00D51D36"/>
    <w:rsid w:val="00D614E6"/>
    <w:rsid w:val="00D62BB0"/>
    <w:rsid w:val="00D75879"/>
    <w:rsid w:val="00D82FE8"/>
    <w:rsid w:val="00D867DF"/>
    <w:rsid w:val="00D9718D"/>
    <w:rsid w:val="00D97F3D"/>
    <w:rsid w:val="00DB1C13"/>
    <w:rsid w:val="00DE04C6"/>
    <w:rsid w:val="00DE3AE0"/>
    <w:rsid w:val="00DF2B14"/>
    <w:rsid w:val="00DF2BAF"/>
    <w:rsid w:val="00E268BC"/>
    <w:rsid w:val="00E26C77"/>
    <w:rsid w:val="00E3476E"/>
    <w:rsid w:val="00E55C24"/>
    <w:rsid w:val="00E81521"/>
    <w:rsid w:val="00E816E3"/>
    <w:rsid w:val="00E8373F"/>
    <w:rsid w:val="00E91FEC"/>
    <w:rsid w:val="00EA1113"/>
    <w:rsid w:val="00EC5BAE"/>
    <w:rsid w:val="00ED2794"/>
    <w:rsid w:val="00F01598"/>
    <w:rsid w:val="00F04712"/>
    <w:rsid w:val="00F0781F"/>
    <w:rsid w:val="00F102A8"/>
    <w:rsid w:val="00F1701B"/>
    <w:rsid w:val="00F24187"/>
    <w:rsid w:val="00F4497E"/>
    <w:rsid w:val="00F54A2B"/>
    <w:rsid w:val="00F65CCC"/>
    <w:rsid w:val="00FB095D"/>
    <w:rsid w:val="00FD6247"/>
    <w:rsid w:val="00FE2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74941"/>
  <w15:chartTrackingRefBased/>
  <w15:docId w15:val="{27A2A318-C1B7-4951-8D3C-825F5BCC7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A71"/>
    <w:pPr>
      <w:spacing w:after="200" w:line="276" w:lineRule="auto"/>
      <w:jc w:val="both"/>
    </w:pPr>
    <w:rPr>
      <w:rFonts w:eastAsiaTheme="minorEastAsia"/>
      <w:kern w:val="0"/>
      <w:sz w:val="20"/>
      <w:szCs w:val="20"/>
      <w14:ligatures w14:val="none"/>
    </w:rPr>
  </w:style>
  <w:style w:type="paragraph" w:styleId="Heading1">
    <w:name w:val="heading 1"/>
    <w:basedOn w:val="Normal"/>
    <w:next w:val="Normal"/>
    <w:link w:val="Heading1Char"/>
    <w:uiPriority w:val="9"/>
    <w:qFormat/>
    <w:rsid w:val="001C2A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C2A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2A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2A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2A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2A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2A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2A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2A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2A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C2A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2A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2A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2A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2A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2A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2A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2A71"/>
    <w:rPr>
      <w:rFonts w:eastAsiaTheme="majorEastAsia" w:cstheme="majorBidi"/>
      <w:color w:val="272727" w:themeColor="text1" w:themeTint="D8"/>
    </w:rPr>
  </w:style>
  <w:style w:type="paragraph" w:styleId="Title">
    <w:name w:val="Title"/>
    <w:basedOn w:val="Normal"/>
    <w:next w:val="Normal"/>
    <w:link w:val="TitleChar"/>
    <w:uiPriority w:val="10"/>
    <w:qFormat/>
    <w:rsid w:val="001C2A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2A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2A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2A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2A71"/>
    <w:pPr>
      <w:spacing w:before="160"/>
      <w:jc w:val="center"/>
    </w:pPr>
    <w:rPr>
      <w:i/>
      <w:iCs/>
      <w:color w:val="404040" w:themeColor="text1" w:themeTint="BF"/>
    </w:rPr>
  </w:style>
  <w:style w:type="character" w:customStyle="1" w:styleId="QuoteChar">
    <w:name w:val="Quote Char"/>
    <w:basedOn w:val="DefaultParagraphFont"/>
    <w:link w:val="Quote"/>
    <w:uiPriority w:val="29"/>
    <w:rsid w:val="001C2A71"/>
    <w:rPr>
      <w:i/>
      <w:iCs/>
      <w:color w:val="404040" w:themeColor="text1" w:themeTint="BF"/>
    </w:rPr>
  </w:style>
  <w:style w:type="paragraph" w:styleId="ListParagraph">
    <w:name w:val="List Paragraph"/>
    <w:basedOn w:val="Normal"/>
    <w:uiPriority w:val="34"/>
    <w:qFormat/>
    <w:rsid w:val="001C2A71"/>
    <w:pPr>
      <w:ind w:left="720"/>
      <w:contextualSpacing/>
    </w:pPr>
  </w:style>
  <w:style w:type="character" w:styleId="IntenseEmphasis">
    <w:name w:val="Intense Emphasis"/>
    <w:basedOn w:val="DefaultParagraphFont"/>
    <w:uiPriority w:val="21"/>
    <w:qFormat/>
    <w:rsid w:val="001C2A71"/>
    <w:rPr>
      <w:i/>
      <w:iCs/>
      <w:color w:val="0F4761" w:themeColor="accent1" w:themeShade="BF"/>
    </w:rPr>
  </w:style>
  <w:style w:type="paragraph" w:styleId="IntenseQuote">
    <w:name w:val="Intense Quote"/>
    <w:basedOn w:val="Normal"/>
    <w:next w:val="Normal"/>
    <w:link w:val="IntenseQuoteChar"/>
    <w:uiPriority w:val="30"/>
    <w:qFormat/>
    <w:rsid w:val="001C2A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2A71"/>
    <w:rPr>
      <w:i/>
      <w:iCs/>
      <w:color w:val="0F4761" w:themeColor="accent1" w:themeShade="BF"/>
    </w:rPr>
  </w:style>
  <w:style w:type="character" w:styleId="IntenseReference">
    <w:name w:val="Intense Reference"/>
    <w:basedOn w:val="DefaultParagraphFont"/>
    <w:uiPriority w:val="32"/>
    <w:qFormat/>
    <w:rsid w:val="001C2A71"/>
    <w:rPr>
      <w:b/>
      <w:bCs/>
      <w:smallCaps/>
      <w:color w:val="0F4761" w:themeColor="accent1" w:themeShade="BF"/>
      <w:spacing w:val="5"/>
    </w:rPr>
  </w:style>
  <w:style w:type="character" w:styleId="Strong">
    <w:name w:val="Strong"/>
    <w:uiPriority w:val="22"/>
    <w:qFormat/>
    <w:rsid w:val="001C2A71"/>
    <w:rPr>
      <w:b/>
      <w:color w:val="E97132" w:themeColor="accent2"/>
    </w:rPr>
  </w:style>
  <w:style w:type="character" w:styleId="Emphasis">
    <w:name w:val="Emphasis"/>
    <w:uiPriority w:val="20"/>
    <w:qFormat/>
    <w:rsid w:val="001C2A71"/>
    <w:rPr>
      <w:b/>
      <w:i/>
      <w:spacing w:val="10"/>
    </w:rPr>
  </w:style>
  <w:style w:type="paragraph" w:styleId="TOCHeading">
    <w:name w:val="TOC Heading"/>
    <w:basedOn w:val="Heading1"/>
    <w:next w:val="Normal"/>
    <w:uiPriority w:val="39"/>
    <w:unhideWhenUsed/>
    <w:qFormat/>
    <w:rsid w:val="001C2A71"/>
    <w:pPr>
      <w:keepNext w:val="0"/>
      <w:keepLines w:val="0"/>
      <w:spacing w:before="300" w:after="40"/>
      <w:outlineLvl w:val="9"/>
    </w:pPr>
    <w:rPr>
      <w:rFonts w:asciiTheme="minorHAnsi" w:eastAsiaTheme="minorEastAsia" w:hAnsiTheme="minorHAnsi" w:cstheme="minorBidi"/>
      <w:smallCaps/>
      <w:color w:val="auto"/>
      <w:spacing w:val="5"/>
      <w:sz w:val="32"/>
      <w:szCs w:val="32"/>
    </w:rPr>
  </w:style>
  <w:style w:type="paragraph" w:styleId="NormalWeb">
    <w:name w:val="Normal (Web)"/>
    <w:basedOn w:val="Normal"/>
    <w:uiPriority w:val="99"/>
    <w:unhideWhenUsed/>
    <w:rsid w:val="001C2A7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paragraph">
    <w:name w:val="paragraph"/>
    <w:basedOn w:val="Normal"/>
    <w:rsid w:val="001C2A7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normaltextrun">
    <w:name w:val="normaltextrun"/>
    <w:basedOn w:val="DefaultParagraphFont"/>
    <w:rsid w:val="001C2A71"/>
  </w:style>
  <w:style w:type="character" w:customStyle="1" w:styleId="eop">
    <w:name w:val="eop"/>
    <w:basedOn w:val="DefaultParagraphFont"/>
    <w:rsid w:val="001C2A71"/>
  </w:style>
  <w:style w:type="character" w:styleId="Hyperlink">
    <w:name w:val="Hyperlink"/>
    <w:basedOn w:val="DefaultParagraphFont"/>
    <w:uiPriority w:val="99"/>
    <w:unhideWhenUsed/>
    <w:rsid w:val="001C2A71"/>
    <w:rPr>
      <w:color w:val="0000FF"/>
      <w:u w:val="single"/>
    </w:rPr>
  </w:style>
  <w:style w:type="paragraph" w:styleId="Footer">
    <w:name w:val="footer"/>
    <w:basedOn w:val="Normal"/>
    <w:link w:val="FooterChar"/>
    <w:uiPriority w:val="99"/>
    <w:unhideWhenUsed/>
    <w:rsid w:val="001C2A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2A71"/>
    <w:rPr>
      <w:rFonts w:eastAsiaTheme="minorEastAsia"/>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67700">
      <w:bodyDiv w:val="1"/>
      <w:marLeft w:val="0"/>
      <w:marRight w:val="0"/>
      <w:marTop w:val="0"/>
      <w:marBottom w:val="0"/>
      <w:divBdr>
        <w:top w:val="none" w:sz="0" w:space="0" w:color="auto"/>
        <w:left w:val="none" w:sz="0" w:space="0" w:color="auto"/>
        <w:bottom w:val="none" w:sz="0" w:space="0" w:color="auto"/>
        <w:right w:val="none" w:sz="0" w:space="0" w:color="auto"/>
      </w:divBdr>
    </w:div>
    <w:div w:id="180315665">
      <w:bodyDiv w:val="1"/>
      <w:marLeft w:val="0"/>
      <w:marRight w:val="0"/>
      <w:marTop w:val="0"/>
      <w:marBottom w:val="0"/>
      <w:divBdr>
        <w:top w:val="none" w:sz="0" w:space="0" w:color="auto"/>
        <w:left w:val="none" w:sz="0" w:space="0" w:color="auto"/>
        <w:bottom w:val="none" w:sz="0" w:space="0" w:color="auto"/>
        <w:right w:val="none" w:sz="0" w:space="0" w:color="auto"/>
      </w:divBdr>
    </w:div>
    <w:div w:id="787167691">
      <w:bodyDiv w:val="1"/>
      <w:marLeft w:val="0"/>
      <w:marRight w:val="0"/>
      <w:marTop w:val="0"/>
      <w:marBottom w:val="0"/>
      <w:divBdr>
        <w:top w:val="none" w:sz="0" w:space="0" w:color="auto"/>
        <w:left w:val="none" w:sz="0" w:space="0" w:color="auto"/>
        <w:bottom w:val="none" w:sz="0" w:space="0" w:color="auto"/>
        <w:right w:val="none" w:sz="0" w:space="0" w:color="auto"/>
      </w:divBdr>
    </w:div>
    <w:div w:id="1055087276">
      <w:bodyDiv w:val="1"/>
      <w:marLeft w:val="0"/>
      <w:marRight w:val="0"/>
      <w:marTop w:val="0"/>
      <w:marBottom w:val="0"/>
      <w:divBdr>
        <w:top w:val="none" w:sz="0" w:space="0" w:color="auto"/>
        <w:left w:val="none" w:sz="0" w:space="0" w:color="auto"/>
        <w:bottom w:val="none" w:sz="0" w:space="0" w:color="auto"/>
        <w:right w:val="none" w:sz="0" w:space="0" w:color="auto"/>
      </w:divBdr>
    </w:div>
    <w:div w:id="1067142839">
      <w:bodyDiv w:val="1"/>
      <w:marLeft w:val="0"/>
      <w:marRight w:val="0"/>
      <w:marTop w:val="0"/>
      <w:marBottom w:val="0"/>
      <w:divBdr>
        <w:top w:val="none" w:sz="0" w:space="0" w:color="auto"/>
        <w:left w:val="none" w:sz="0" w:space="0" w:color="auto"/>
        <w:bottom w:val="none" w:sz="0" w:space="0" w:color="auto"/>
        <w:right w:val="none" w:sz="0" w:space="0" w:color="auto"/>
      </w:divBdr>
    </w:div>
    <w:div w:id="1384283555">
      <w:bodyDiv w:val="1"/>
      <w:marLeft w:val="0"/>
      <w:marRight w:val="0"/>
      <w:marTop w:val="0"/>
      <w:marBottom w:val="0"/>
      <w:divBdr>
        <w:top w:val="none" w:sz="0" w:space="0" w:color="auto"/>
        <w:left w:val="none" w:sz="0" w:space="0" w:color="auto"/>
        <w:bottom w:val="none" w:sz="0" w:space="0" w:color="auto"/>
        <w:right w:val="none" w:sz="0" w:space="0" w:color="auto"/>
      </w:divBdr>
    </w:div>
    <w:div w:id="1391536370">
      <w:bodyDiv w:val="1"/>
      <w:marLeft w:val="0"/>
      <w:marRight w:val="0"/>
      <w:marTop w:val="0"/>
      <w:marBottom w:val="0"/>
      <w:divBdr>
        <w:top w:val="none" w:sz="0" w:space="0" w:color="auto"/>
        <w:left w:val="none" w:sz="0" w:space="0" w:color="auto"/>
        <w:bottom w:val="none" w:sz="0" w:space="0" w:color="auto"/>
        <w:right w:val="none" w:sz="0" w:space="0" w:color="auto"/>
      </w:divBdr>
    </w:div>
    <w:div w:id="1799565771">
      <w:bodyDiv w:val="1"/>
      <w:marLeft w:val="0"/>
      <w:marRight w:val="0"/>
      <w:marTop w:val="0"/>
      <w:marBottom w:val="0"/>
      <w:divBdr>
        <w:top w:val="none" w:sz="0" w:space="0" w:color="auto"/>
        <w:left w:val="none" w:sz="0" w:space="0" w:color="auto"/>
        <w:bottom w:val="none" w:sz="0" w:space="0" w:color="auto"/>
        <w:right w:val="none" w:sz="0" w:space="0" w:color="auto"/>
      </w:divBdr>
    </w:div>
    <w:div w:id="1909030332">
      <w:bodyDiv w:val="1"/>
      <w:marLeft w:val="0"/>
      <w:marRight w:val="0"/>
      <w:marTop w:val="0"/>
      <w:marBottom w:val="0"/>
      <w:divBdr>
        <w:top w:val="none" w:sz="0" w:space="0" w:color="auto"/>
        <w:left w:val="none" w:sz="0" w:space="0" w:color="auto"/>
        <w:bottom w:val="none" w:sz="0" w:space="0" w:color="auto"/>
        <w:right w:val="none" w:sz="0" w:space="0" w:color="auto"/>
      </w:divBdr>
    </w:div>
    <w:div w:id="212553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rojecteuclid.org/journals/statistical-science/volume-17/issue-3/Statistical-Fraud-Detection-A-Review/10.1214/ss/1042727940.full"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www.kaggle.com/datasets/anurag629/credit-card-fraud-transaction-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xiv.org/abs/1009.6119"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ciencedirect.com/science/article/abs/pii/S156625351730544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sciencedirect.com/science/article/abs/pii/S0167923610001326"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iaeng.org/publication/IMECS2011/IMECS2011_pp442-447.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emanticscholar.org/paper/A-Probabilistic-Programming-Approach-for-Outlier-in-Bauder-Khoshgoftaar/e882c347036629e7f3e87af7e52800f4c9d77959"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ciencedirect.com/science/article/abs/pii/S0167923610001302" TargetMode="External"/><Relationship Id="rId30" Type="http://schemas.openxmlformats.org/officeDocument/2006/relationships/hyperlink" Target="https://www.sciencedirect.com/science/article/abs/pii/S0167923615000846"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234</TotalTime>
  <Pages>35</Pages>
  <Words>6098</Words>
  <Characters>34764</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Edith Tache</dc:creator>
  <cp:keywords/>
  <dc:description/>
  <cp:lastModifiedBy>Edith Tache</cp:lastModifiedBy>
  <cp:revision>3</cp:revision>
  <dcterms:created xsi:type="dcterms:W3CDTF">2024-07-12T08:03:00Z</dcterms:created>
  <dcterms:modified xsi:type="dcterms:W3CDTF">2024-07-13T19:53:00Z</dcterms:modified>
</cp:coreProperties>
</file>