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numPr>
          <w:ilvl w:val="0"/>
          <w:numId w:val="11"/>
        </w:numPr>
        <w:rPr>
          <w:rFonts w:hint="default"/>
          <w:sz w:val="22"/>
          <w:szCs w:val="22"/>
          <w:lang w:val="ru-RU"/>
        </w:rPr>
      </w:pPr>
      <w:bookmarkStart w:id="0" w:name="_GoBack"/>
      <w:bookmarkEnd w:id="0"/>
      <w:r>
        <w:rPr>
          <w:rFonts w:hint="default"/>
          <w:sz w:val="22"/>
          <w:szCs w:val="22"/>
          <w:lang w:val="ru-RU"/>
        </w:rPr>
        <w:t>Бездомному человеку дали больше сдачи чем нужно было и он решил оставить деньги себе</w:t>
      </w:r>
    </w:p>
    <w:p>
      <w:pPr>
        <w:numPr>
          <w:numId w:val="0"/>
        </w:num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Кант - (негативно) лгать нельзя</w:t>
      </w:r>
    </w:p>
    <w:p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Аристотель - (более нейтрально) человек </w:t>
      </w:r>
      <w:r>
        <w:rPr>
          <w:rFonts w:hint="default"/>
          <w:sz w:val="22"/>
          <w:szCs w:val="22"/>
          <w:lang w:val="ru-RU"/>
        </w:rPr>
        <w:t>устроен так чтобы отвергать правду</w:t>
      </w:r>
    </w:p>
    <w:p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Бентам - (более положительно) деньги более помогут бездомному чем магазину</w:t>
      </w:r>
    </w:p>
    <w:p>
      <w:pPr>
        <w:rPr>
          <w:rFonts w:hint="default"/>
          <w:sz w:val="22"/>
          <w:szCs w:val="22"/>
          <w:lang w:val="ru-RU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Ученик солгал что болеет чтобы не идти на контрольную</w:t>
      </w:r>
    </w:p>
    <w:p>
      <w:pPr>
        <w:numPr>
          <w:numId w:val="0"/>
        </w:numPr>
        <w:ind w:leftChars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Кант - (негативно) лгать нельзя</w:t>
      </w:r>
    </w:p>
    <w:p>
      <w:pPr>
        <w:numPr>
          <w:numId w:val="0"/>
        </w:numPr>
        <w:ind w:leftChars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Аристотель - (более нейтрально) -</w:t>
      </w:r>
    </w:p>
    <w:p>
      <w:pPr>
        <w:numPr>
          <w:numId w:val="0"/>
        </w:numPr>
        <w:ind w:leftChars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Бентам - (более положительно) все зависит от того к чему это приведёт например это может положительно на нем сказаться или отрицательно</w:t>
      </w:r>
    </w:p>
    <w:p>
      <w:pPr>
        <w:numPr>
          <w:numId w:val="0"/>
        </w:numPr>
        <w:ind w:leftChars="0"/>
        <w:rPr>
          <w:rFonts w:hint="default"/>
          <w:sz w:val="22"/>
          <w:szCs w:val="22"/>
          <w:lang w:val="ru-RU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Ученик не смог придумать еще один пример и попытался выдать за него это предложение</w:t>
      </w:r>
    </w:p>
    <w:p>
      <w:pPr>
        <w:numPr>
          <w:numId w:val="0"/>
        </w:numPr>
        <w:ind w:leftChars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Кант (положительно)</w:t>
      </w:r>
    </w:p>
    <w:p>
      <w:pPr>
        <w:numPr>
          <w:numId w:val="0"/>
        </w:numPr>
        <w:ind w:leftChars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Аристотель(положительно)</w:t>
      </w:r>
    </w:p>
    <w:p>
      <w:pPr>
        <w:numPr>
          <w:numId w:val="0"/>
        </w:numPr>
        <w:ind w:leftChars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Бентам(положительно)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1437FB"/>
    <w:multiLevelType w:val="singleLevel"/>
    <w:tmpl w:val="C11437FB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D7446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C9D7446"/>
    <w:rsid w:val="3D2E204C"/>
    <w:rsid w:val="58A4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link w:val="151"/>
    <w:uiPriority w:val="0"/>
    <w:pPr>
      <w:spacing w:before="0" w:beforeAutospacing="1" w:after="0" w:afterAutospacing="1" w:line="360" w:lineRule="auto"/>
      <w:ind w:left="0" w:right="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Обычный (веб) Char"/>
    <w:link w:val="90"/>
    <w:qFormat/>
    <w:uiPriority w:val="0"/>
    <w:rPr>
      <w:rFonts w:ascii="Times New Roman" w:hAnsi="Times New Roman" w:eastAsia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2022-12-23T19:13:00Z</dcterms:created>
  <dc:creator>писька пиписька</dc:creator>
  <cp:lastModifiedBy>писька пиписька</cp:lastModifiedBy>
  <dcterms:modified xsi:type="dcterms:W3CDTF">2022-12-23T19:43:07Z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860B592A3E764B8E91E4A556E591449D</vt:lpwstr>
  </property>
</Properties>
</file>