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법인카드 사용내역서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카드번호(끝 4자리)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사용월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사용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9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사용일자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가맹점명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계정과목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사용목적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9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집계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건수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    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 사용액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반납 예정액(사적 사용)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— 접대성 지출의 참석자·대상, 증빙 누락 사유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사용내역이 사실과 다름이 없음을 확인하며 정산을 요청합니다.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사용자 :                                        (서명 또는 인)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5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85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영수증은 순번에 맞추어 첨부하고, 증빙 요건은 사내 경비규정과 세무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