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임대차계약 해지통보서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발신인(통보인)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수신인(피통보인)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임대차계약의 표시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목적물 소재지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계약일자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임대차 기간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보증금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월 차임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통보인 지위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임대인 / 임차인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해지 예정일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통보 내용</w:t>
      </w:r>
    </w:p>
    <w:p>
      <w:pPr>
        <w:spacing w:after="8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1"/>
        </w:rPr>
        <w:t>본인은 위 임대차계약에 관하여 아래와 같은 사유로 계약을 해지(갱신 거절)하고자 하오니 확인하여 주시기 바랍니다.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해지 사유와 경위를 구체적으로 기재하십시오. (예: 계약기간 만료, 갱신 거절, 차임 연체 등)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268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보증금 반환 및 명도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명도 예정일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정산 예정일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보증금 반환계좌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공제 예정 항목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미납 차임 / 관리비 / 원상복구비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기타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위와 같이 통보합니다.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통보인 :                                        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해지 통보 기한과 요건은 계약서 및 관련 법령에 따라 다르므로 확인 후 발송하시고, 도달 증거를 남기려면 내용증명 우편을 이용하십시오.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