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예산 집행 내역서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회계연도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집행기간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집행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집행일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계정과목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예산액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집행액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잔액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증빙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예산액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집행액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집행률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특이사항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— 예산 초과, 집행 지연 사유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102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102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집행률 계산이나 세액 처리에 의문이 있는 경우 회계팀 또는 세무대리인에게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