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고객 방문 보고서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방문자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방문처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4635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면담자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방문 목적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방문 배경과 목적을 간단히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68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상담 내용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상담에서 논의한 내용을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고객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요구내용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대응방안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후속 조치 계획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다음 방문 일정, 회신 기한, 내부 공유 사항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팀장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