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임차권 양도계약서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양도인과 양수인은 아래 임차권의 양도에 관하여 다음과 같이 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양도인(현 임차인)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양수인(신 임차인)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목적물 및 원 임대차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임대차 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임대차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 차임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양도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 승계액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권리금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일정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(양도의 합의)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양도인은 임차권을 양수인에게 양도하고, 양수인은 이를 양수하여 위 원 임대차계약상 임차인의 지위를 승계하기로 합의한다.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(임대인의 동의)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 양도계약은 임대인의 서면 동의를 받은 경우에 한하여 효력이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(보증금 반환청구권의 이전)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 임대차계약의 보증금 반환청구권은 양도일부터 양수인에게 이전되며, 임대인은 양수인에게 보증금을 반환한다.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(연체 채무의 정산)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양도일 이전에 발생한 연체 차임·관리비 등은 양도인이 정산하며, 양도일 이후의 채무는 양수인이 부담한다.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(원상회복 의무의 승계)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양수인은 원 임대차계약에 따른 원상회복 의무를 그대로 승계한다.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(해제)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중대한 사항을 숨기거나 이 계약을 위반한 경우 상대방은 이 계약을 해제할 수 있다.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임대인 동의란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 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임대인(동의) :                                        (서명 또는 인)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양도인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양수인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임대인의 서면 동의 없는 임차권 양도는 원 임대차계약의 해지 사유가 될 수 있으므로 사전에 동의를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