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간  업  무  보  고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금주 실적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차주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계획 업무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이슈 및 요청사항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의사결정이 필요한 사항, 지원·협조 요청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0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