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AF3F2" w14:textId="5239F8EE" w:rsidR="00682674" w:rsidRDefault="00682674" w:rsidP="00682674">
      <w:r>
        <w:t xml:space="preserve">Informal networks act as </w:t>
      </w:r>
      <w:r>
        <w:t xml:space="preserve">‘social brokers’ </w:t>
      </w:r>
      <w:r>
        <w:t>or</w:t>
      </w:r>
      <w:r>
        <w:t xml:space="preserve"> ‘mediators’ between the local infrastructure and </w:t>
      </w:r>
      <w:r>
        <w:t>the</w:t>
      </w:r>
      <w:r>
        <w:t xml:space="preserve"> intricate web of</w:t>
      </w:r>
      <w:r>
        <w:t xml:space="preserve"> </w:t>
      </w:r>
      <w:r>
        <w:t xml:space="preserve">banking and trade </w:t>
      </w:r>
      <w:proofErr w:type="gramStart"/>
      <w:r>
        <w:t>partner</w:t>
      </w:r>
      <w:r>
        <w:t>s, but</w:t>
      </w:r>
      <w:proofErr w:type="gramEnd"/>
      <w:r>
        <w:t xml:space="preserve"> can and typically do face restrictions from governing bodies, or acceptance from foreign countries [^BW]. </w:t>
      </w:r>
      <w:r w:rsidR="00637205" w:rsidRPr="00637205">
        <w:t>The key challenge of informal networks for money transfers is security. Specifically, concerns regarding fraud and money-laundering. Because of this, compliance with regulations, guidelines and initiatives to minimize criminal and terrorist fund activity is of the utmost importance.</w:t>
      </w:r>
      <w:r w:rsidR="00637205">
        <w:t xml:space="preserve"> </w:t>
      </w:r>
      <w:r>
        <w:t xml:space="preserve">This is where </w:t>
      </w:r>
      <w:proofErr w:type="spellStart"/>
      <w:r>
        <w:t>Fin</w:t>
      </w:r>
      <w:r w:rsidR="00637205">
        <w:t>t</w:t>
      </w:r>
      <w:r>
        <w:t>echs</w:t>
      </w:r>
      <w:proofErr w:type="spellEnd"/>
      <w:r>
        <w:t xml:space="preserve"> can help.</w:t>
      </w:r>
    </w:p>
    <w:p w14:paraId="58D68471" w14:textId="6B427B77" w:rsidR="00627095" w:rsidRDefault="00682674" w:rsidP="00627095">
      <w:proofErr w:type="gramStart"/>
      <w:r>
        <w:t>In particular, a</w:t>
      </w:r>
      <w:proofErr w:type="gramEnd"/>
      <w:r>
        <w:t xml:space="preserve"> </w:t>
      </w:r>
      <w:r w:rsidR="00627095">
        <w:t>blockchain network like Stellar</w:t>
      </w:r>
      <w:r>
        <w:t xml:space="preserve"> could provide </w:t>
      </w:r>
      <w:r w:rsidR="00637205">
        <w:t>the link between the underbanked an</w:t>
      </w:r>
      <w:r w:rsidR="003C0FC3">
        <w:t>d the broad reach that Wise, a trusted and regulated digital remittance provider, can offer.</w:t>
      </w:r>
    </w:p>
    <w:p w14:paraId="70876C14" w14:textId="4650C137" w:rsidR="003D25F9" w:rsidRDefault="003D25F9" w:rsidP="00627095">
      <w:r>
        <w:t>Some of the benefits of Stellar are,</w:t>
      </w:r>
    </w:p>
    <w:p w14:paraId="5CD929FC" w14:textId="3345616D" w:rsidR="00467C10" w:rsidRDefault="00467C10" w:rsidP="00627095">
      <w:r>
        <w:t>- The underbanked are its target audience</w:t>
      </w:r>
    </w:p>
    <w:p w14:paraId="4F4DB593" w14:textId="44E6946E" w:rsidR="003D25F9" w:rsidRDefault="003D25F9" w:rsidP="00627095">
      <w:r>
        <w:t>-</w:t>
      </w:r>
      <w:r w:rsidR="00467C10">
        <w:t xml:space="preserve"> </w:t>
      </w:r>
      <w:r>
        <w:t>Stellar has signed several key partnerships with payment providers</w:t>
      </w:r>
      <w:r>
        <w:t xml:space="preserve">. This could bring </w:t>
      </w:r>
      <w:proofErr w:type="gramStart"/>
      <w:r w:rsidR="00467C10">
        <w:t>open up</w:t>
      </w:r>
      <w:proofErr w:type="gramEnd"/>
      <w:r w:rsidR="00467C10">
        <w:t xml:space="preserve"> different markets and increase </w:t>
      </w:r>
      <w:r>
        <w:t>collaboration opportunities through open APIs.</w:t>
      </w:r>
      <w:r w:rsidR="00467C10">
        <w:t xml:space="preserve"> Some examples are,</w:t>
      </w:r>
    </w:p>
    <w:p w14:paraId="2DA296BD" w14:textId="7AC44AB5" w:rsidR="003D25F9" w:rsidRDefault="003D25F9" w:rsidP="00467C10">
      <w:pPr>
        <w:ind w:firstLine="720"/>
      </w:pPr>
      <w:r>
        <w:t>-</w:t>
      </w:r>
      <w:r w:rsidR="00467C10">
        <w:t xml:space="preserve"> Coins.ph: a mobile app that allows anyone with a Stellar wallet to send money to a mobile phone in the Philippines.</w:t>
      </w:r>
    </w:p>
    <w:p w14:paraId="5E02B4B3" w14:textId="77777777" w:rsidR="00467C10" w:rsidRDefault="00467C10" w:rsidP="00467C10">
      <w:pPr>
        <w:ind w:firstLine="720"/>
      </w:pPr>
      <w:r>
        <w:t xml:space="preserve">- </w:t>
      </w:r>
      <w:proofErr w:type="spellStart"/>
      <w:r>
        <w:t>Flutterwave</w:t>
      </w:r>
      <w:proofErr w:type="spellEnd"/>
      <w:r>
        <w:t>: mobile payment platform used by 21 million people across Africa.</w:t>
      </w:r>
    </w:p>
    <w:p w14:paraId="15D232B4" w14:textId="15FBC82E" w:rsidR="00AA66AC" w:rsidRDefault="00467C10" w:rsidP="00467C10">
      <w:pPr>
        <w:ind w:firstLine="720"/>
      </w:pPr>
      <w:r>
        <w:t xml:space="preserve">- </w:t>
      </w:r>
      <w:r w:rsidR="00AA66AC">
        <w:t xml:space="preserve">ICICI Bank </w:t>
      </w:r>
    </w:p>
    <w:p w14:paraId="7202F36B" w14:textId="1B69CCE8" w:rsidR="002F794C" w:rsidRDefault="00467C10" w:rsidP="00467C10">
      <w:pPr>
        <w:ind w:firstLine="720"/>
      </w:pPr>
      <w:r>
        <w:t>- IBM: 12 currency corridors for cross-border payments including Australia, New Zealand, the UK and several Pacific Islands. This is facilitated by the relationships that IBM holds with banks across the globe.</w:t>
      </w:r>
    </w:p>
    <w:p w14:paraId="7EB752D3" w14:textId="7451CF2E" w:rsidR="00467C10" w:rsidRDefault="00467C10" w:rsidP="00467C10">
      <w:r>
        <w:t>Wise may consider a partnership with a blockchain network of this type, even if not with Stellar. The reason for this is that Stella</w:t>
      </w:r>
      <w:r>
        <w:t xml:space="preserve"> has</w:t>
      </w:r>
      <w:r>
        <w:t xml:space="preserve"> already</w:t>
      </w:r>
      <w:r>
        <w:t xml:space="preserve"> initiated negotiations to purchase MoneyGram, one of Wise’s competitors [^YH].</w:t>
      </w:r>
    </w:p>
    <w:p w14:paraId="65EA8BE9" w14:textId="720655FD" w:rsidR="00627095" w:rsidRDefault="00627095" w:rsidP="00327BAB"/>
    <w:p w14:paraId="781DBDC6" w14:textId="3BF4E521" w:rsidR="00627095" w:rsidRPr="002B179F" w:rsidRDefault="00627095" w:rsidP="00327BAB"/>
    <w:sectPr w:rsidR="00627095" w:rsidRPr="002B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2135"/>
    <w:multiLevelType w:val="hybridMultilevel"/>
    <w:tmpl w:val="88548318"/>
    <w:lvl w:ilvl="0" w:tplc="E5D6C08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15259"/>
    <w:multiLevelType w:val="hybridMultilevel"/>
    <w:tmpl w:val="71F6505A"/>
    <w:lvl w:ilvl="0" w:tplc="19C26BC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F0B"/>
    <w:multiLevelType w:val="hybridMultilevel"/>
    <w:tmpl w:val="FD3EF2CC"/>
    <w:lvl w:ilvl="0" w:tplc="9E70B2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A5D25"/>
    <w:multiLevelType w:val="hybridMultilevel"/>
    <w:tmpl w:val="704EDE86"/>
    <w:lvl w:ilvl="0" w:tplc="DCB6B9C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83559"/>
    <w:multiLevelType w:val="hybridMultilevel"/>
    <w:tmpl w:val="84D41D08"/>
    <w:lvl w:ilvl="0" w:tplc="5E822B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E33B3"/>
    <w:multiLevelType w:val="hybridMultilevel"/>
    <w:tmpl w:val="375878E6"/>
    <w:lvl w:ilvl="0" w:tplc="AE44D1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A31D9"/>
    <w:multiLevelType w:val="hybridMultilevel"/>
    <w:tmpl w:val="9AA8B54A"/>
    <w:lvl w:ilvl="0" w:tplc="A9E062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315FB"/>
    <w:multiLevelType w:val="hybridMultilevel"/>
    <w:tmpl w:val="380A3822"/>
    <w:lvl w:ilvl="0" w:tplc="E7265B68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73277"/>
    <w:multiLevelType w:val="multilevel"/>
    <w:tmpl w:val="5FD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9453C"/>
    <w:multiLevelType w:val="hybridMultilevel"/>
    <w:tmpl w:val="F19EDC54"/>
    <w:lvl w:ilvl="0" w:tplc="5DBA33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278F5"/>
    <w:multiLevelType w:val="hybridMultilevel"/>
    <w:tmpl w:val="9F5069C2"/>
    <w:lvl w:ilvl="0" w:tplc="C846B7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E6B2A"/>
    <w:multiLevelType w:val="hybridMultilevel"/>
    <w:tmpl w:val="1C5C4F58"/>
    <w:lvl w:ilvl="0" w:tplc="2FC4F510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A450B"/>
    <w:multiLevelType w:val="hybridMultilevel"/>
    <w:tmpl w:val="3FB20BDC"/>
    <w:lvl w:ilvl="0" w:tplc="4FD27A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E3B5D"/>
    <w:multiLevelType w:val="hybridMultilevel"/>
    <w:tmpl w:val="F02EC25E"/>
    <w:lvl w:ilvl="0" w:tplc="348C3C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D6B7D"/>
    <w:multiLevelType w:val="hybridMultilevel"/>
    <w:tmpl w:val="C7A6AF90"/>
    <w:lvl w:ilvl="0" w:tplc="C9DEFC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819A7"/>
    <w:multiLevelType w:val="hybridMultilevel"/>
    <w:tmpl w:val="3260DAF8"/>
    <w:lvl w:ilvl="0" w:tplc="07EAE4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5F5625"/>
    <w:multiLevelType w:val="hybridMultilevel"/>
    <w:tmpl w:val="95D80E54"/>
    <w:lvl w:ilvl="0" w:tplc="0EF2A6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52927"/>
    <w:multiLevelType w:val="hybridMultilevel"/>
    <w:tmpl w:val="C1B245A0"/>
    <w:lvl w:ilvl="0" w:tplc="068448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D202F2"/>
    <w:multiLevelType w:val="hybridMultilevel"/>
    <w:tmpl w:val="F744B334"/>
    <w:lvl w:ilvl="0" w:tplc="BE66CC8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E01BF"/>
    <w:multiLevelType w:val="hybridMultilevel"/>
    <w:tmpl w:val="30D6E670"/>
    <w:lvl w:ilvl="0" w:tplc="C97295D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C4465"/>
    <w:multiLevelType w:val="hybridMultilevel"/>
    <w:tmpl w:val="8974D236"/>
    <w:lvl w:ilvl="0" w:tplc="BACCAF7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53DF9"/>
    <w:multiLevelType w:val="hybridMultilevel"/>
    <w:tmpl w:val="17B28B68"/>
    <w:lvl w:ilvl="0" w:tplc="05C6EF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9D0D19"/>
    <w:multiLevelType w:val="hybridMultilevel"/>
    <w:tmpl w:val="F8208ABE"/>
    <w:lvl w:ilvl="0" w:tplc="9B32507C">
      <w:start w:val="3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668F7"/>
    <w:multiLevelType w:val="hybridMultilevel"/>
    <w:tmpl w:val="C5748C8C"/>
    <w:lvl w:ilvl="0" w:tplc="F242528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E3DAE"/>
    <w:multiLevelType w:val="hybridMultilevel"/>
    <w:tmpl w:val="CD2ED620"/>
    <w:lvl w:ilvl="0" w:tplc="2154189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5F7938"/>
    <w:multiLevelType w:val="hybridMultilevel"/>
    <w:tmpl w:val="6316B55A"/>
    <w:lvl w:ilvl="0" w:tplc="178CC8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C0308"/>
    <w:multiLevelType w:val="hybridMultilevel"/>
    <w:tmpl w:val="AEB4D7CC"/>
    <w:lvl w:ilvl="0" w:tplc="8EFAB9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E82260"/>
    <w:multiLevelType w:val="hybridMultilevel"/>
    <w:tmpl w:val="44200936"/>
    <w:lvl w:ilvl="0" w:tplc="CADA90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B5341D"/>
    <w:multiLevelType w:val="hybridMultilevel"/>
    <w:tmpl w:val="EE7EFF1E"/>
    <w:lvl w:ilvl="0" w:tplc="F01AC2F0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102033"/>
    <w:multiLevelType w:val="hybridMultilevel"/>
    <w:tmpl w:val="25DAA3D8"/>
    <w:lvl w:ilvl="0" w:tplc="9C34DE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B00CD"/>
    <w:multiLevelType w:val="hybridMultilevel"/>
    <w:tmpl w:val="93465652"/>
    <w:lvl w:ilvl="0" w:tplc="70A62BC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0"/>
  </w:num>
  <w:num w:numId="3">
    <w:abstractNumId w:val="27"/>
  </w:num>
  <w:num w:numId="4">
    <w:abstractNumId w:val="8"/>
  </w:num>
  <w:num w:numId="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4"/>
  </w:num>
  <w:num w:numId="8">
    <w:abstractNumId w:val="23"/>
  </w:num>
  <w:num w:numId="9">
    <w:abstractNumId w:val="14"/>
  </w:num>
  <w:num w:numId="10">
    <w:abstractNumId w:val="12"/>
  </w:num>
  <w:num w:numId="11">
    <w:abstractNumId w:val="26"/>
  </w:num>
  <w:num w:numId="12">
    <w:abstractNumId w:val="25"/>
  </w:num>
  <w:num w:numId="13">
    <w:abstractNumId w:val="16"/>
  </w:num>
  <w:num w:numId="14">
    <w:abstractNumId w:val="18"/>
  </w:num>
  <w:num w:numId="15">
    <w:abstractNumId w:val="15"/>
  </w:num>
  <w:num w:numId="16">
    <w:abstractNumId w:val="20"/>
  </w:num>
  <w:num w:numId="17">
    <w:abstractNumId w:val="1"/>
  </w:num>
  <w:num w:numId="18">
    <w:abstractNumId w:val="5"/>
  </w:num>
  <w:num w:numId="19">
    <w:abstractNumId w:val="9"/>
  </w:num>
  <w:num w:numId="20">
    <w:abstractNumId w:val="17"/>
  </w:num>
  <w:num w:numId="21">
    <w:abstractNumId w:val="3"/>
  </w:num>
  <w:num w:numId="22">
    <w:abstractNumId w:val="13"/>
  </w:num>
  <w:num w:numId="23">
    <w:abstractNumId w:val="7"/>
  </w:num>
  <w:num w:numId="24">
    <w:abstractNumId w:val="29"/>
  </w:num>
  <w:num w:numId="25">
    <w:abstractNumId w:val="6"/>
  </w:num>
  <w:num w:numId="26">
    <w:abstractNumId w:val="24"/>
  </w:num>
  <w:num w:numId="27">
    <w:abstractNumId w:val="21"/>
  </w:num>
  <w:num w:numId="28">
    <w:abstractNumId w:val="0"/>
  </w:num>
  <w:num w:numId="29">
    <w:abstractNumId w:val="28"/>
  </w:num>
  <w:num w:numId="30">
    <w:abstractNumId w:val="19"/>
  </w:num>
  <w:num w:numId="31">
    <w:abstractNumId w:val="22"/>
  </w:num>
  <w:num w:numId="32">
    <w:abstractNumId w:val="10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72"/>
    <w:rsid w:val="00000F31"/>
    <w:rsid w:val="000071EA"/>
    <w:rsid w:val="00013EBD"/>
    <w:rsid w:val="00017829"/>
    <w:rsid w:val="0004183C"/>
    <w:rsid w:val="00041BAE"/>
    <w:rsid w:val="000542D7"/>
    <w:rsid w:val="000559F7"/>
    <w:rsid w:val="00073978"/>
    <w:rsid w:val="00081530"/>
    <w:rsid w:val="00082EFE"/>
    <w:rsid w:val="00093C8C"/>
    <w:rsid w:val="000B0A29"/>
    <w:rsid w:val="000C474C"/>
    <w:rsid w:val="000D3887"/>
    <w:rsid w:val="00123AA7"/>
    <w:rsid w:val="00132A00"/>
    <w:rsid w:val="00145B9C"/>
    <w:rsid w:val="00147726"/>
    <w:rsid w:val="0015538F"/>
    <w:rsid w:val="00186E92"/>
    <w:rsid w:val="001B4B14"/>
    <w:rsid w:val="001B5581"/>
    <w:rsid w:val="001D2014"/>
    <w:rsid w:val="001E0124"/>
    <w:rsid w:val="001E1772"/>
    <w:rsid w:val="001E2503"/>
    <w:rsid w:val="001E35DD"/>
    <w:rsid w:val="0021315F"/>
    <w:rsid w:val="002227E7"/>
    <w:rsid w:val="00243F48"/>
    <w:rsid w:val="00262EB0"/>
    <w:rsid w:val="00266F3A"/>
    <w:rsid w:val="00280938"/>
    <w:rsid w:val="002975D1"/>
    <w:rsid w:val="002B179F"/>
    <w:rsid w:val="002C5E55"/>
    <w:rsid w:val="002D7D1D"/>
    <w:rsid w:val="002F463B"/>
    <w:rsid w:val="002F5A69"/>
    <w:rsid w:val="002F751D"/>
    <w:rsid w:val="002F794C"/>
    <w:rsid w:val="0030601D"/>
    <w:rsid w:val="003153E8"/>
    <w:rsid w:val="0032304C"/>
    <w:rsid w:val="00327BAB"/>
    <w:rsid w:val="00332C49"/>
    <w:rsid w:val="00356E65"/>
    <w:rsid w:val="003620DB"/>
    <w:rsid w:val="003914AA"/>
    <w:rsid w:val="0039206E"/>
    <w:rsid w:val="00397DA8"/>
    <w:rsid w:val="003B4F4D"/>
    <w:rsid w:val="003C0FC3"/>
    <w:rsid w:val="003D25F9"/>
    <w:rsid w:val="003E79A0"/>
    <w:rsid w:val="003F64FD"/>
    <w:rsid w:val="0040228A"/>
    <w:rsid w:val="00420533"/>
    <w:rsid w:val="0042395D"/>
    <w:rsid w:val="00433F43"/>
    <w:rsid w:val="004347ED"/>
    <w:rsid w:val="0045679D"/>
    <w:rsid w:val="0046126E"/>
    <w:rsid w:val="00462135"/>
    <w:rsid w:val="00467C10"/>
    <w:rsid w:val="00477EF0"/>
    <w:rsid w:val="00481B8D"/>
    <w:rsid w:val="00490F0A"/>
    <w:rsid w:val="00492374"/>
    <w:rsid w:val="004A0778"/>
    <w:rsid w:val="004B5071"/>
    <w:rsid w:val="004C7D8E"/>
    <w:rsid w:val="00503DE2"/>
    <w:rsid w:val="00511954"/>
    <w:rsid w:val="00531BCD"/>
    <w:rsid w:val="00552BA9"/>
    <w:rsid w:val="00553662"/>
    <w:rsid w:val="00571574"/>
    <w:rsid w:val="005838EC"/>
    <w:rsid w:val="005A6306"/>
    <w:rsid w:val="005B21A5"/>
    <w:rsid w:val="005B7A26"/>
    <w:rsid w:val="005E2FA9"/>
    <w:rsid w:val="0061073C"/>
    <w:rsid w:val="00613377"/>
    <w:rsid w:val="00627095"/>
    <w:rsid w:val="00636488"/>
    <w:rsid w:val="00637205"/>
    <w:rsid w:val="00645E00"/>
    <w:rsid w:val="00662ED9"/>
    <w:rsid w:val="0066397F"/>
    <w:rsid w:val="00663FF1"/>
    <w:rsid w:val="006711CC"/>
    <w:rsid w:val="00682674"/>
    <w:rsid w:val="006B726D"/>
    <w:rsid w:val="006C0872"/>
    <w:rsid w:val="006C6F9F"/>
    <w:rsid w:val="006F3BA7"/>
    <w:rsid w:val="0070141F"/>
    <w:rsid w:val="00706FCF"/>
    <w:rsid w:val="007105C9"/>
    <w:rsid w:val="007124D0"/>
    <w:rsid w:val="00715DC7"/>
    <w:rsid w:val="00716A28"/>
    <w:rsid w:val="0074715C"/>
    <w:rsid w:val="00753AD1"/>
    <w:rsid w:val="0075407C"/>
    <w:rsid w:val="00760365"/>
    <w:rsid w:val="00766E2A"/>
    <w:rsid w:val="0076746B"/>
    <w:rsid w:val="007E42DF"/>
    <w:rsid w:val="007F16EE"/>
    <w:rsid w:val="007F3920"/>
    <w:rsid w:val="00801F88"/>
    <w:rsid w:val="008152DC"/>
    <w:rsid w:val="008154EB"/>
    <w:rsid w:val="00823E36"/>
    <w:rsid w:val="00824E2E"/>
    <w:rsid w:val="00826EDB"/>
    <w:rsid w:val="0084309C"/>
    <w:rsid w:val="00853548"/>
    <w:rsid w:val="00860146"/>
    <w:rsid w:val="00872E15"/>
    <w:rsid w:val="0088286D"/>
    <w:rsid w:val="00891CA1"/>
    <w:rsid w:val="00894C8D"/>
    <w:rsid w:val="008973F5"/>
    <w:rsid w:val="008A0747"/>
    <w:rsid w:val="008A26A8"/>
    <w:rsid w:val="008A5E7E"/>
    <w:rsid w:val="008C4063"/>
    <w:rsid w:val="008E46A2"/>
    <w:rsid w:val="008E6220"/>
    <w:rsid w:val="008F221E"/>
    <w:rsid w:val="00907E10"/>
    <w:rsid w:val="009113BA"/>
    <w:rsid w:val="0092674C"/>
    <w:rsid w:val="0092701D"/>
    <w:rsid w:val="00931DED"/>
    <w:rsid w:val="009477FD"/>
    <w:rsid w:val="00954491"/>
    <w:rsid w:val="00963AD5"/>
    <w:rsid w:val="00973B7E"/>
    <w:rsid w:val="00997255"/>
    <w:rsid w:val="009A6604"/>
    <w:rsid w:val="009A79CC"/>
    <w:rsid w:val="009D75D2"/>
    <w:rsid w:val="009E2CC6"/>
    <w:rsid w:val="009F1556"/>
    <w:rsid w:val="00A03515"/>
    <w:rsid w:val="00A03C99"/>
    <w:rsid w:val="00A0779D"/>
    <w:rsid w:val="00A343D3"/>
    <w:rsid w:val="00A370F1"/>
    <w:rsid w:val="00A402BB"/>
    <w:rsid w:val="00A453DC"/>
    <w:rsid w:val="00A46E20"/>
    <w:rsid w:val="00A46FFF"/>
    <w:rsid w:val="00A54ACF"/>
    <w:rsid w:val="00A743B5"/>
    <w:rsid w:val="00A7566D"/>
    <w:rsid w:val="00A970D7"/>
    <w:rsid w:val="00AA0582"/>
    <w:rsid w:val="00AA3E7C"/>
    <w:rsid w:val="00AA66AC"/>
    <w:rsid w:val="00AA7BD0"/>
    <w:rsid w:val="00AC2FE8"/>
    <w:rsid w:val="00AD2765"/>
    <w:rsid w:val="00AD5023"/>
    <w:rsid w:val="00AE5C75"/>
    <w:rsid w:val="00AF0366"/>
    <w:rsid w:val="00AF1508"/>
    <w:rsid w:val="00AF7D50"/>
    <w:rsid w:val="00B020FA"/>
    <w:rsid w:val="00B036E0"/>
    <w:rsid w:val="00B06A1E"/>
    <w:rsid w:val="00B157E3"/>
    <w:rsid w:val="00B17249"/>
    <w:rsid w:val="00B20A2A"/>
    <w:rsid w:val="00B30637"/>
    <w:rsid w:val="00B310CC"/>
    <w:rsid w:val="00B42D4E"/>
    <w:rsid w:val="00B651CC"/>
    <w:rsid w:val="00B7057D"/>
    <w:rsid w:val="00B710A8"/>
    <w:rsid w:val="00B73C3A"/>
    <w:rsid w:val="00B942C9"/>
    <w:rsid w:val="00BC4BD7"/>
    <w:rsid w:val="00BF003E"/>
    <w:rsid w:val="00BF1B7B"/>
    <w:rsid w:val="00BF32CF"/>
    <w:rsid w:val="00C01001"/>
    <w:rsid w:val="00C01A03"/>
    <w:rsid w:val="00C04D01"/>
    <w:rsid w:val="00C05CCA"/>
    <w:rsid w:val="00C203E1"/>
    <w:rsid w:val="00C4319E"/>
    <w:rsid w:val="00C53156"/>
    <w:rsid w:val="00C54004"/>
    <w:rsid w:val="00C57D0F"/>
    <w:rsid w:val="00C7043C"/>
    <w:rsid w:val="00C85FE9"/>
    <w:rsid w:val="00C94010"/>
    <w:rsid w:val="00CB7483"/>
    <w:rsid w:val="00CD32EE"/>
    <w:rsid w:val="00CE1D28"/>
    <w:rsid w:val="00D20FAB"/>
    <w:rsid w:val="00D247F7"/>
    <w:rsid w:val="00D415C5"/>
    <w:rsid w:val="00D53FD1"/>
    <w:rsid w:val="00D5687F"/>
    <w:rsid w:val="00D575EC"/>
    <w:rsid w:val="00D74D08"/>
    <w:rsid w:val="00D820B0"/>
    <w:rsid w:val="00D97514"/>
    <w:rsid w:val="00DF3C09"/>
    <w:rsid w:val="00DF7807"/>
    <w:rsid w:val="00E0085C"/>
    <w:rsid w:val="00E21284"/>
    <w:rsid w:val="00E44676"/>
    <w:rsid w:val="00E44AFE"/>
    <w:rsid w:val="00E74D5C"/>
    <w:rsid w:val="00E8080D"/>
    <w:rsid w:val="00E814FD"/>
    <w:rsid w:val="00E92398"/>
    <w:rsid w:val="00E93A3A"/>
    <w:rsid w:val="00EA4F7C"/>
    <w:rsid w:val="00EC04B7"/>
    <w:rsid w:val="00ED1EA2"/>
    <w:rsid w:val="00EE3BC7"/>
    <w:rsid w:val="00F043DB"/>
    <w:rsid w:val="00F446D7"/>
    <w:rsid w:val="00F47B50"/>
    <w:rsid w:val="00F6273E"/>
    <w:rsid w:val="00F65D56"/>
    <w:rsid w:val="00F7258B"/>
    <w:rsid w:val="00F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9EDD"/>
  <w15:chartTrackingRefBased/>
  <w15:docId w15:val="{2587BF68-04BD-42E8-A91A-2771B167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A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0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014"/>
    <w:rPr>
      <w:color w:val="605E5C"/>
      <w:shd w:val="clear" w:color="auto" w:fill="E1DFDD"/>
    </w:rPr>
  </w:style>
  <w:style w:type="character" w:customStyle="1" w:styleId="ng-star-inserted">
    <w:name w:val="ng-star-inserted"/>
    <w:basedOn w:val="DefaultParagraphFont"/>
    <w:rsid w:val="00636488"/>
  </w:style>
  <w:style w:type="character" w:customStyle="1" w:styleId="component--field-formatter">
    <w:name w:val="component--field-formatter"/>
    <w:basedOn w:val="DefaultParagraphFont"/>
    <w:rsid w:val="00636488"/>
  </w:style>
  <w:style w:type="table" w:styleId="TableGrid">
    <w:name w:val="Table Grid"/>
    <w:basedOn w:val="TableNormal"/>
    <w:uiPriority w:val="39"/>
    <w:rsid w:val="00997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6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E92"/>
    <w:rPr>
      <w:b/>
      <w:bCs/>
    </w:rPr>
  </w:style>
  <w:style w:type="paragraph" w:customStyle="1" w:styleId="Default">
    <w:name w:val="Default"/>
    <w:rsid w:val="002B17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7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9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850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29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0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376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5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53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36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8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1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682C3-2E3D-4F32-AACD-39D234800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4468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Castano</dc:creator>
  <cp:keywords/>
  <dc:description/>
  <cp:lastModifiedBy>Marcela Castano</cp:lastModifiedBy>
  <cp:revision>108</cp:revision>
  <dcterms:created xsi:type="dcterms:W3CDTF">2021-09-05T20:54:00Z</dcterms:created>
  <dcterms:modified xsi:type="dcterms:W3CDTF">2021-09-09T23:39:00Z</dcterms:modified>
</cp:coreProperties>
</file>