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380D3B" w:rsidP="002E5835">
      <w:r>
        <w:rPr>
          <w:b/>
        </w:rPr>
        <w:t>Page (10</w:t>
      </w:r>
      <w:r w:rsidR="0014083E">
        <w:rPr>
          <w:b/>
        </w:rPr>
        <w:t>)</w:t>
      </w:r>
      <w:r>
        <w:rPr>
          <w:b/>
        </w:rPr>
        <w:t>: Portfolio Alerts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>
        <w:t>http://localhost:8100/page10/Page10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380D3B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512F1E3" wp14:editId="73A07CD1">
            <wp:extent cx="2708694" cy="589925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380" cy="59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2E5835" w:rsidRDefault="00670398" w:rsidP="002E5835">
      <w:pPr>
        <w:rPr>
          <w:b/>
        </w:rPr>
      </w:pPr>
      <w:r>
        <w:rPr>
          <w:b/>
        </w:rPr>
        <w:t xml:space="preserve">In this Page, </w:t>
      </w:r>
      <w:r w:rsidR="00C83CD2">
        <w:rPr>
          <w:b/>
        </w:rPr>
        <w:t xml:space="preserve">the user is going to see the list </w:t>
      </w:r>
      <w:r w:rsidR="00644BA6">
        <w:rPr>
          <w:b/>
        </w:rPr>
        <w:t>of portfolio alerts.</w:t>
      </w:r>
    </w:p>
    <w:p w:rsidR="003531D1" w:rsidRDefault="003531D1" w:rsidP="00353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Rebalancing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Ninety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Alert</w:t>
      </w:r>
    </w:p>
    <w:p w:rsidR="003531D1" w:rsidRDefault="003531D1" w:rsidP="00353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lio Alert when Asset Allocation Table is Updated.</w:t>
      </w:r>
    </w:p>
    <w:p w:rsidR="003531D1" w:rsidRDefault="003531D1" w:rsidP="00353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lio Alert when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Allocation Table is Updated.</w:t>
      </w:r>
    </w:p>
    <w:p w:rsidR="003531D1" w:rsidRDefault="003531D1" w:rsidP="00353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Alert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Increased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Significantly (by 10%)</w:t>
      </w:r>
    </w:p>
    <w:p w:rsidR="003531D1" w:rsidRDefault="003531D1" w:rsidP="00353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Alert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531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Decreased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Significantly (by 10%)</w:t>
      </w:r>
    </w:p>
    <w:p w:rsidR="00954CB5" w:rsidRPr="00954CB5" w:rsidRDefault="00954CB5" w:rsidP="0095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Portfolio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Alert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Increased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Significantly</w:t>
      </w:r>
    </w:p>
    <w:p w:rsidR="00954CB5" w:rsidRPr="00954CB5" w:rsidRDefault="00954CB5" w:rsidP="0095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Alert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Increased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4C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Significantly</w:t>
      </w:r>
    </w:p>
    <w:p w:rsidR="00954CB5" w:rsidRPr="003531D1" w:rsidRDefault="00954CB5" w:rsidP="00353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3531D1" w:rsidRPr="003531D1" w:rsidRDefault="003531D1" w:rsidP="00353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3855BA" w:rsidRPr="008241C1" w:rsidRDefault="00843FA9" w:rsidP="008241C1">
      <w:pPr>
        <w:pStyle w:val="ListParagraph"/>
        <w:rPr>
          <w:b/>
        </w:rPr>
      </w:pPr>
      <w:r>
        <w:rPr>
          <w:b/>
        </w:rPr>
        <w:t xml:space="preserve">In </w:t>
      </w:r>
      <w:r w:rsidR="00954CB5">
        <w:rPr>
          <w:b/>
        </w:rPr>
        <w:t>Page10</w:t>
      </w:r>
      <w:r w:rsidR="002E5835">
        <w:rPr>
          <w:b/>
        </w:rPr>
        <w:t>.t</w:t>
      </w:r>
      <w:r w:rsidR="00F00BB4">
        <w:rPr>
          <w:b/>
        </w:rPr>
        <w:t>sx, we are calling following 7</w:t>
      </w:r>
      <w:r w:rsidR="002E5835">
        <w:rPr>
          <w:b/>
        </w:rPr>
        <w:t xml:space="preserve"> API</w:t>
      </w:r>
      <w:r w:rsidR="00954CB5">
        <w:rPr>
          <w:b/>
        </w:rPr>
        <w:t>’s</w:t>
      </w:r>
      <w:r w:rsidR="005A7057">
        <w:rPr>
          <w:b/>
        </w:rPr>
        <w:t>:</w:t>
      </w:r>
    </w:p>
    <w:p w:rsidR="00DA201C" w:rsidRPr="00B4450B" w:rsidRDefault="00B4450B" w:rsidP="00B4450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RebalancingNinetyDayAlert</w:t>
      </w:r>
      <w:r w:rsidR="00DA201C" w:rsidRPr="00B4450B">
        <w:rPr>
          <w:color w:val="000000"/>
        </w:rPr>
        <w:t xml:space="preserve">: see </w:t>
      </w:r>
      <w:r w:rsidR="003855BA" w:rsidRPr="00B4450B">
        <w:rPr>
          <w:color w:val="000000"/>
        </w:rPr>
        <w:t>backend python file</w:t>
      </w:r>
      <w:r w:rsidR="008241C1" w:rsidRPr="00B4450B">
        <w:rPr>
          <w:color w:val="000000"/>
        </w:rPr>
        <w:t>. In this</w:t>
      </w:r>
      <w:r w:rsidR="000873CC" w:rsidRPr="00B4450B">
        <w:rPr>
          <w:color w:val="000000"/>
        </w:rPr>
        <w:t xml:space="preserve"> we are doing GET </w:t>
      </w:r>
      <w:r w:rsidR="008241C1" w:rsidRPr="00B4450B">
        <w:rPr>
          <w:color w:val="000000"/>
        </w:rPr>
        <w:t>requests.</w:t>
      </w:r>
    </w:p>
    <w:p w:rsidR="00B4450B" w:rsidRPr="00B4450B" w:rsidRDefault="00B4450B" w:rsidP="00B4450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PortfolioAlertAssetAllocationUpdateAPI</w:t>
      </w:r>
      <w:r w:rsidRPr="00B4450B">
        <w:rPr>
          <w:color w:val="000000"/>
        </w:rPr>
        <w:t>: see backend python file. In this we are doing GET requests.</w:t>
      </w:r>
    </w:p>
    <w:p w:rsidR="00B4450B" w:rsidRPr="00B4450B" w:rsidRDefault="00B4450B" w:rsidP="00B4450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PortfolioAlertEquityAllocationUpdateAPI</w:t>
      </w:r>
      <w:r w:rsidRPr="00B4450B">
        <w:rPr>
          <w:color w:val="000000"/>
        </w:rPr>
        <w:t>: see backend python file. In this we are doing GET requests.</w:t>
      </w:r>
    </w:p>
    <w:p w:rsidR="00B4450B" w:rsidRPr="00B4450B" w:rsidRDefault="00B4450B" w:rsidP="00B4450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rtAssetIncreasedSignificantlyAP</w:t>
      </w:r>
      <w:r w:rsidRPr="00B4450B">
        <w:rPr>
          <w:color w:val="000000"/>
        </w:rPr>
        <w:t>: see backend python file. In this we are doing GET requests.</w:t>
      </w:r>
    </w:p>
    <w:p w:rsidR="00B4450B" w:rsidRPr="00B4450B" w:rsidRDefault="00B4450B" w:rsidP="00B4450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PortfolioAlertAssetDecreasedSignificantlyAPI</w:t>
      </w:r>
      <w:r w:rsidRPr="00B4450B">
        <w:rPr>
          <w:color w:val="000000"/>
        </w:rPr>
        <w:t>: see backend python file. In this we are doing GET requests.</w:t>
      </w:r>
    </w:p>
    <w:p w:rsidR="00B4450B" w:rsidRPr="00B4450B" w:rsidRDefault="00B4450B" w:rsidP="00B4450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PortfolioAlertMarketCapIncreasedSignificantlyAPI</w:t>
      </w:r>
      <w:r w:rsidRPr="00B4450B">
        <w:rPr>
          <w:color w:val="000000"/>
        </w:rPr>
        <w:t>: see backend python file. In this we are doing GET requests.</w:t>
      </w:r>
    </w:p>
    <w:p w:rsidR="00B4450B" w:rsidRPr="00B4450B" w:rsidRDefault="00B4450B" w:rsidP="00B4450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PortfolioAlertMarketCapDecreasedSignificantlyAPI</w:t>
      </w:r>
      <w:r w:rsidRPr="00B4450B">
        <w:rPr>
          <w:color w:val="000000"/>
        </w:rPr>
        <w:t>: see backend python file. In this we are doing GET requests.</w:t>
      </w:r>
    </w:p>
    <w:p w:rsidR="00B4450B" w:rsidRPr="00B4450B" w:rsidRDefault="00B4450B" w:rsidP="00B44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3855BA" w:rsidRPr="008241C1" w:rsidRDefault="003855BA" w:rsidP="00824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B4450B" w:rsidRPr="00B4450B" w:rsidRDefault="00B4450B" w:rsidP="00B44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RebalancingNinetyDayAlert</w:t>
      </w:r>
      <w:r w:rsidRPr="00B4450B">
        <w:rPr>
          <w:color w:val="000000"/>
        </w:rPr>
        <w:t>: see backend python file. In this we are doing GET requests.</w:t>
      </w:r>
    </w:p>
    <w:p w:rsidR="005B46B5" w:rsidRDefault="005B46B5" w:rsidP="00B4450B">
      <w:pPr>
        <w:shd w:val="clear" w:color="auto" w:fill="FFFFFF"/>
        <w:tabs>
          <w:tab w:val="left" w:pos="720"/>
          <w:tab w:val="left" w:pos="1440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B4450B" w:rsidRPr="00B4450B" w:rsidRDefault="00B4450B" w:rsidP="00B4450B">
      <w:pPr>
        <w:shd w:val="clear" w:color="auto" w:fill="FFFFFF"/>
        <w:tabs>
          <w:tab w:val="left" w:pos="720"/>
          <w:tab w:val="left" w:pos="1440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738DC26" wp14:editId="062D38F1">
            <wp:extent cx="5731510" cy="1884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56" w:rsidRDefault="00B4450B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C24F7A0" wp14:editId="5D9EED64">
            <wp:extent cx="5731510" cy="3890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0B" w:rsidRDefault="00B4450B" w:rsidP="00DA201C">
      <w:pPr>
        <w:rPr>
          <w:b/>
        </w:rPr>
      </w:pPr>
      <w:r>
        <w:rPr>
          <w:b/>
        </w:rPr>
        <w:t xml:space="preserve">The above code is self-explanatory. First we are check what is the type of the user: </w:t>
      </w:r>
      <w:r w:rsidR="008B01E5">
        <w:rPr>
          <w:b/>
        </w:rPr>
        <w:t>1) User</w:t>
      </w:r>
      <w:r>
        <w:rPr>
          <w:b/>
        </w:rPr>
        <w:t xml:space="preserve"> without existing Portfolio </w:t>
      </w:r>
      <w:r w:rsidR="008B01E5">
        <w:rPr>
          <w:b/>
        </w:rPr>
        <w:t>2) User</w:t>
      </w:r>
      <w:r>
        <w:rPr>
          <w:b/>
        </w:rPr>
        <w:t xml:space="preserve"> with existing portfolio. </w:t>
      </w:r>
      <w:r w:rsidR="008B01E5">
        <w:rPr>
          <w:b/>
        </w:rPr>
        <w:t>Accordingly,</w:t>
      </w:r>
      <w:r>
        <w:rPr>
          <w:b/>
        </w:rPr>
        <w:t xml:space="preserve"> with the help of their respective databases, we are taking the date at which the user </w:t>
      </w:r>
      <w:r w:rsidR="008B01E5">
        <w:rPr>
          <w:b/>
        </w:rPr>
        <w:t>on boarded</w:t>
      </w:r>
      <w:r>
        <w:rPr>
          <w:b/>
        </w:rPr>
        <w:t xml:space="preserve"> a</w:t>
      </w:r>
      <w:r w:rsidR="00053F36">
        <w:rPr>
          <w:b/>
        </w:rPr>
        <w:t>nd we are subtracting that dat</w:t>
      </w:r>
      <w:r>
        <w:rPr>
          <w:b/>
        </w:rPr>
        <w:t xml:space="preserve">e with today’s date and then we are checking if </w:t>
      </w:r>
      <w:r w:rsidR="008B01E5">
        <w:rPr>
          <w:b/>
        </w:rPr>
        <w:t>it’s</w:t>
      </w:r>
      <w:r>
        <w:rPr>
          <w:b/>
        </w:rPr>
        <w:t xml:space="preserve"> been 90 days and the user has not rebalanced his portfolio then we will</w:t>
      </w:r>
      <w:r w:rsidR="00053F36">
        <w:rPr>
          <w:b/>
        </w:rPr>
        <w:t xml:space="preserve"> give him the alert</w:t>
      </w:r>
      <w:r>
        <w:rPr>
          <w:b/>
        </w:rPr>
        <w:t>.</w:t>
      </w:r>
      <w:r w:rsidR="00CC32FA">
        <w:rPr>
          <w:b/>
        </w:rPr>
        <w:t xml:space="preserve"> </w:t>
      </w:r>
      <w:r>
        <w:rPr>
          <w:b/>
        </w:rPr>
        <w:t xml:space="preserve">(For testing purpose we have used 20 days) </w:t>
      </w:r>
    </w:p>
    <w:p w:rsidR="00053F36" w:rsidRDefault="00053F36" w:rsidP="00DA201C">
      <w:pPr>
        <w:rPr>
          <w:b/>
        </w:rPr>
      </w:pPr>
    </w:p>
    <w:p w:rsidR="00053F36" w:rsidRDefault="00053F36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82473EE" wp14:editId="28577FC1">
            <wp:extent cx="6305909" cy="435606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7849" cy="43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36" w:rsidRDefault="00053F36" w:rsidP="00DA201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b/>
        </w:rPr>
        <w:t xml:space="preserve">The above two API calling will trigger the portfolio alert if the admin has changed the </w:t>
      </w:r>
      <w:r w:rsidR="003A0A9A">
        <w:rPr>
          <w:b/>
        </w:rPr>
        <w:t xml:space="preserve">Asset Allocation and Equity Allocation Table parameter values. Please see the </w:t>
      </w:r>
      <w:r w:rsidR="003A0A9A"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PortfolioAlertAssetAllocationUpdateAPI</w:t>
      </w:r>
      <w:r w:rsidR="003A0A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r w:rsidR="003A0A9A"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PortfolioAlertEquityAllocationUpdateAPI</w:t>
      </w:r>
      <w:r w:rsidR="003A0A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the backend code(PortfolioAlert.py).</w:t>
      </w:r>
    </w:p>
    <w:p w:rsidR="00873804" w:rsidRDefault="00873804" w:rsidP="00DA201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73804" w:rsidRDefault="00873804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3F2081F" wp14:editId="2FE6E011">
            <wp:extent cx="6357668" cy="43129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5675" cy="43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04" w:rsidRDefault="00873804" w:rsidP="00873804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b/>
        </w:rPr>
        <w:t xml:space="preserve">The above two API calling will trigger the portfolio alert if the </w:t>
      </w:r>
      <w:r w:rsidR="005B016A">
        <w:rPr>
          <w:b/>
        </w:rPr>
        <w:t>assets has increased or</w:t>
      </w:r>
      <w:r>
        <w:rPr>
          <w:b/>
        </w:rPr>
        <w:t xml:space="preserve"> decreased by 10%</w:t>
      </w:r>
      <w:r>
        <w:rPr>
          <w:b/>
        </w:rPr>
        <w:t xml:space="preserve">. Please see the </w:t>
      </w:r>
      <w:r w:rsidR="00D3335A"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</w:t>
      </w:r>
      <w:r w:rsidR="00D333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rtAssetIncreasedSignificantlyAP</w:t>
      </w:r>
      <w:r w:rsidR="00D333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and </w:t>
      </w:r>
      <w:r w:rsidR="00D3335A"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PortfolioAlertAssetDecreasedSignificantlyAPI</w:t>
      </w:r>
      <w:r w:rsidR="00D333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backend code(PortfolioAlert.py).</w:t>
      </w:r>
    </w:p>
    <w:p w:rsidR="00873804" w:rsidRDefault="00873804" w:rsidP="00DA201C">
      <w:pPr>
        <w:rPr>
          <w:b/>
        </w:rPr>
      </w:pPr>
    </w:p>
    <w:p w:rsidR="00DC13CA" w:rsidRDefault="00DC13CA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14C6478" wp14:editId="0A21861C">
            <wp:extent cx="6521570" cy="4916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8131" cy="49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CA" w:rsidRDefault="00DC13CA" w:rsidP="00DC13C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b/>
        </w:rPr>
        <w:t xml:space="preserve">The above two API calling will trigger the portfolio alert if the </w:t>
      </w:r>
      <w:r>
        <w:rPr>
          <w:b/>
        </w:rPr>
        <w:t>particular market cap</w:t>
      </w:r>
      <w:r w:rsidR="005B016A">
        <w:rPr>
          <w:b/>
        </w:rPr>
        <w:t xml:space="preserve"> has increased or</w:t>
      </w:r>
      <w:r>
        <w:rPr>
          <w:b/>
        </w:rPr>
        <w:t xml:space="preserve"> decreased by 10%. Please see the </w:t>
      </w:r>
      <w:r w:rsidR="00EC0E0D"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PortfolioAlertMarketCapIncreasedSignificantlyAPI</w:t>
      </w:r>
      <w:r w:rsidR="00EC0E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and </w:t>
      </w:r>
      <w:r w:rsidR="00EC0E0D" w:rsidRPr="00B44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PortfolioAlertMarketCapDecreasedSignificantlyAPI</w:t>
      </w:r>
      <w:r w:rsidR="00EC0E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the backend code(PortfolioAlert.py).</w:t>
      </w:r>
    </w:p>
    <w:p w:rsidR="006F0F16" w:rsidRDefault="006F0F16" w:rsidP="00DC13C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0F16" w:rsidRDefault="006F0F16" w:rsidP="00DC13C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DONE !!!</w:t>
      </w:r>
      <w:bookmarkStart w:id="0" w:name="_GoBack"/>
      <w:bookmarkEnd w:id="0"/>
    </w:p>
    <w:p w:rsidR="00DC13CA" w:rsidRPr="00DA201C" w:rsidRDefault="00DC13CA" w:rsidP="00DA201C">
      <w:pPr>
        <w:rPr>
          <w:b/>
        </w:rPr>
      </w:pPr>
    </w:p>
    <w:sectPr w:rsidR="00DC13CA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53F36"/>
    <w:rsid w:val="00085DE9"/>
    <w:rsid w:val="000873CC"/>
    <w:rsid w:val="00116B56"/>
    <w:rsid w:val="0014083E"/>
    <w:rsid w:val="001545A9"/>
    <w:rsid w:val="00157F36"/>
    <w:rsid w:val="00165980"/>
    <w:rsid w:val="001A10FE"/>
    <w:rsid w:val="001A3D8A"/>
    <w:rsid w:val="001D759B"/>
    <w:rsid w:val="00217421"/>
    <w:rsid w:val="00233419"/>
    <w:rsid w:val="00290382"/>
    <w:rsid w:val="002C3ADE"/>
    <w:rsid w:val="002E5835"/>
    <w:rsid w:val="00326F80"/>
    <w:rsid w:val="00342537"/>
    <w:rsid w:val="00346318"/>
    <w:rsid w:val="003531D1"/>
    <w:rsid w:val="003764A0"/>
    <w:rsid w:val="00380D3B"/>
    <w:rsid w:val="003855BA"/>
    <w:rsid w:val="0039557A"/>
    <w:rsid w:val="003A0A9A"/>
    <w:rsid w:val="003F7B45"/>
    <w:rsid w:val="00407977"/>
    <w:rsid w:val="004330F1"/>
    <w:rsid w:val="00451E04"/>
    <w:rsid w:val="00460FBA"/>
    <w:rsid w:val="004A0DE8"/>
    <w:rsid w:val="004F0315"/>
    <w:rsid w:val="00515D30"/>
    <w:rsid w:val="005574A2"/>
    <w:rsid w:val="005A7057"/>
    <w:rsid w:val="005B016A"/>
    <w:rsid w:val="005B46B5"/>
    <w:rsid w:val="006119B9"/>
    <w:rsid w:val="00644BA6"/>
    <w:rsid w:val="00670398"/>
    <w:rsid w:val="006B1202"/>
    <w:rsid w:val="006C08F2"/>
    <w:rsid w:val="006C7812"/>
    <w:rsid w:val="006F0F16"/>
    <w:rsid w:val="006F7BC7"/>
    <w:rsid w:val="00703364"/>
    <w:rsid w:val="00712481"/>
    <w:rsid w:val="00730F74"/>
    <w:rsid w:val="0076131F"/>
    <w:rsid w:val="00784388"/>
    <w:rsid w:val="007D3FBB"/>
    <w:rsid w:val="007E3C0E"/>
    <w:rsid w:val="008241C1"/>
    <w:rsid w:val="00836B6A"/>
    <w:rsid w:val="00843FA9"/>
    <w:rsid w:val="00873804"/>
    <w:rsid w:val="0087409F"/>
    <w:rsid w:val="008B01E5"/>
    <w:rsid w:val="008B7829"/>
    <w:rsid w:val="008F7CC6"/>
    <w:rsid w:val="009022FC"/>
    <w:rsid w:val="00915C6D"/>
    <w:rsid w:val="00954CB5"/>
    <w:rsid w:val="009922D8"/>
    <w:rsid w:val="00A24CDE"/>
    <w:rsid w:val="00A61B1E"/>
    <w:rsid w:val="00AB09F1"/>
    <w:rsid w:val="00B0264A"/>
    <w:rsid w:val="00B4450B"/>
    <w:rsid w:val="00B44A7B"/>
    <w:rsid w:val="00B75E7C"/>
    <w:rsid w:val="00B95E3D"/>
    <w:rsid w:val="00BD7A19"/>
    <w:rsid w:val="00C255E6"/>
    <w:rsid w:val="00C66A77"/>
    <w:rsid w:val="00C83CD2"/>
    <w:rsid w:val="00CA0C99"/>
    <w:rsid w:val="00CC1417"/>
    <w:rsid w:val="00CC32FA"/>
    <w:rsid w:val="00D16FC7"/>
    <w:rsid w:val="00D3335A"/>
    <w:rsid w:val="00D51DB5"/>
    <w:rsid w:val="00D643E8"/>
    <w:rsid w:val="00DA201C"/>
    <w:rsid w:val="00DC13CA"/>
    <w:rsid w:val="00DE72A7"/>
    <w:rsid w:val="00DF4E23"/>
    <w:rsid w:val="00E324A3"/>
    <w:rsid w:val="00E34226"/>
    <w:rsid w:val="00EA48E1"/>
    <w:rsid w:val="00EC0E0D"/>
    <w:rsid w:val="00EE11F5"/>
    <w:rsid w:val="00EE5CE7"/>
    <w:rsid w:val="00F00BB4"/>
    <w:rsid w:val="00F14D04"/>
    <w:rsid w:val="00F65C15"/>
    <w:rsid w:val="00F82B2F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279D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62</cp:revision>
  <dcterms:created xsi:type="dcterms:W3CDTF">2020-04-17T06:19:00Z</dcterms:created>
  <dcterms:modified xsi:type="dcterms:W3CDTF">2020-07-21T03:10:00Z</dcterms:modified>
</cp:coreProperties>
</file>