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45" w:rsidRDefault="000276C4" w:rsidP="000276C4">
      <w:pPr>
        <w:jc w:val="center"/>
        <w:rPr>
          <w:b/>
        </w:rPr>
      </w:pPr>
      <w:r>
        <w:rPr>
          <w:b/>
        </w:rPr>
        <w:t>FUNCTIONAL AND TECHNICAL</w:t>
      </w:r>
      <w:r w:rsidR="005574A2">
        <w:rPr>
          <w:b/>
        </w:rPr>
        <w:t xml:space="preserve"> COMBINED DOCUMENTATION</w:t>
      </w:r>
    </w:p>
    <w:p w:rsidR="002E5835" w:rsidRDefault="002E5835" w:rsidP="000276C4">
      <w:pPr>
        <w:jc w:val="center"/>
        <w:rPr>
          <w:b/>
        </w:rPr>
      </w:pPr>
    </w:p>
    <w:p w:rsidR="002E5835" w:rsidRDefault="00B75E7C" w:rsidP="002E5835">
      <w:r>
        <w:rPr>
          <w:b/>
        </w:rPr>
        <w:t>Page (40</w:t>
      </w:r>
      <w:r w:rsidR="0014083E">
        <w:rPr>
          <w:b/>
        </w:rPr>
        <w:t>)</w:t>
      </w:r>
      <w:r w:rsidR="002E5835">
        <w:rPr>
          <w:b/>
        </w:rPr>
        <w:t xml:space="preserve">: </w:t>
      </w:r>
      <w:r>
        <w:rPr>
          <w:b/>
        </w:rPr>
        <w:t>Monitor</w:t>
      </w:r>
      <w:r w:rsidR="0087409F">
        <w:rPr>
          <w:b/>
        </w:rPr>
        <w:t xml:space="preserve"> (Front End Url</w:t>
      </w:r>
      <w:r w:rsidR="002E5835">
        <w:rPr>
          <w:b/>
        </w:rPr>
        <w:t>:</w:t>
      </w:r>
      <w:r w:rsidR="0087409F" w:rsidRPr="0087409F">
        <w:t xml:space="preserve"> </w:t>
      </w:r>
      <w:hyperlink r:id="rId5" w:history="1">
        <w:r>
          <w:rPr>
            <w:rStyle w:val="Hyperlink"/>
          </w:rPr>
          <w:t>http://localhost:8100/page40/Page40</w:t>
        </w:r>
      </w:hyperlink>
      <w:r w:rsidR="002E5835">
        <w:t>)</w:t>
      </w:r>
    </w:p>
    <w:p w:rsidR="002E5835" w:rsidRDefault="002E5835" w:rsidP="002E5835"/>
    <w:p w:rsidR="002E5835" w:rsidRPr="002E5835" w:rsidRDefault="00DA201C" w:rsidP="002E5835">
      <w:pPr>
        <w:rPr>
          <w:b/>
        </w:rPr>
      </w:pPr>
      <w:r>
        <w:rPr>
          <w:b/>
        </w:rPr>
        <w:t>Functional Picture</w:t>
      </w:r>
      <w:r w:rsidR="002E5835" w:rsidRPr="002E5835">
        <w:rPr>
          <w:b/>
        </w:rPr>
        <w:t>:</w:t>
      </w:r>
    </w:p>
    <w:p w:rsidR="002E5835" w:rsidRDefault="00843FA9" w:rsidP="002E5835">
      <w:pPr>
        <w:rPr>
          <w:b/>
        </w:rPr>
      </w:pPr>
      <w:r>
        <w:rPr>
          <w:noProof/>
          <w:lang w:eastAsia="en-IN"/>
        </w:rPr>
        <w:drawing>
          <wp:inline distT="0" distB="0" distL="0" distR="0" wp14:anchorId="411F4110" wp14:editId="679378B3">
            <wp:extent cx="2204059" cy="474452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1252" cy="4760012"/>
                    </a:xfrm>
                    <a:prstGeom prst="rect">
                      <a:avLst/>
                    </a:prstGeom>
                  </pic:spPr>
                </pic:pic>
              </a:graphicData>
            </a:graphic>
          </wp:inline>
        </w:drawing>
      </w:r>
    </w:p>
    <w:p w:rsidR="00843FA9" w:rsidRDefault="00843FA9" w:rsidP="002E5835">
      <w:pPr>
        <w:rPr>
          <w:b/>
        </w:rPr>
      </w:pPr>
      <w:r>
        <w:rPr>
          <w:noProof/>
          <w:lang w:eastAsia="en-IN"/>
        </w:rPr>
        <w:lastRenderedPageBreak/>
        <w:drawing>
          <wp:inline distT="0" distB="0" distL="0" distR="0" wp14:anchorId="2E931D02" wp14:editId="305EC30B">
            <wp:extent cx="2277374" cy="4983284"/>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7915" cy="5071994"/>
                    </a:xfrm>
                    <a:prstGeom prst="rect">
                      <a:avLst/>
                    </a:prstGeom>
                  </pic:spPr>
                </pic:pic>
              </a:graphicData>
            </a:graphic>
          </wp:inline>
        </w:drawing>
      </w:r>
    </w:p>
    <w:p w:rsidR="000276C4" w:rsidRDefault="000276C4" w:rsidP="000276C4">
      <w:pPr>
        <w:jc w:val="center"/>
        <w:rPr>
          <w:b/>
        </w:rPr>
      </w:pPr>
    </w:p>
    <w:p w:rsidR="002E5835" w:rsidRDefault="002E5835" w:rsidP="002E5835">
      <w:pPr>
        <w:rPr>
          <w:b/>
        </w:rPr>
      </w:pPr>
    </w:p>
    <w:p w:rsidR="000276C4" w:rsidRDefault="000276C4" w:rsidP="002E5835">
      <w:pPr>
        <w:rPr>
          <w:b/>
        </w:rPr>
      </w:pPr>
    </w:p>
    <w:p w:rsidR="002E5835" w:rsidRPr="00EE11F5" w:rsidRDefault="002E5835" w:rsidP="00EE11F5">
      <w:pPr>
        <w:rPr>
          <w:b/>
        </w:rPr>
      </w:pPr>
      <w:r w:rsidRPr="00EE11F5">
        <w:rPr>
          <w:b/>
        </w:rPr>
        <w:t xml:space="preserve">Technical </w:t>
      </w:r>
      <w:r w:rsidR="0087409F" w:rsidRPr="00EE11F5">
        <w:rPr>
          <w:b/>
        </w:rPr>
        <w:t>Explanation</w:t>
      </w:r>
      <w:r w:rsidR="0087409F">
        <w:rPr>
          <w:b/>
        </w:rPr>
        <w:t xml:space="preserve"> </w:t>
      </w:r>
      <w:r w:rsidR="001545A9">
        <w:rPr>
          <w:b/>
        </w:rPr>
        <w:t>(Front End</w:t>
      </w:r>
      <w:r w:rsidR="00843FA9">
        <w:rPr>
          <w:b/>
        </w:rPr>
        <w:t xml:space="preserve"> and Back End</w:t>
      </w:r>
      <w:r w:rsidR="001545A9">
        <w:rPr>
          <w:b/>
        </w:rPr>
        <w:t>)</w:t>
      </w:r>
      <w:r w:rsidR="00EE11F5">
        <w:rPr>
          <w:b/>
        </w:rPr>
        <w:t>:</w:t>
      </w:r>
    </w:p>
    <w:p w:rsidR="002E5835" w:rsidRDefault="002E5835" w:rsidP="002E5835">
      <w:pPr>
        <w:pStyle w:val="ListParagraph"/>
        <w:rPr>
          <w:b/>
        </w:rPr>
      </w:pPr>
    </w:p>
    <w:p w:rsidR="005A7057" w:rsidRDefault="00843FA9" w:rsidP="00326F80">
      <w:pPr>
        <w:pStyle w:val="ListParagraph"/>
        <w:rPr>
          <w:b/>
        </w:rPr>
      </w:pPr>
      <w:r>
        <w:rPr>
          <w:b/>
        </w:rPr>
        <w:t>In Page40</w:t>
      </w:r>
      <w:r w:rsidR="002E5835">
        <w:rPr>
          <w:b/>
        </w:rPr>
        <w:t>.t</w:t>
      </w:r>
      <w:r>
        <w:rPr>
          <w:b/>
        </w:rPr>
        <w:t>sx, we are calling following 3</w:t>
      </w:r>
      <w:r w:rsidR="002E5835">
        <w:rPr>
          <w:b/>
        </w:rPr>
        <w:t xml:space="preserve"> API</w:t>
      </w:r>
      <w:r>
        <w:rPr>
          <w:b/>
        </w:rPr>
        <w:t>s</w:t>
      </w:r>
      <w:r w:rsidR="005A7057">
        <w:rPr>
          <w:b/>
        </w:rPr>
        <w:t>:</w:t>
      </w:r>
    </w:p>
    <w:p w:rsidR="003855BA" w:rsidRPr="00326F80" w:rsidRDefault="003855BA" w:rsidP="00326F80">
      <w:pPr>
        <w:pStyle w:val="ListParagraph"/>
        <w:rPr>
          <w:b/>
        </w:rPr>
      </w:pPr>
    </w:p>
    <w:p w:rsidR="00DA201C" w:rsidRPr="003855BA" w:rsidRDefault="003855BA" w:rsidP="003855B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3855BA">
        <w:rPr>
          <w:rFonts w:ascii="Courier New" w:eastAsia="Times New Roman" w:hAnsi="Courier New" w:cs="Courier New"/>
          <w:color w:val="000000"/>
          <w:sz w:val="20"/>
          <w:szCs w:val="20"/>
          <w:lang w:eastAsia="en-IN"/>
        </w:rPr>
        <w:t>DoItLaterAPI</w:t>
      </w:r>
      <w:r w:rsidR="00DA201C" w:rsidRPr="003855BA">
        <w:rPr>
          <w:color w:val="000000"/>
        </w:rPr>
        <w:t xml:space="preserve">: see </w:t>
      </w:r>
      <w:r>
        <w:rPr>
          <w:color w:val="000000"/>
        </w:rPr>
        <w:t>backend python file</w:t>
      </w:r>
    </w:p>
    <w:p w:rsidR="003855BA" w:rsidRPr="003855BA" w:rsidRDefault="003855BA" w:rsidP="003855B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3855BA">
        <w:rPr>
          <w:rFonts w:ascii="Courier New" w:eastAsia="Times New Roman" w:hAnsi="Courier New" w:cs="Courier New"/>
          <w:color w:val="000000"/>
          <w:sz w:val="20"/>
          <w:szCs w:val="20"/>
          <w:lang w:eastAsia="en-IN"/>
        </w:rPr>
        <w:t>AddToWatchListAPI</w:t>
      </w:r>
      <w:r w:rsidRPr="003855BA">
        <w:rPr>
          <w:color w:val="000000"/>
        </w:rPr>
        <w:t xml:space="preserve">: see </w:t>
      </w:r>
      <w:r>
        <w:rPr>
          <w:color w:val="000000"/>
        </w:rPr>
        <w:t>backend python file</w:t>
      </w:r>
    </w:p>
    <w:p w:rsidR="003855BA" w:rsidRPr="003855BA" w:rsidRDefault="003855BA" w:rsidP="003855B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3855BA">
        <w:rPr>
          <w:rFonts w:ascii="Courier New" w:eastAsia="Times New Roman" w:hAnsi="Courier New" w:cs="Courier New"/>
          <w:color w:val="000000"/>
          <w:sz w:val="20"/>
          <w:szCs w:val="20"/>
          <w:lang w:eastAsia="en-IN"/>
        </w:rPr>
        <w:t>OnlyForWatchListAPI</w:t>
      </w:r>
      <w:r w:rsidRPr="003855BA">
        <w:rPr>
          <w:color w:val="000000"/>
        </w:rPr>
        <w:t xml:space="preserve">: </w:t>
      </w:r>
      <w:r w:rsidR="007D3FBB" w:rsidRPr="003855BA">
        <w:rPr>
          <w:color w:val="000000"/>
        </w:rPr>
        <w:t xml:space="preserve">see </w:t>
      </w:r>
      <w:r w:rsidR="007D3FBB">
        <w:rPr>
          <w:color w:val="000000"/>
        </w:rPr>
        <w:t>backend python file</w:t>
      </w:r>
    </w:p>
    <w:p w:rsidR="003855BA" w:rsidRPr="003855BA" w:rsidRDefault="003855BA" w:rsidP="003855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5B46B5" w:rsidRPr="005B46B5" w:rsidRDefault="005B46B5" w:rsidP="005B46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8B7829" w:rsidRDefault="008B7829" w:rsidP="00DA201C">
      <w:pPr>
        <w:rPr>
          <w:b/>
        </w:rPr>
      </w:pPr>
    </w:p>
    <w:p w:rsidR="008B7829" w:rsidRPr="00DA201C" w:rsidRDefault="00A24CDE" w:rsidP="00DA201C">
      <w:pPr>
        <w:rPr>
          <w:b/>
        </w:rPr>
      </w:pPr>
      <w:r>
        <w:rPr>
          <w:b/>
        </w:rPr>
        <w:t xml:space="preserve">In this Page, </w:t>
      </w:r>
      <w:r w:rsidR="00703364">
        <w:rPr>
          <w:b/>
        </w:rPr>
        <w:t>the</w:t>
      </w:r>
      <w:r>
        <w:rPr>
          <w:b/>
        </w:rPr>
        <w:t xml:space="preserve"> user will </w:t>
      </w:r>
      <w:r w:rsidR="00703364">
        <w:rPr>
          <w:b/>
        </w:rPr>
        <w:t>choose</w:t>
      </w:r>
      <w:r>
        <w:rPr>
          <w:b/>
        </w:rPr>
        <w:t xml:space="preserve"> </w:t>
      </w:r>
      <w:r w:rsidR="00157F36">
        <w:rPr>
          <w:b/>
        </w:rPr>
        <w:t xml:space="preserve">to invest the </w:t>
      </w:r>
      <w:r w:rsidR="00703364">
        <w:rPr>
          <w:b/>
        </w:rPr>
        <w:t>EasyVest recommended stocks if he selects the option “Now” and he will be directly redirected to “Trade Register”. Other than “Now” option, if he chose other options like “3days”, “5days” and “7days”, then it will get saved in his “Reminder(DoItLater)” database and he will be redirected to “MyPortfolio”</w:t>
      </w:r>
      <w:r w:rsidR="00D643E8">
        <w:rPr>
          <w:b/>
        </w:rPr>
        <w:t>.</w:t>
      </w:r>
    </w:p>
    <w:p w:rsidR="00DA201C" w:rsidRDefault="00515D30" w:rsidP="00DA201C">
      <w:pPr>
        <w:rPr>
          <w:b/>
        </w:rPr>
      </w:pPr>
      <w:r>
        <w:rPr>
          <w:noProof/>
          <w:lang w:eastAsia="en-IN"/>
        </w:rPr>
        <w:lastRenderedPageBreak/>
        <w:drawing>
          <wp:inline distT="0" distB="0" distL="0" distR="0" wp14:anchorId="1EE83ADE" wp14:editId="0F5B1ADB">
            <wp:extent cx="4433977" cy="2410048"/>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0176" cy="2413417"/>
                    </a:xfrm>
                    <a:prstGeom prst="rect">
                      <a:avLst/>
                    </a:prstGeom>
                  </pic:spPr>
                </pic:pic>
              </a:graphicData>
            </a:graphic>
          </wp:inline>
        </w:drawing>
      </w:r>
      <w:r>
        <w:rPr>
          <w:b/>
        </w:rPr>
        <w:t>’</w:t>
      </w:r>
    </w:p>
    <w:p w:rsidR="00515D30" w:rsidRDefault="00515D30" w:rsidP="00DA201C">
      <w:pPr>
        <w:rPr>
          <w:b/>
        </w:rPr>
      </w:pPr>
      <w:r>
        <w:rPr>
          <w:b/>
        </w:rPr>
        <w:t xml:space="preserve">As you can see, we are calling the DoItLaterAPI using this url: </w:t>
      </w:r>
      <w:hyperlink r:id="rId9" w:history="1">
        <w:r w:rsidR="00217421" w:rsidRPr="00FE2DDE">
          <w:rPr>
            <w:rStyle w:val="Hyperlink"/>
            <w:b/>
          </w:rPr>
          <w:t>http://127.0.0.1:8000/doitlater/</w:t>
        </w:r>
      </w:hyperlink>
      <w:r w:rsidR="00217421">
        <w:rPr>
          <w:b/>
        </w:rPr>
        <w:t xml:space="preserve">. </w:t>
      </w:r>
    </w:p>
    <w:p w:rsidR="00217421" w:rsidRDefault="00217421" w:rsidP="00DA201C">
      <w:pPr>
        <w:rPr>
          <w:b/>
        </w:rPr>
      </w:pPr>
      <w:r>
        <w:rPr>
          <w:noProof/>
          <w:lang w:eastAsia="en-IN"/>
        </w:rPr>
        <w:drawing>
          <wp:inline distT="0" distB="0" distL="0" distR="0" wp14:anchorId="4F025FAD" wp14:editId="48846805">
            <wp:extent cx="3926696" cy="22687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631" cy="2272755"/>
                    </a:xfrm>
                    <a:prstGeom prst="rect">
                      <a:avLst/>
                    </a:prstGeom>
                  </pic:spPr>
                </pic:pic>
              </a:graphicData>
            </a:graphic>
          </wp:inline>
        </w:drawing>
      </w:r>
    </w:p>
    <w:p w:rsidR="00217421" w:rsidRDefault="00217421" w:rsidP="00DA201C">
      <w:pPr>
        <w:rPr>
          <w:b/>
        </w:rPr>
      </w:pPr>
      <w:r>
        <w:rPr>
          <w:b/>
        </w:rPr>
        <w:t>The Above API is saving the reminder input that was given by the user in the DoItLater model database using DoItLaterSerializer. Please see the code of DoItLater database and DoItLaterSerializer given below.</w:t>
      </w:r>
    </w:p>
    <w:p w:rsidR="00217421" w:rsidRDefault="00217421" w:rsidP="00DA201C">
      <w:pPr>
        <w:rPr>
          <w:b/>
        </w:rPr>
      </w:pPr>
    </w:p>
    <w:p w:rsidR="00217421" w:rsidRDefault="00217421" w:rsidP="00DA201C">
      <w:pPr>
        <w:rPr>
          <w:b/>
        </w:rPr>
      </w:pPr>
      <w:r>
        <w:rPr>
          <w:noProof/>
          <w:lang w:eastAsia="en-IN"/>
        </w:rPr>
        <w:drawing>
          <wp:inline distT="0" distB="0" distL="0" distR="0" wp14:anchorId="4187C03B" wp14:editId="3463DF92">
            <wp:extent cx="5731510" cy="11741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74115"/>
                    </a:xfrm>
                    <a:prstGeom prst="rect">
                      <a:avLst/>
                    </a:prstGeom>
                  </pic:spPr>
                </pic:pic>
              </a:graphicData>
            </a:graphic>
          </wp:inline>
        </w:drawing>
      </w:r>
    </w:p>
    <w:p w:rsidR="00217421" w:rsidRDefault="00217421" w:rsidP="00DA201C">
      <w:pPr>
        <w:rPr>
          <w:b/>
        </w:rPr>
      </w:pPr>
      <w:r>
        <w:rPr>
          <w:noProof/>
          <w:lang w:eastAsia="en-IN"/>
        </w:rPr>
        <w:drawing>
          <wp:inline distT="0" distB="0" distL="0" distR="0" wp14:anchorId="6CBCB0EB" wp14:editId="20C1D158">
            <wp:extent cx="4692770" cy="100328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5514" cy="1016696"/>
                    </a:xfrm>
                    <a:prstGeom prst="rect">
                      <a:avLst/>
                    </a:prstGeom>
                  </pic:spPr>
                </pic:pic>
              </a:graphicData>
            </a:graphic>
          </wp:inline>
        </w:drawing>
      </w:r>
    </w:p>
    <w:p w:rsidR="008F7CC6" w:rsidRDefault="008F7CC6" w:rsidP="00DA201C">
      <w:pPr>
        <w:rPr>
          <w:b/>
        </w:rPr>
      </w:pPr>
    </w:p>
    <w:p w:rsidR="006C7812" w:rsidRDefault="006C7812" w:rsidP="00DA201C">
      <w:pPr>
        <w:rPr>
          <w:b/>
        </w:rPr>
      </w:pPr>
      <w:r>
        <w:rPr>
          <w:noProof/>
          <w:lang w:eastAsia="en-IN"/>
        </w:rPr>
        <w:lastRenderedPageBreak/>
        <w:drawing>
          <wp:inline distT="0" distB="0" distL="0" distR="0" wp14:anchorId="0A513750" wp14:editId="6A4AFA25">
            <wp:extent cx="3778370" cy="42913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3705" cy="4297363"/>
                    </a:xfrm>
                    <a:prstGeom prst="rect">
                      <a:avLst/>
                    </a:prstGeom>
                  </pic:spPr>
                </pic:pic>
              </a:graphicData>
            </a:graphic>
          </wp:inline>
        </w:drawing>
      </w:r>
    </w:p>
    <w:p w:rsidR="006C7812" w:rsidRPr="006C7812" w:rsidRDefault="006C7812" w:rsidP="006C7812">
      <w:pPr>
        <w:pStyle w:val="HTMLPreformatted"/>
        <w:shd w:val="clear" w:color="auto" w:fill="FFFFFF"/>
        <w:rPr>
          <w:color w:val="080808"/>
        </w:rPr>
      </w:pPr>
      <w:r>
        <w:rPr>
          <w:b/>
        </w:rPr>
        <w:t xml:space="preserve">In the above given code, which will call two API’s named </w:t>
      </w:r>
      <w:r w:rsidRPr="006C7812">
        <w:rPr>
          <w:color w:val="000000"/>
        </w:rPr>
        <w:t>AddToWatchListAPI</w:t>
      </w:r>
    </w:p>
    <w:p w:rsidR="00EA48E1" w:rsidRDefault="00407977" w:rsidP="00407977">
      <w:pPr>
        <w:pStyle w:val="HTMLPreformatted"/>
        <w:shd w:val="clear" w:color="auto" w:fill="FFFFFF"/>
        <w:rPr>
          <w:color w:val="080808"/>
        </w:rPr>
      </w:pPr>
      <w:r>
        <w:rPr>
          <w:b/>
        </w:rPr>
        <w:t xml:space="preserve">and </w:t>
      </w:r>
      <w:r w:rsidRPr="00407977">
        <w:rPr>
          <w:color w:val="000000"/>
        </w:rPr>
        <w:t>OnlyForWatchListAPI</w:t>
      </w:r>
      <w:r>
        <w:rPr>
          <w:color w:val="000000"/>
        </w:rPr>
        <w:t xml:space="preserve">. These two will get trigger if the user have chosen 3day, 5day and 7days because till that time the portfolio recommendation will get saved to our </w:t>
      </w:r>
      <w:r w:rsidRPr="00407977">
        <w:rPr>
          <w:color w:val="080808"/>
        </w:rPr>
        <w:t>MyHoldingOrWatchlist</w:t>
      </w:r>
      <w:r>
        <w:rPr>
          <w:color w:val="080808"/>
        </w:rPr>
        <w:t xml:space="preserve"> and </w:t>
      </w:r>
      <w:r w:rsidR="0076131F">
        <w:rPr>
          <w:color w:val="080808"/>
        </w:rPr>
        <w:t xml:space="preserve">WatchList database. </w:t>
      </w:r>
    </w:p>
    <w:p w:rsidR="00EA48E1" w:rsidRDefault="00EA48E1" w:rsidP="00407977">
      <w:pPr>
        <w:pStyle w:val="HTMLPreformatted"/>
        <w:shd w:val="clear" w:color="auto" w:fill="FFFFFF"/>
        <w:rPr>
          <w:color w:val="080808"/>
        </w:rPr>
      </w:pPr>
    </w:p>
    <w:p w:rsidR="00EA48E1" w:rsidRDefault="00EA48E1" w:rsidP="00407977">
      <w:pPr>
        <w:pStyle w:val="HTMLPreformatted"/>
        <w:shd w:val="clear" w:color="auto" w:fill="FFFFFF"/>
        <w:rPr>
          <w:color w:val="080808"/>
        </w:rPr>
      </w:pPr>
    </w:p>
    <w:p w:rsidR="00EA48E1" w:rsidRDefault="00EA48E1" w:rsidP="00407977">
      <w:pPr>
        <w:pStyle w:val="HTMLPreformatted"/>
        <w:shd w:val="clear" w:color="auto" w:fill="FFFFFF"/>
        <w:rPr>
          <w:color w:val="080808"/>
        </w:rPr>
      </w:pPr>
    </w:p>
    <w:p w:rsidR="008F7CC6" w:rsidRDefault="0076131F" w:rsidP="00407977">
      <w:pPr>
        <w:pStyle w:val="HTMLPreformatted"/>
        <w:shd w:val="clear" w:color="auto" w:fill="FFFFFF"/>
        <w:rPr>
          <w:color w:val="080808"/>
        </w:rPr>
      </w:pPr>
      <w:r>
        <w:rPr>
          <w:color w:val="080808"/>
        </w:rPr>
        <w:t>Please refer to the below code.</w:t>
      </w:r>
    </w:p>
    <w:p w:rsidR="00EA48E1" w:rsidRPr="00407977" w:rsidRDefault="00EA48E1" w:rsidP="00407977">
      <w:pPr>
        <w:pStyle w:val="HTMLPreformatted"/>
        <w:shd w:val="clear" w:color="auto" w:fill="FFFFFF"/>
        <w:rPr>
          <w:color w:val="080808"/>
        </w:rPr>
      </w:pPr>
    </w:p>
    <w:p w:rsidR="00F14D04" w:rsidRDefault="00EA48E1" w:rsidP="00DA201C">
      <w:pPr>
        <w:rPr>
          <w:b/>
        </w:rPr>
      </w:pPr>
      <w:r>
        <w:rPr>
          <w:noProof/>
          <w:lang w:eastAsia="en-IN"/>
        </w:rPr>
        <w:lastRenderedPageBreak/>
        <w:drawing>
          <wp:inline distT="0" distB="0" distL="0" distR="0" wp14:anchorId="5CCC7DAD" wp14:editId="7B9DC3FD">
            <wp:extent cx="6474904" cy="41313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8721" cy="4140126"/>
                    </a:xfrm>
                    <a:prstGeom prst="rect">
                      <a:avLst/>
                    </a:prstGeom>
                  </pic:spPr>
                </pic:pic>
              </a:graphicData>
            </a:graphic>
          </wp:inline>
        </w:drawing>
      </w:r>
    </w:p>
    <w:p w:rsidR="00EA48E1" w:rsidRDefault="00FC603D" w:rsidP="00DA201C">
      <w:pPr>
        <w:rPr>
          <w:b/>
        </w:rPr>
      </w:pPr>
      <w:r>
        <w:rPr>
          <w:b/>
        </w:rPr>
        <w:t>1]</w:t>
      </w:r>
      <w:r w:rsidR="00EA48E1">
        <w:rPr>
          <w:b/>
        </w:rPr>
        <w:t>From Line Number 223 to 233</w:t>
      </w:r>
      <w:r w:rsidR="003764A0">
        <w:rPr>
          <w:b/>
        </w:rPr>
        <w:t>, we are checking the type of the user who do not have his own portfolio</w:t>
      </w:r>
      <w:r>
        <w:rPr>
          <w:b/>
        </w:rPr>
        <w:t xml:space="preserve"> using the ClientInformation database model</w:t>
      </w:r>
      <w:r w:rsidR="003764A0">
        <w:rPr>
          <w:b/>
        </w:rPr>
        <w:t>.</w:t>
      </w:r>
    </w:p>
    <w:p w:rsidR="003764A0" w:rsidRDefault="003764A0" w:rsidP="00DA201C">
      <w:pPr>
        <w:rPr>
          <w:b/>
        </w:rPr>
      </w:pPr>
    </w:p>
    <w:p w:rsidR="003764A0" w:rsidRDefault="003764A0" w:rsidP="00DA201C">
      <w:pPr>
        <w:rPr>
          <w:b/>
        </w:rPr>
      </w:pPr>
      <w:r>
        <w:rPr>
          <w:noProof/>
          <w:lang w:eastAsia="en-IN"/>
        </w:rPr>
        <w:drawing>
          <wp:inline distT="0" distB="0" distL="0" distR="0" wp14:anchorId="506A7375" wp14:editId="2FE929FE">
            <wp:extent cx="6603365" cy="381225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5754" cy="3830956"/>
                    </a:xfrm>
                    <a:prstGeom prst="rect">
                      <a:avLst/>
                    </a:prstGeom>
                  </pic:spPr>
                </pic:pic>
              </a:graphicData>
            </a:graphic>
          </wp:inline>
        </w:drawing>
      </w:r>
    </w:p>
    <w:p w:rsidR="003764A0" w:rsidRDefault="003764A0" w:rsidP="00DA201C">
      <w:pPr>
        <w:rPr>
          <w:b/>
        </w:rPr>
      </w:pPr>
      <w:r>
        <w:rPr>
          <w:b/>
        </w:rPr>
        <w:lastRenderedPageBreak/>
        <w:t xml:space="preserve">Please Look on Line Number 248 to 294. If the user is either “new_user_without_portfolio” or “user_without_portfolio_already_existing”, then we are copying the LargeCap, MidCap </w:t>
      </w:r>
      <w:r w:rsidR="00FC603D">
        <w:rPr>
          <w:b/>
        </w:rPr>
        <w:t>and Small</w:t>
      </w:r>
      <w:r>
        <w:rPr>
          <w:b/>
        </w:rPr>
        <w:t>Cap portfolio into MyHoldingOrWatchList model database.</w:t>
      </w:r>
    </w:p>
    <w:p w:rsidR="00FC603D" w:rsidRDefault="00FC603D" w:rsidP="00DA201C">
      <w:pPr>
        <w:rPr>
          <w:b/>
        </w:rPr>
      </w:pPr>
    </w:p>
    <w:p w:rsidR="00FC603D" w:rsidRDefault="00FC603D" w:rsidP="00DA201C">
      <w:pPr>
        <w:rPr>
          <w:b/>
        </w:rPr>
      </w:pPr>
    </w:p>
    <w:p w:rsidR="00FC603D" w:rsidRDefault="00FC603D" w:rsidP="00DA201C">
      <w:pPr>
        <w:rPr>
          <w:b/>
        </w:rPr>
      </w:pPr>
    </w:p>
    <w:p w:rsidR="00FC603D" w:rsidRDefault="00FC603D" w:rsidP="00DA201C">
      <w:pPr>
        <w:rPr>
          <w:b/>
        </w:rPr>
      </w:pPr>
    </w:p>
    <w:p w:rsidR="00FC603D" w:rsidRDefault="00FC603D" w:rsidP="00DA201C">
      <w:pPr>
        <w:rPr>
          <w:b/>
        </w:rPr>
      </w:pPr>
      <w:r>
        <w:rPr>
          <w:b/>
        </w:rPr>
        <w:t>2]Now on the other hand from line number 235 to 244, we are checking the type of the user who has his own portfolio using ExistingPortfolio model database.</w:t>
      </w:r>
    </w:p>
    <w:p w:rsidR="00FC603D" w:rsidRDefault="00FC603D" w:rsidP="00DA201C">
      <w:pPr>
        <w:rPr>
          <w:b/>
        </w:rPr>
      </w:pPr>
      <w:r>
        <w:rPr>
          <w:noProof/>
          <w:lang w:eastAsia="en-IN"/>
        </w:rPr>
        <w:drawing>
          <wp:inline distT="0" distB="0" distL="0" distR="0" wp14:anchorId="0F991F16" wp14:editId="79DB917B">
            <wp:extent cx="5731510" cy="54235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423535"/>
                    </a:xfrm>
                    <a:prstGeom prst="rect">
                      <a:avLst/>
                    </a:prstGeom>
                  </pic:spPr>
                </pic:pic>
              </a:graphicData>
            </a:graphic>
          </wp:inline>
        </w:drawing>
      </w:r>
    </w:p>
    <w:p w:rsidR="00FC603D" w:rsidRDefault="00FC603D" w:rsidP="00FC603D">
      <w:pPr>
        <w:rPr>
          <w:b/>
        </w:rPr>
      </w:pPr>
      <w:r>
        <w:rPr>
          <w:b/>
        </w:rPr>
        <w:t>Please Look on Line Number 296 to 341</w:t>
      </w:r>
      <w:r>
        <w:rPr>
          <w:b/>
        </w:rPr>
        <w:t>. If the user is either “</w:t>
      </w:r>
      <w:r>
        <w:rPr>
          <w:b/>
        </w:rPr>
        <w:t>new_user_with</w:t>
      </w:r>
      <w:r>
        <w:rPr>
          <w:b/>
        </w:rPr>
        <w:t>_portfolio” or “</w:t>
      </w:r>
      <w:r>
        <w:rPr>
          <w:b/>
        </w:rPr>
        <w:t>user_with</w:t>
      </w:r>
      <w:r>
        <w:rPr>
          <w:b/>
        </w:rPr>
        <w:t>_portfolio_already_existing”, then we are copying the LargeCap</w:t>
      </w:r>
      <w:r>
        <w:rPr>
          <w:b/>
        </w:rPr>
        <w:t>Existing</w:t>
      </w:r>
      <w:r>
        <w:rPr>
          <w:b/>
        </w:rPr>
        <w:t>, MidCap</w:t>
      </w:r>
      <w:r w:rsidR="00233419">
        <w:rPr>
          <w:b/>
        </w:rPr>
        <w:t>Existing</w:t>
      </w:r>
      <w:r>
        <w:rPr>
          <w:b/>
        </w:rPr>
        <w:t xml:space="preserve"> and SmallCap</w:t>
      </w:r>
      <w:r w:rsidR="00233419">
        <w:rPr>
          <w:b/>
        </w:rPr>
        <w:t>Existing</w:t>
      </w:r>
      <w:r>
        <w:rPr>
          <w:b/>
        </w:rPr>
        <w:t xml:space="preserve"> portfolio into MyHoldingOrWatchList model database.</w:t>
      </w:r>
    </w:p>
    <w:p w:rsidR="00116B56" w:rsidRPr="00DA201C" w:rsidRDefault="00116B56" w:rsidP="00DA201C">
      <w:pPr>
        <w:rPr>
          <w:b/>
        </w:rPr>
      </w:pPr>
      <w:r>
        <w:rPr>
          <w:b/>
        </w:rPr>
        <w:t>DONE!!!</w:t>
      </w:r>
      <w:bookmarkStart w:id="0" w:name="_GoBack"/>
      <w:bookmarkEnd w:id="0"/>
    </w:p>
    <w:sectPr w:rsidR="00116B56" w:rsidRPr="00DA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35FE"/>
    <w:multiLevelType w:val="hybridMultilevel"/>
    <w:tmpl w:val="1278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83E9A"/>
    <w:multiLevelType w:val="hybridMultilevel"/>
    <w:tmpl w:val="44F4C300"/>
    <w:lvl w:ilvl="0" w:tplc="12222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92951"/>
    <w:multiLevelType w:val="hybridMultilevel"/>
    <w:tmpl w:val="1B7A9DBC"/>
    <w:lvl w:ilvl="0" w:tplc="DAF8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4C2D63"/>
    <w:multiLevelType w:val="hybridMultilevel"/>
    <w:tmpl w:val="4CACC1F8"/>
    <w:lvl w:ilvl="0" w:tplc="26445E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3624B7"/>
    <w:multiLevelType w:val="hybridMultilevel"/>
    <w:tmpl w:val="7872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572FAF"/>
    <w:multiLevelType w:val="hybridMultilevel"/>
    <w:tmpl w:val="C6C88F94"/>
    <w:lvl w:ilvl="0" w:tplc="E48C77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BB1023"/>
    <w:multiLevelType w:val="hybridMultilevel"/>
    <w:tmpl w:val="21D69302"/>
    <w:lvl w:ilvl="0" w:tplc="7C02BDFC">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FE"/>
    <w:rsid w:val="000072B5"/>
    <w:rsid w:val="00013794"/>
    <w:rsid w:val="000276C4"/>
    <w:rsid w:val="00046AF0"/>
    <w:rsid w:val="00116B56"/>
    <w:rsid w:val="0014083E"/>
    <w:rsid w:val="001545A9"/>
    <w:rsid w:val="00157F36"/>
    <w:rsid w:val="001A10FE"/>
    <w:rsid w:val="00217421"/>
    <w:rsid w:val="00233419"/>
    <w:rsid w:val="00290382"/>
    <w:rsid w:val="002C3ADE"/>
    <w:rsid w:val="002E5835"/>
    <w:rsid w:val="00326F80"/>
    <w:rsid w:val="00342537"/>
    <w:rsid w:val="003764A0"/>
    <w:rsid w:val="003855BA"/>
    <w:rsid w:val="0039557A"/>
    <w:rsid w:val="003F7B45"/>
    <w:rsid w:val="00407977"/>
    <w:rsid w:val="004330F1"/>
    <w:rsid w:val="00451E04"/>
    <w:rsid w:val="004F0315"/>
    <w:rsid w:val="00515D30"/>
    <w:rsid w:val="005574A2"/>
    <w:rsid w:val="005A7057"/>
    <w:rsid w:val="005B46B5"/>
    <w:rsid w:val="006119B9"/>
    <w:rsid w:val="006C08F2"/>
    <w:rsid w:val="006C7812"/>
    <w:rsid w:val="00703364"/>
    <w:rsid w:val="00712481"/>
    <w:rsid w:val="00730F74"/>
    <w:rsid w:val="0076131F"/>
    <w:rsid w:val="00784388"/>
    <w:rsid w:val="007D3FBB"/>
    <w:rsid w:val="00836B6A"/>
    <w:rsid w:val="00843FA9"/>
    <w:rsid w:val="0087409F"/>
    <w:rsid w:val="008B7829"/>
    <w:rsid w:val="008F7CC6"/>
    <w:rsid w:val="00915C6D"/>
    <w:rsid w:val="009922D8"/>
    <w:rsid w:val="00A24CDE"/>
    <w:rsid w:val="00B0264A"/>
    <w:rsid w:val="00B75E7C"/>
    <w:rsid w:val="00B95E3D"/>
    <w:rsid w:val="00C255E6"/>
    <w:rsid w:val="00CA0C99"/>
    <w:rsid w:val="00CC1417"/>
    <w:rsid w:val="00D51DB5"/>
    <w:rsid w:val="00D643E8"/>
    <w:rsid w:val="00DA201C"/>
    <w:rsid w:val="00DE72A7"/>
    <w:rsid w:val="00E34226"/>
    <w:rsid w:val="00EA48E1"/>
    <w:rsid w:val="00EE11F5"/>
    <w:rsid w:val="00F14D04"/>
    <w:rsid w:val="00F65C15"/>
    <w:rsid w:val="00F82B2F"/>
    <w:rsid w:val="00FC603D"/>
    <w:rsid w:val="00FE3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D0CC"/>
  <w15:chartTrackingRefBased/>
  <w15:docId w15:val="{B7520EC0-63B1-44D6-9EF4-EFDF608C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6A"/>
    <w:pPr>
      <w:ind w:left="720"/>
      <w:contextualSpacing/>
    </w:pPr>
  </w:style>
  <w:style w:type="character" w:styleId="Hyperlink">
    <w:name w:val="Hyperlink"/>
    <w:basedOn w:val="DefaultParagraphFont"/>
    <w:uiPriority w:val="99"/>
    <w:unhideWhenUsed/>
    <w:rsid w:val="002E5835"/>
    <w:rPr>
      <w:color w:val="0000FF"/>
      <w:u w:val="single"/>
    </w:rPr>
  </w:style>
  <w:style w:type="paragraph" w:styleId="HTMLPreformatted">
    <w:name w:val="HTML Preformatted"/>
    <w:basedOn w:val="Normal"/>
    <w:link w:val="HTMLPreformattedChar"/>
    <w:uiPriority w:val="99"/>
    <w:unhideWhenUsed/>
    <w:rsid w:val="0099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922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6420">
      <w:bodyDiv w:val="1"/>
      <w:marLeft w:val="0"/>
      <w:marRight w:val="0"/>
      <w:marTop w:val="0"/>
      <w:marBottom w:val="0"/>
      <w:divBdr>
        <w:top w:val="none" w:sz="0" w:space="0" w:color="auto"/>
        <w:left w:val="none" w:sz="0" w:space="0" w:color="auto"/>
        <w:bottom w:val="none" w:sz="0" w:space="0" w:color="auto"/>
        <w:right w:val="none" w:sz="0" w:space="0" w:color="auto"/>
      </w:divBdr>
    </w:div>
    <w:div w:id="232594315">
      <w:bodyDiv w:val="1"/>
      <w:marLeft w:val="0"/>
      <w:marRight w:val="0"/>
      <w:marTop w:val="0"/>
      <w:marBottom w:val="0"/>
      <w:divBdr>
        <w:top w:val="none" w:sz="0" w:space="0" w:color="auto"/>
        <w:left w:val="none" w:sz="0" w:space="0" w:color="auto"/>
        <w:bottom w:val="none" w:sz="0" w:space="0" w:color="auto"/>
        <w:right w:val="none" w:sz="0" w:space="0" w:color="auto"/>
      </w:divBdr>
    </w:div>
    <w:div w:id="366831761">
      <w:bodyDiv w:val="1"/>
      <w:marLeft w:val="0"/>
      <w:marRight w:val="0"/>
      <w:marTop w:val="0"/>
      <w:marBottom w:val="0"/>
      <w:divBdr>
        <w:top w:val="none" w:sz="0" w:space="0" w:color="auto"/>
        <w:left w:val="none" w:sz="0" w:space="0" w:color="auto"/>
        <w:bottom w:val="none" w:sz="0" w:space="0" w:color="auto"/>
        <w:right w:val="none" w:sz="0" w:space="0" w:color="auto"/>
      </w:divBdr>
      <w:divsChild>
        <w:div w:id="537663323">
          <w:marLeft w:val="0"/>
          <w:marRight w:val="0"/>
          <w:marTop w:val="0"/>
          <w:marBottom w:val="0"/>
          <w:divBdr>
            <w:top w:val="none" w:sz="0" w:space="0" w:color="auto"/>
            <w:left w:val="none" w:sz="0" w:space="0" w:color="auto"/>
            <w:bottom w:val="none" w:sz="0" w:space="0" w:color="auto"/>
            <w:right w:val="none" w:sz="0" w:space="0" w:color="auto"/>
          </w:divBdr>
          <w:divsChild>
            <w:div w:id="13923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2408">
      <w:bodyDiv w:val="1"/>
      <w:marLeft w:val="0"/>
      <w:marRight w:val="0"/>
      <w:marTop w:val="0"/>
      <w:marBottom w:val="0"/>
      <w:divBdr>
        <w:top w:val="none" w:sz="0" w:space="0" w:color="auto"/>
        <w:left w:val="none" w:sz="0" w:space="0" w:color="auto"/>
        <w:bottom w:val="none" w:sz="0" w:space="0" w:color="auto"/>
        <w:right w:val="none" w:sz="0" w:space="0" w:color="auto"/>
      </w:divBdr>
    </w:div>
    <w:div w:id="1146774436">
      <w:bodyDiv w:val="1"/>
      <w:marLeft w:val="0"/>
      <w:marRight w:val="0"/>
      <w:marTop w:val="0"/>
      <w:marBottom w:val="0"/>
      <w:divBdr>
        <w:top w:val="none" w:sz="0" w:space="0" w:color="auto"/>
        <w:left w:val="none" w:sz="0" w:space="0" w:color="auto"/>
        <w:bottom w:val="none" w:sz="0" w:space="0" w:color="auto"/>
        <w:right w:val="none" w:sz="0" w:space="0" w:color="auto"/>
      </w:divBdr>
    </w:div>
    <w:div w:id="1176380312">
      <w:bodyDiv w:val="1"/>
      <w:marLeft w:val="0"/>
      <w:marRight w:val="0"/>
      <w:marTop w:val="0"/>
      <w:marBottom w:val="0"/>
      <w:divBdr>
        <w:top w:val="none" w:sz="0" w:space="0" w:color="auto"/>
        <w:left w:val="none" w:sz="0" w:space="0" w:color="auto"/>
        <w:bottom w:val="none" w:sz="0" w:space="0" w:color="auto"/>
        <w:right w:val="none" w:sz="0" w:space="0" w:color="auto"/>
      </w:divBdr>
    </w:div>
    <w:div w:id="1350644523">
      <w:bodyDiv w:val="1"/>
      <w:marLeft w:val="0"/>
      <w:marRight w:val="0"/>
      <w:marTop w:val="0"/>
      <w:marBottom w:val="0"/>
      <w:divBdr>
        <w:top w:val="none" w:sz="0" w:space="0" w:color="auto"/>
        <w:left w:val="none" w:sz="0" w:space="0" w:color="auto"/>
        <w:bottom w:val="none" w:sz="0" w:space="0" w:color="auto"/>
        <w:right w:val="none" w:sz="0" w:space="0" w:color="auto"/>
      </w:divBdr>
    </w:div>
    <w:div w:id="1377319588">
      <w:bodyDiv w:val="1"/>
      <w:marLeft w:val="0"/>
      <w:marRight w:val="0"/>
      <w:marTop w:val="0"/>
      <w:marBottom w:val="0"/>
      <w:divBdr>
        <w:top w:val="none" w:sz="0" w:space="0" w:color="auto"/>
        <w:left w:val="none" w:sz="0" w:space="0" w:color="auto"/>
        <w:bottom w:val="none" w:sz="0" w:space="0" w:color="auto"/>
        <w:right w:val="none" w:sz="0" w:space="0" w:color="auto"/>
      </w:divBdr>
    </w:div>
    <w:div w:id="1381443314">
      <w:bodyDiv w:val="1"/>
      <w:marLeft w:val="0"/>
      <w:marRight w:val="0"/>
      <w:marTop w:val="0"/>
      <w:marBottom w:val="0"/>
      <w:divBdr>
        <w:top w:val="none" w:sz="0" w:space="0" w:color="auto"/>
        <w:left w:val="none" w:sz="0" w:space="0" w:color="auto"/>
        <w:bottom w:val="none" w:sz="0" w:space="0" w:color="auto"/>
        <w:right w:val="none" w:sz="0" w:space="0" w:color="auto"/>
      </w:divBdr>
    </w:div>
    <w:div w:id="1385177597">
      <w:bodyDiv w:val="1"/>
      <w:marLeft w:val="0"/>
      <w:marRight w:val="0"/>
      <w:marTop w:val="0"/>
      <w:marBottom w:val="0"/>
      <w:divBdr>
        <w:top w:val="none" w:sz="0" w:space="0" w:color="auto"/>
        <w:left w:val="none" w:sz="0" w:space="0" w:color="auto"/>
        <w:bottom w:val="none" w:sz="0" w:space="0" w:color="auto"/>
        <w:right w:val="none" w:sz="0" w:space="0" w:color="auto"/>
      </w:divBdr>
    </w:div>
    <w:div w:id="1626079407">
      <w:bodyDiv w:val="1"/>
      <w:marLeft w:val="0"/>
      <w:marRight w:val="0"/>
      <w:marTop w:val="0"/>
      <w:marBottom w:val="0"/>
      <w:divBdr>
        <w:top w:val="none" w:sz="0" w:space="0" w:color="auto"/>
        <w:left w:val="none" w:sz="0" w:space="0" w:color="auto"/>
        <w:bottom w:val="none" w:sz="0" w:space="0" w:color="auto"/>
        <w:right w:val="none" w:sz="0" w:space="0" w:color="auto"/>
      </w:divBdr>
    </w:div>
    <w:div w:id="1843230392">
      <w:bodyDiv w:val="1"/>
      <w:marLeft w:val="0"/>
      <w:marRight w:val="0"/>
      <w:marTop w:val="0"/>
      <w:marBottom w:val="0"/>
      <w:divBdr>
        <w:top w:val="none" w:sz="0" w:space="0" w:color="auto"/>
        <w:left w:val="none" w:sz="0" w:space="0" w:color="auto"/>
        <w:bottom w:val="none" w:sz="0" w:space="0" w:color="auto"/>
        <w:right w:val="none" w:sz="0" w:space="0" w:color="auto"/>
      </w:divBdr>
    </w:div>
    <w:div w:id="2026513335">
      <w:bodyDiv w:val="1"/>
      <w:marLeft w:val="0"/>
      <w:marRight w:val="0"/>
      <w:marTop w:val="0"/>
      <w:marBottom w:val="0"/>
      <w:divBdr>
        <w:top w:val="none" w:sz="0" w:space="0" w:color="auto"/>
        <w:left w:val="none" w:sz="0" w:space="0" w:color="auto"/>
        <w:bottom w:val="none" w:sz="0" w:space="0" w:color="auto"/>
        <w:right w:val="none" w:sz="0" w:space="0" w:color="auto"/>
      </w:divBdr>
      <w:divsChild>
        <w:div w:id="815608378">
          <w:marLeft w:val="0"/>
          <w:marRight w:val="0"/>
          <w:marTop w:val="0"/>
          <w:marBottom w:val="0"/>
          <w:divBdr>
            <w:top w:val="none" w:sz="0" w:space="0" w:color="auto"/>
            <w:left w:val="none" w:sz="0" w:space="0" w:color="auto"/>
            <w:bottom w:val="none" w:sz="0" w:space="0" w:color="auto"/>
            <w:right w:val="none" w:sz="0" w:space="0" w:color="auto"/>
          </w:divBdr>
          <w:divsChild>
            <w:div w:id="381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8100/page40/Page40"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127.0.0.1:8000/doitlater/"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Singh</dc:creator>
  <cp:keywords/>
  <dc:description/>
  <cp:lastModifiedBy>Harshvardhan Singh</cp:lastModifiedBy>
  <cp:revision>33</cp:revision>
  <dcterms:created xsi:type="dcterms:W3CDTF">2020-04-17T06:19:00Z</dcterms:created>
  <dcterms:modified xsi:type="dcterms:W3CDTF">2020-07-18T10:15:00Z</dcterms:modified>
</cp:coreProperties>
</file>