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ackground w:color="FFFFFF" w:themeColor="background1"/>
  <w:body>
    <w:p w:rsidR="00966AF4" w:rsidRDefault="00966AF4" w:rsidP="00A452CB">
      <w:pPr>
        <w:pStyle w:val="Heading1"/>
      </w:pPr>
    </w:p>
    <w:p w:rsidR="00A452CB" w:rsidRDefault="00966AF4" w:rsidP="00A452CB">
      <w:pPr>
        <w:pStyle w:val="Heading1"/>
      </w:pPr>
      <w:r>
        <w:rPr>
          <w:noProof/>
        </w:rPr>
        <w:drawing>
          <wp:anchor distT="0" distB="0" distL="114300" distR="114300" simplePos="0" relativeHeight="251680768" behindDoc="0" locked="0" layoutInCell="1" allowOverlap="1" wp14:anchorId="04192B58" wp14:editId="54A07063">
            <wp:simplePos x="0" y="0"/>
            <wp:positionH relativeFrom="column">
              <wp:posOffset>4295775</wp:posOffset>
            </wp:positionH>
            <wp:positionV relativeFrom="paragraph">
              <wp:posOffset>204470</wp:posOffset>
            </wp:positionV>
            <wp:extent cx="2362200" cy="2500630"/>
            <wp:effectExtent l="0" t="0" r="0"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2362200" cy="2500630"/>
                    </a:xfrm>
                    <a:prstGeom prst="rect">
                      <a:avLst/>
                    </a:prstGeom>
                  </pic:spPr>
                </pic:pic>
              </a:graphicData>
            </a:graphic>
            <wp14:sizeRelH relativeFrom="page">
              <wp14:pctWidth>0</wp14:pctWidth>
            </wp14:sizeRelH>
            <wp14:sizeRelV relativeFrom="page">
              <wp14:pctHeight>0</wp14:pctHeight>
            </wp14:sizeRelV>
          </wp:anchor>
        </w:drawing>
      </w:r>
      <w:r w:rsidR="00A452CB">
        <w:t>THE CHANGE MANAGEMENT PROCESS</w:t>
      </w:r>
    </w:p>
    <w:p w:rsidR="00A452CB" w:rsidRDefault="00A452CB" w:rsidP="00AF71FC"/>
    <w:p w:rsidR="0075578B" w:rsidRDefault="00A452CB" w:rsidP="0075578B">
      <w:r>
        <w:t xml:space="preserve">We have developed a web based system to track our change management process.  The page </w:t>
      </w:r>
      <w:r w:rsidR="00966AF4">
        <w:t xml:space="preserve">can be located at </w:t>
      </w:r>
      <w:hyperlink r:id="rId8" w:history="1">
        <w:r w:rsidRPr="00597377">
          <w:rPr>
            <w:rStyle w:val="Hyperlink"/>
          </w:rPr>
          <w:t>http://eccweb/index_services.htm</w:t>
        </w:r>
      </w:hyperlink>
      <w:r>
        <w:t xml:space="preserve">. </w:t>
      </w:r>
    </w:p>
    <w:p w:rsidR="00966AF4" w:rsidRDefault="00966AF4" w:rsidP="0075578B"/>
    <w:p w:rsidR="00966AF4" w:rsidRDefault="00966AF4" w:rsidP="0075578B">
      <w:r>
        <w:t>When you connect you will see a standard Login / Password dialog.</w:t>
      </w:r>
    </w:p>
    <w:p w:rsidR="00966AF4" w:rsidRDefault="00966AF4" w:rsidP="0075578B">
      <w:r>
        <w:t xml:space="preserve">Use your windows credentials -&gt; use </w:t>
      </w:r>
      <w:r>
        <w:rPr>
          <w:b/>
        </w:rPr>
        <w:t>AD\</w:t>
      </w:r>
      <w:proofErr w:type="gramStart"/>
      <w:r>
        <w:rPr>
          <w:b/>
        </w:rPr>
        <w:t xml:space="preserve">login </w:t>
      </w:r>
      <w:r>
        <w:t xml:space="preserve"> for</w:t>
      </w:r>
      <w:proofErr w:type="gramEnd"/>
      <w:r>
        <w:t xml:space="preserve"> your login.  </w:t>
      </w:r>
    </w:p>
    <w:p w:rsidR="00966AF4" w:rsidRDefault="00966AF4" w:rsidP="0075578B">
      <w:pPr>
        <w:pStyle w:val="Heading2"/>
      </w:pPr>
    </w:p>
    <w:p w:rsidR="00A452CB" w:rsidRDefault="00A452CB" w:rsidP="0075578B">
      <w:pPr>
        <w:pStyle w:val="Heading2"/>
      </w:pPr>
      <w:r>
        <w:t>Change Entry</w:t>
      </w:r>
    </w:p>
    <w:p w:rsidR="0075578B" w:rsidRDefault="0075578B" w:rsidP="00A452CB"/>
    <w:p w:rsidR="0075578B" w:rsidRDefault="00966AF4" w:rsidP="00A452CB">
      <w:r>
        <w:rPr>
          <w:noProof/>
        </w:rPr>
        <w:drawing>
          <wp:anchor distT="0" distB="0" distL="114300" distR="114300" simplePos="0" relativeHeight="251664384" behindDoc="0" locked="0" layoutInCell="1" allowOverlap="1" wp14:anchorId="224C465B" wp14:editId="6333CF9F">
            <wp:simplePos x="0" y="0"/>
            <wp:positionH relativeFrom="column">
              <wp:posOffset>4762500</wp:posOffset>
            </wp:positionH>
            <wp:positionV relativeFrom="paragraph">
              <wp:posOffset>66675</wp:posOffset>
            </wp:positionV>
            <wp:extent cx="1783080" cy="1224915"/>
            <wp:effectExtent l="0" t="0" r="762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1783080" cy="1224915"/>
                    </a:xfrm>
                    <a:prstGeom prst="rect">
                      <a:avLst/>
                    </a:prstGeom>
                  </pic:spPr>
                </pic:pic>
              </a:graphicData>
            </a:graphic>
            <wp14:sizeRelH relativeFrom="margin">
              <wp14:pctWidth>0</wp14:pctWidth>
            </wp14:sizeRelH>
            <wp14:sizeRelV relativeFrom="margin">
              <wp14:pctHeight>0</wp14:pctHeight>
            </wp14:sizeRelV>
          </wp:anchor>
        </w:drawing>
      </w:r>
      <w:r w:rsidR="00295942">
        <w:t xml:space="preserve">The left side of the Enterprise Dashboard contains the </w:t>
      </w:r>
    </w:p>
    <w:p w:rsidR="00295942" w:rsidRDefault="00295942" w:rsidP="00A452CB">
      <w:proofErr w:type="gramStart"/>
      <w:r>
        <w:t>table</w:t>
      </w:r>
      <w:proofErr w:type="gramEnd"/>
      <w:r>
        <w:t xml:space="preserve"> of contents for the Service Dashboard.  </w:t>
      </w:r>
    </w:p>
    <w:p w:rsidR="00295942" w:rsidRDefault="00966AF4" w:rsidP="00A452CB">
      <w:r>
        <w:rPr>
          <w:noProof/>
        </w:rPr>
        <mc:AlternateContent>
          <mc:Choice Requires="wps">
            <w:drawing>
              <wp:anchor distT="0" distB="0" distL="114300" distR="114300" simplePos="0" relativeHeight="251665408" behindDoc="0" locked="0" layoutInCell="1" allowOverlap="1" wp14:anchorId="309F7A7E" wp14:editId="712AFC9A">
                <wp:simplePos x="0" y="0"/>
                <wp:positionH relativeFrom="column">
                  <wp:posOffset>2019300</wp:posOffset>
                </wp:positionH>
                <wp:positionV relativeFrom="paragraph">
                  <wp:posOffset>61595</wp:posOffset>
                </wp:positionV>
                <wp:extent cx="2438400" cy="227965"/>
                <wp:effectExtent l="76200" t="228600" r="0" b="114935"/>
                <wp:wrapNone/>
                <wp:docPr id="9" name="Straight Arrow Connector 9"/>
                <wp:cNvGraphicFramePr/>
                <a:graphic xmlns:a="http://schemas.openxmlformats.org/drawingml/2006/main">
                  <a:graphicData uri="http://schemas.microsoft.com/office/word/2010/wordprocessingShape">
                    <wps:wsp>
                      <wps:cNvCnPr/>
                      <wps:spPr>
                        <a:xfrm flipV="1">
                          <a:off x="0" y="0"/>
                          <a:ext cx="2438400" cy="227965"/>
                        </a:xfrm>
                        <a:prstGeom prst="straightConnector1">
                          <a:avLst/>
                        </a:prstGeom>
                        <a:ln w="152400" cap="rnd" cmpd="dbl">
                          <a:solidFill>
                            <a:schemeClr val="accent4">
                              <a:lumMod val="75000"/>
                            </a:schemeClr>
                          </a:solidFill>
                          <a:tailEnd type="stealth"/>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9" o:spid="_x0000_s1026" type="#_x0000_t32" style="position:absolute;margin-left:159pt;margin-top:4.85pt;width:192pt;height:17.95pt;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" strokecolor="#5f497a [2407]" strokeweight="12pt">
                <v:stroke endarrow="classic" linestyle="thinThin" endcap="round"/>
              </v:shape>
            </w:pict>
          </mc:Fallback>
        </mc:AlternateContent>
      </w:r>
    </w:p>
    <w:p w:rsidR="00295942" w:rsidRDefault="00295942" w:rsidP="00A452CB">
      <w:r>
        <w:t>Select “New Change Ticket”</w:t>
      </w:r>
    </w:p>
    <w:p w:rsidR="00A452CB" w:rsidRDefault="00A452CB" w:rsidP="00A452CB"/>
    <w:p w:rsidR="0075578B" w:rsidRDefault="0075578B" w:rsidP="00A452CB">
      <w:r>
        <w:t xml:space="preserve">This will bring up the </w:t>
      </w:r>
      <w:r w:rsidRPr="004332E2">
        <w:rPr>
          <w:b/>
        </w:rPr>
        <w:t>New Change Ticket Entry Screen</w:t>
      </w:r>
      <w:r>
        <w:t>.</w:t>
      </w:r>
    </w:p>
    <w:p w:rsidR="0075578B" w:rsidRDefault="0075578B" w:rsidP="00A452CB"/>
    <w:p w:rsidR="00295942" w:rsidRDefault="00966AF4" w:rsidP="00A452CB">
      <w:r>
        <w:rPr>
          <w:noProof/>
        </w:rPr>
        <w:drawing>
          <wp:anchor distT="0" distB="0" distL="114300" distR="114300" simplePos="0" relativeHeight="251666432" behindDoc="0" locked="0" layoutInCell="1" allowOverlap="1" wp14:anchorId="73C81CD5" wp14:editId="5F070825">
            <wp:simplePos x="0" y="0"/>
            <wp:positionH relativeFrom="column">
              <wp:posOffset>3283585</wp:posOffset>
            </wp:positionH>
            <wp:positionV relativeFrom="paragraph">
              <wp:posOffset>37465</wp:posOffset>
            </wp:positionV>
            <wp:extent cx="3667125" cy="1870710"/>
            <wp:effectExtent l="0" t="0" r="9525" b="0"/>
            <wp:wrapSquare wrapText="bothSides"/>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667125" cy="1870710"/>
                    </a:xfrm>
                    <a:prstGeom prst="rect">
                      <a:avLst/>
                    </a:prstGeom>
                  </pic:spPr>
                </pic:pic>
              </a:graphicData>
            </a:graphic>
            <wp14:sizeRelH relativeFrom="page">
              <wp14:pctWidth>0</wp14:pctWidth>
            </wp14:sizeRelH>
            <wp14:sizeRelV relativeFrom="page">
              <wp14:pctHeight>0</wp14:pctHeight>
            </wp14:sizeRelV>
          </wp:anchor>
        </w:drawing>
      </w:r>
      <w:r w:rsidR="00F37667">
        <w:rPr>
          <w:noProof/>
        </w:rPr>
        <mc:AlternateContent>
          <mc:Choice Requires="wps">
            <w:drawing>
              <wp:anchor distT="0" distB="0" distL="114300" distR="114300" simplePos="0" relativeHeight="251670528" behindDoc="0" locked="0" layoutInCell="1" allowOverlap="1" wp14:anchorId="0FA95784" wp14:editId="6E8F1767">
                <wp:simplePos x="0" y="0"/>
                <wp:positionH relativeFrom="column">
                  <wp:posOffset>1543050</wp:posOffset>
                </wp:positionH>
                <wp:positionV relativeFrom="paragraph">
                  <wp:posOffset>605791</wp:posOffset>
                </wp:positionV>
                <wp:extent cx="1466850" cy="352424"/>
                <wp:effectExtent l="76200" t="152400" r="0" b="124460"/>
                <wp:wrapNone/>
                <wp:docPr id="15" name="Straight Arrow Connector 15"/>
                <wp:cNvGraphicFramePr/>
                <a:graphic xmlns:a="http://schemas.openxmlformats.org/drawingml/2006/main">
                  <a:graphicData uri="http://schemas.microsoft.com/office/word/2010/wordprocessingShape">
                    <wps:wsp>
                      <wps:cNvCnPr/>
                      <wps:spPr>
                        <a:xfrm flipV="1">
                          <a:off x="0" y="0"/>
                          <a:ext cx="1466850" cy="352424"/>
                        </a:xfrm>
                        <a:prstGeom prst="straightConnector1">
                          <a:avLst/>
                        </a:prstGeom>
                        <a:noFill/>
                        <a:ln w="152400" cap="rnd" cmpd="dbl" algn="ctr">
                          <a:solidFill>
                            <a:srgbClr val="8064A2">
                              <a:lumMod val="75000"/>
                            </a:srgbClr>
                          </a:solidFill>
                          <a:prstDash val="solid"/>
                          <a:tailEnd type="stealth"/>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5" o:spid="_x0000_s1026" type="#_x0000_t32" style="position:absolute;margin-left:121.5pt;margin-top:47.7pt;width:115.5pt;height:27.75pt;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" strokecolor="#604a7b" strokeweight="12pt">
                <v:stroke endarrow="classic" linestyle="thinThin" endcap="round"/>
              </v:shape>
            </w:pict>
          </mc:Fallback>
        </mc:AlternateContent>
      </w:r>
      <w:r w:rsidR="00295942">
        <w:t xml:space="preserve">You will now need to select a service to log your change – the services are categorized by line of business for ease of use. </w:t>
      </w:r>
    </w:p>
    <w:p w:rsidR="00295942" w:rsidRDefault="00295942" w:rsidP="00A452CB"/>
    <w:p w:rsidR="004332E2" w:rsidRPr="00A452CB" w:rsidRDefault="004332E2" w:rsidP="00A452CB">
      <w:r>
        <w:t>Select Business Name</w:t>
      </w:r>
    </w:p>
    <w:p w:rsidR="00A452CB" w:rsidRDefault="00A452CB" w:rsidP="00A452CB"/>
    <w:p w:rsidR="00966AF4" w:rsidRDefault="004332E2" w:rsidP="00A452CB">
      <w:r>
        <w:t xml:space="preserve">Note that you can change your business name at any point, which </w:t>
      </w:r>
      <w:proofErr w:type="gramStart"/>
      <w:r>
        <w:t>will change the internal service drop down but which</w:t>
      </w:r>
      <w:proofErr w:type="gramEnd"/>
      <w:r>
        <w:t xml:space="preserve"> will otherwise leave all data on the form unchanged.</w:t>
      </w:r>
      <w:bookmarkStart w:id="0" w:name="_GoBack"/>
      <w:bookmarkEnd w:id="0"/>
    </w:p>
    <w:p w:rsidR="00966AF4" w:rsidRDefault="00966AF4" w:rsidP="00A452CB"/>
    <w:p w:rsidR="002C7EDE" w:rsidRDefault="00966AF4" w:rsidP="00A452CB">
      <w:r>
        <w:rPr>
          <w:noProof/>
        </w:rPr>
        <w:drawing>
          <wp:anchor distT="0" distB="0" distL="114300" distR="114300" simplePos="0" relativeHeight="251678720" behindDoc="0" locked="0" layoutInCell="1" allowOverlap="1" wp14:anchorId="2C17DD3A" wp14:editId="2A8ED303">
            <wp:simplePos x="0" y="0"/>
            <wp:positionH relativeFrom="column">
              <wp:posOffset>4210050</wp:posOffset>
            </wp:positionH>
            <wp:positionV relativeFrom="paragraph">
              <wp:posOffset>410845</wp:posOffset>
            </wp:positionV>
            <wp:extent cx="2733675" cy="2541905"/>
            <wp:effectExtent l="0" t="0" r="9525" b="0"/>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733675" cy="2541905"/>
                    </a:xfrm>
                    <a:prstGeom prst="rect">
                      <a:avLst/>
                    </a:prstGeom>
                  </pic:spPr>
                </pic:pic>
              </a:graphicData>
            </a:graphic>
            <wp14:sizeRelH relativeFrom="page">
              <wp14:pctWidth>0</wp14:pctWidth>
            </wp14:sizeRelH>
            <wp14:sizeRelV relativeFrom="page">
              <wp14:pctHeight>0</wp14:pctHeight>
            </wp14:sizeRelV>
          </wp:anchor>
        </w:drawing>
      </w:r>
      <w:r>
        <w:t xml:space="preserve"> </w:t>
      </w:r>
      <w:r w:rsidR="006954C7">
        <w:t xml:space="preserve">You can use the Subsystem field to further identify the change -&gt; </w:t>
      </w:r>
      <w:r w:rsidR="002C7EDE">
        <w:t xml:space="preserve">the system name of a single system change </w:t>
      </w:r>
    </w:p>
    <w:p w:rsidR="004332E2" w:rsidRDefault="006954C7" w:rsidP="00A452CB">
      <w:proofErr w:type="gramStart"/>
      <w:r>
        <w:t>wou</w:t>
      </w:r>
      <w:r w:rsidR="0006423B">
        <w:t>ld</w:t>
      </w:r>
      <w:proofErr w:type="gramEnd"/>
      <w:r w:rsidR="0006423B">
        <w:t xml:space="preserve"> be a good value to enter</w:t>
      </w:r>
      <w:r>
        <w:t xml:space="preserve">. </w:t>
      </w:r>
    </w:p>
    <w:p w:rsidR="006954C7" w:rsidRDefault="006954C7" w:rsidP="00A452CB"/>
    <w:p w:rsidR="006954C7" w:rsidRDefault="006954C7" w:rsidP="00A452CB">
      <w:r>
        <w:t>Change Types</w:t>
      </w:r>
    </w:p>
    <w:p w:rsidR="006954C7" w:rsidRDefault="006954C7" w:rsidP="006954C7">
      <w:pPr>
        <w:pStyle w:val="ListParagraph"/>
        <w:numPr>
          <w:ilvl w:val="0"/>
          <w:numId w:val="3"/>
        </w:numPr>
      </w:pPr>
      <w:r>
        <w:t>Significant – Normal scheduled changes</w:t>
      </w:r>
    </w:p>
    <w:p w:rsidR="006954C7" w:rsidRDefault="006954C7" w:rsidP="006954C7">
      <w:pPr>
        <w:pStyle w:val="ListParagraph"/>
        <w:numPr>
          <w:ilvl w:val="0"/>
          <w:numId w:val="3"/>
        </w:numPr>
      </w:pPr>
      <w:r>
        <w:t>Incremental – Small changes with Low risk &amp; Impact</w:t>
      </w:r>
    </w:p>
    <w:p w:rsidR="006954C7" w:rsidRDefault="006954C7" w:rsidP="006954C7">
      <w:pPr>
        <w:pStyle w:val="ListParagraph"/>
        <w:numPr>
          <w:ilvl w:val="0"/>
          <w:numId w:val="3"/>
        </w:numPr>
      </w:pPr>
      <w:r>
        <w:t>Emergency – Changes requiring immediate implementation</w:t>
      </w:r>
    </w:p>
    <w:p w:rsidR="0006423B" w:rsidRDefault="0006423B" w:rsidP="006954C7"/>
    <w:p w:rsidR="006954C7" w:rsidRDefault="006954C7" w:rsidP="006954C7">
      <w:pPr>
        <w:rPr>
          <w:b/>
        </w:rPr>
      </w:pPr>
      <w:r>
        <w:t xml:space="preserve">Enter </w:t>
      </w:r>
      <w:r w:rsidRPr="006954C7">
        <w:rPr>
          <w:b/>
        </w:rPr>
        <w:t>Description of Change</w:t>
      </w:r>
      <w:r>
        <w:t xml:space="preserve"> &amp; </w:t>
      </w:r>
      <w:r w:rsidRPr="006954C7">
        <w:rPr>
          <w:b/>
        </w:rPr>
        <w:t>Benefit/Reason</w:t>
      </w:r>
    </w:p>
    <w:p w:rsidR="00B12390" w:rsidRDefault="00B12390" w:rsidP="006954C7">
      <w:pPr>
        <w:rPr>
          <w:b/>
        </w:rPr>
      </w:pPr>
    </w:p>
    <w:p w:rsidR="00B12390" w:rsidRDefault="0006423B" w:rsidP="006954C7">
      <w:r>
        <w:t>Duration is in hours:</w:t>
      </w:r>
      <w:r w:rsidR="00B12390">
        <w:t xml:space="preserve"> .1 hour</w:t>
      </w:r>
      <w:r>
        <w:t>==</w:t>
      </w:r>
      <w:r w:rsidR="00B12390">
        <w:t xml:space="preserve"> 10 minutes, .5 hours</w:t>
      </w:r>
      <w:r>
        <w:t>==</w:t>
      </w:r>
      <w:r w:rsidR="00B12390">
        <w:t xml:space="preserve"> 30 minutes</w:t>
      </w:r>
    </w:p>
    <w:p w:rsidR="00B37765" w:rsidRDefault="00966AF4" w:rsidP="00B37765">
      <w:r>
        <w:br w:type="textWrapping" w:clear="all"/>
      </w:r>
      <w:r w:rsidR="00F37667">
        <w:rPr>
          <w:noProof/>
        </w:rPr>
        <w:lastRenderedPageBreak/>
        <mc:AlternateContent>
          <mc:Choice Requires="wps">
            <w:drawing>
              <wp:anchor distT="0" distB="0" distL="114300" distR="114300" simplePos="0" relativeHeight="251679744" behindDoc="0" locked="0" layoutInCell="1" allowOverlap="1" wp14:anchorId="7C81040F" wp14:editId="7C85BA2B">
                <wp:simplePos x="0" y="0"/>
                <wp:positionH relativeFrom="column">
                  <wp:posOffset>-1990725</wp:posOffset>
                </wp:positionH>
                <wp:positionV relativeFrom="paragraph">
                  <wp:posOffset>104141</wp:posOffset>
                </wp:positionV>
                <wp:extent cx="581025" cy="476249"/>
                <wp:effectExtent l="38100" t="38100" r="85725" b="76835"/>
                <wp:wrapNone/>
                <wp:docPr id="16" name="Straight Arrow Connector 16"/>
                <wp:cNvGraphicFramePr/>
                <a:graphic xmlns:a="http://schemas.openxmlformats.org/drawingml/2006/main">
                  <a:graphicData uri="http://schemas.microsoft.com/office/word/2010/wordprocessingShape">
                    <wps:wsp>
                      <wps:cNvCnPr/>
                      <wps:spPr>
                        <a:xfrm flipH="1" flipV="1">
                          <a:off x="0" y="0"/>
                          <a:ext cx="581025" cy="476249"/>
                        </a:xfrm>
                        <a:prstGeom prst="straightConnector1">
                          <a:avLst/>
                        </a:prstGeom>
                        <a:noFill/>
                        <a:ln w="152400" cap="rnd" cmpd="dbl" algn="ctr">
                          <a:solidFill>
                            <a:srgbClr val="8064A2">
                              <a:lumMod val="75000"/>
                            </a:srgbClr>
                          </a:solidFill>
                          <a:prstDash val="solid"/>
                          <a:tailEnd type="stealth"/>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6" o:spid="_x0000_s1026" type="#_x0000_t32" style="position:absolute;margin-left:-156.75pt;margin-top:8.2pt;width:45.75pt;height:37.5pt;flip:x y;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" strokecolor="#604a7b" strokeweight="12pt">
                <v:stroke endarrow="classic" linestyle="thinThin" endcap="round"/>
              </v:shape>
            </w:pict>
          </mc:Fallback>
        </mc:AlternateContent>
      </w:r>
      <w:r w:rsidR="00B12390">
        <w:t xml:space="preserve">The </w:t>
      </w:r>
      <w:r w:rsidR="00B12390">
        <w:rPr>
          <w:b/>
        </w:rPr>
        <w:t xml:space="preserve">Notification Group </w:t>
      </w:r>
      <w:r w:rsidR="0006423B">
        <w:t xml:space="preserve">and </w:t>
      </w:r>
      <w:r w:rsidR="0006423B">
        <w:rPr>
          <w:b/>
        </w:rPr>
        <w:t xml:space="preserve">Executed By </w:t>
      </w:r>
      <w:r w:rsidR="00B12390">
        <w:t xml:space="preserve">will be emailed </w:t>
      </w:r>
      <w:r>
        <w:t xml:space="preserve">whenever the status of a ticket changes.  </w:t>
      </w:r>
      <w:r w:rsidR="00B37765">
        <w:t xml:space="preserve">Click </w:t>
      </w:r>
      <w:r w:rsidR="00B37765" w:rsidRPr="00B37765">
        <w:rPr>
          <w:b/>
        </w:rPr>
        <w:t>Save New Change Request</w:t>
      </w:r>
      <w:r w:rsidR="00B37765">
        <w:rPr>
          <w:b/>
        </w:rPr>
        <w:t xml:space="preserve"> </w:t>
      </w:r>
      <w:r w:rsidR="00B37765">
        <w:t>to</w:t>
      </w:r>
      <w:r w:rsidR="00F37667">
        <w:t xml:space="preserve"> save your change</w:t>
      </w:r>
      <w:r>
        <w:t xml:space="preserve">.  </w:t>
      </w:r>
      <w:r w:rsidR="00E156E0" w:rsidRPr="00E156E0">
        <w:rPr>
          <w:b/>
        </w:rPr>
        <w:t xml:space="preserve">Save New Change Request </w:t>
      </w:r>
      <w:r w:rsidR="00E156E0" w:rsidRPr="0006423B">
        <w:t>will</w:t>
      </w:r>
      <w:r w:rsidR="00E156E0">
        <w:t xml:space="preserve"> </w:t>
      </w:r>
      <w:r w:rsidR="00B37765">
        <w:t>result in a screen confirming the save:</w:t>
      </w:r>
    </w:p>
    <w:p w:rsidR="00B12390" w:rsidRDefault="00B12390" w:rsidP="00A452CB">
      <w:pPr>
        <w:pStyle w:val="Heading2"/>
      </w:pPr>
      <w:r>
        <w:rPr>
          <w:noProof/>
        </w:rPr>
        <w:drawing>
          <wp:inline distT="0" distB="0" distL="0" distR="0" wp14:anchorId="0ED48FBE" wp14:editId="57FD6FB7">
            <wp:extent cx="4370832" cy="1801368"/>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4370832" cy="1801368"/>
                    </a:xfrm>
                    <a:prstGeom prst="rect">
                      <a:avLst/>
                    </a:prstGeom>
                  </pic:spPr>
                </pic:pic>
              </a:graphicData>
            </a:graphic>
          </wp:inline>
        </w:drawing>
      </w:r>
    </w:p>
    <w:p w:rsidR="0006423B" w:rsidRDefault="0006423B" w:rsidP="0006423B">
      <w:r>
        <w:t>Your ticket is now saved in the system</w:t>
      </w:r>
    </w:p>
    <w:p w:rsidR="00A452CB" w:rsidRDefault="0006423B" w:rsidP="00A452CB">
      <w:pPr>
        <w:pStyle w:val="Heading2"/>
      </w:pPr>
      <w:r>
        <w:t>Change Approval</w:t>
      </w:r>
    </w:p>
    <w:p w:rsidR="00F37667" w:rsidRDefault="00B37765" w:rsidP="00F37667">
      <w:pPr>
        <w:ind w:left="1440"/>
      </w:pPr>
      <w:r>
        <w:br w:type="textWrapping" w:clear="all"/>
      </w:r>
      <w:r>
        <w:rPr>
          <w:noProof/>
        </w:rPr>
        <w:drawing>
          <wp:anchor distT="0" distB="0" distL="114300" distR="114300" simplePos="0" relativeHeight="251668480" behindDoc="0" locked="0" layoutInCell="1" allowOverlap="1" wp14:anchorId="06F923E0" wp14:editId="1EE2055E">
            <wp:simplePos x="0" y="0"/>
            <wp:positionH relativeFrom="column">
              <wp:posOffset>457200</wp:posOffset>
            </wp:positionH>
            <wp:positionV relativeFrom="paragraph">
              <wp:posOffset>175260</wp:posOffset>
            </wp:positionV>
            <wp:extent cx="1526540" cy="1115060"/>
            <wp:effectExtent l="0" t="0" r="0" b="8890"/>
            <wp:wrapSquare wrapText="bothSides"/>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526540" cy="1115060"/>
                    </a:xfrm>
                    <a:prstGeom prst="rect">
                      <a:avLst/>
                    </a:prstGeom>
                  </pic:spPr>
                </pic:pic>
              </a:graphicData>
            </a:graphic>
            <wp14:sizeRelH relativeFrom="page">
              <wp14:pctWidth>0</wp14:pctWidth>
            </wp14:sizeRelH>
            <wp14:sizeRelV relativeFrom="page">
              <wp14:pctHeight>0</wp14:pctHeight>
            </wp14:sizeRelV>
          </wp:anchor>
        </w:drawing>
      </w:r>
      <w:r w:rsidRPr="00B37765">
        <w:t xml:space="preserve"> </w:t>
      </w:r>
      <w:r w:rsidR="00F37667">
        <w:t xml:space="preserve">                                      </w:t>
      </w:r>
    </w:p>
    <w:p w:rsidR="0006423B" w:rsidRDefault="00F37667" w:rsidP="00F37667">
      <w:pPr>
        <w:ind w:left="4320"/>
      </w:pPr>
      <w:r>
        <w:t xml:space="preserve">  </w:t>
      </w:r>
      <w:r w:rsidR="0006423B">
        <w:t xml:space="preserve">Most system users do </w:t>
      </w:r>
      <w:proofErr w:type="gramStart"/>
      <w:r w:rsidR="0006423B">
        <w:t xml:space="preserve">not </w:t>
      </w:r>
      <w:proofErr w:type="spellStart"/>
      <w:r w:rsidR="0006423B">
        <w:t>not</w:t>
      </w:r>
      <w:proofErr w:type="spellEnd"/>
      <w:proofErr w:type="gramEnd"/>
      <w:r w:rsidR="0006423B">
        <w:t xml:space="preserve"> have this option enabled.  You must be in the LDAP group “</w:t>
      </w:r>
      <w:proofErr w:type="spellStart"/>
      <w:r w:rsidR="0006423B">
        <w:t>ChangeApprovers</w:t>
      </w:r>
      <w:proofErr w:type="spellEnd"/>
      <w:r w:rsidR="0006423B">
        <w:t>” to see this item</w:t>
      </w:r>
      <w:r w:rsidR="0006423B" w:rsidRPr="00F37667">
        <w:t xml:space="preserve"> </w:t>
      </w:r>
    </w:p>
    <w:p w:rsidR="0006423B" w:rsidRDefault="00966AF4" w:rsidP="00F37667">
      <w:pPr>
        <w:ind w:left="4320"/>
      </w:pPr>
      <w:r>
        <w:rPr>
          <w:noProof/>
        </w:rPr>
        <mc:AlternateContent>
          <mc:Choice Requires="wps">
            <w:drawing>
              <wp:anchor distT="0" distB="0" distL="114300" distR="114300" simplePos="0" relativeHeight="251674624" behindDoc="0" locked="0" layoutInCell="1" allowOverlap="1" wp14:anchorId="3521BEE6" wp14:editId="6AA549D4">
                <wp:simplePos x="0" y="0"/>
                <wp:positionH relativeFrom="column">
                  <wp:posOffset>1743075</wp:posOffset>
                </wp:positionH>
                <wp:positionV relativeFrom="paragraph">
                  <wp:posOffset>110490</wp:posOffset>
                </wp:positionV>
                <wp:extent cx="857250" cy="48260"/>
                <wp:effectExtent l="0" t="247650" r="76200" b="256540"/>
                <wp:wrapNone/>
                <wp:docPr id="17" name="Straight Arrow Connector 17"/>
                <wp:cNvGraphicFramePr/>
                <a:graphic xmlns:a="http://schemas.openxmlformats.org/drawingml/2006/main">
                  <a:graphicData uri="http://schemas.microsoft.com/office/word/2010/wordprocessingShape">
                    <wps:wsp>
                      <wps:cNvCnPr/>
                      <wps:spPr>
                        <a:xfrm flipH="1" flipV="1">
                          <a:off x="0" y="0"/>
                          <a:ext cx="857250" cy="48260"/>
                        </a:xfrm>
                        <a:prstGeom prst="straightConnector1">
                          <a:avLst/>
                        </a:prstGeom>
                        <a:noFill/>
                        <a:ln w="152400" cap="rnd" cmpd="dbl" algn="ctr">
                          <a:solidFill>
                            <a:srgbClr val="8064A2">
                              <a:lumMod val="75000"/>
                            </a:srgbClr>
                          </a:solidFill>
                          <a:prstDash val="solid"/>
                          <a:tailEnd type="stealth"/>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17" o:spid="_x0000_s1026" type="#_x0000_t32" style="position:absolute;margin-left:137.25pt;margin-top:8.7pt;width:67.5pt;height:3.8pt;flip:x y;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" strokecolor="#604a7b" strokeweight="12pt">
                <v:stroke endarrow="classic" linestyle="thinThin" endcap="round"/>
              </v:shape>
            </w:pict>
          </mc:Fallback>
        </mc:AlternateContent>
      </w:r>
    </w:p>
    <w:p w:rsidR="00F37667" w:rsidRDefault="00B37765" w:rsidP="0006423B">
      <w:pPr>
        <w:ind w:left="4320"/>
      </w:pPr>
      <w:r>
        <w:t xml:space="preserve">Select </w:t>
      </w:r>
      <w:r>
        <w:rPr>
          <w:b/>
        </w:rPr>
        <w:t>Approve Change Tickets</w:t>
      </w:r>
      <w:r w:rsidR="00F37667">
        <w:br w:type="textWrapping" w:clear="all"/>
      </w:r>
    </w:p>
    <w:p w:rsidR="00F37667" w:rsidRDefault="00F37667" w:rsidP="00F37667">
      <w:r>
        <w:rPr>
          <w:noProof/>
        </w:rPr>
        <w:drawing>
          <wp:inline distT="0" distB="0" distL="0" distR="0" wp14:anchorId="1BE88DCB" wp14:editId="2C851A54">
            <wp:extent cx="5943600" cy="137731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943600" cy="1377315"/>
                    </a:xfrm>
                    <a:prstGeom prst="rect">
                      <a:avLst/>
                    </a:prstGeom>
                  </pic:spPr>
                </pic:pic>
              </a:graphicData>
            </a:graphic>
          </wp:inline>
        </w:drawing>
      </w:r>
    </w:p>
    <w:p w:rsidR="00F37667" w:rsidRDefault="00F37667" w:rsidP="00F37667"/>
    <w:p w:rsidR="00F37667" w:rsidRDefault="00F37667" w:rsidP="00F37667">
      <w:r>
        <w:t>The first set of buttons</w:t>
      </w:r>
      <w:r w:rsidR="0006423B">
        <w:t xml:space="preserve"> </w:t>
      </w:r>
      <w:proofErr w:type="gramStart"/>
      <w:r w:rsidR="0006423B">
        <w:t>(</w:t>
      </w:r>
      <w:r>
        <w:t xml:space="preserve"> Approve</w:t>
      </w:r>
      <w:proofErr w:type="gramEnd"/>
      <w:r>
        <w:t xml:space="preserve">/Reschedule/Deny… </w:t>
      </w:r>
      <w:r w:rsidR="0006423B">
        <w:t xml:space="preserve"> ) control the</w:t>
      </w:r>
      <w:r>
        <w:t xml:space="preserve"> state of a ticket. </w:t>
      </w:r>
      <w:r w:rsidR="0006423B">
        <w:t xml:space="preserve"> Mail will be sent out to interested parties when the state of a ticket is changed.</w:t>
      </w:r>
      <w:r>
        <w:t xml:space="preserve"> The last two buttons will mark the change as completed (or mark it incomplete).</w:t>
      </w:r>
    </w:p>
    <w:p w:rsidR="00A452CB" w:rsidRDefault="00A452CB" w:rsidP="00A452CB">
      <w:pPr>
        <w:pStyle w:val="Heading2"/>
      </w:pPr>
      <w:r>
        <w:t>Marking Changes Completed</w:t>
      </w:r>
    </w:p>
    <w:p w:rsidR="00F37667" w:rsidRDefault="00966AF4" w:rsidP="00F37667">
      <w:pPr>
        <w:ind w:left="1440"/>
      </w:pPr>
      <w:r>
        <w:rPr>
          <w:noProof/>
        </w:rPr>
        <w:drawing>
          <wp:anchor distT="0" distB="0" distL="114300" distR="114300" simplePos="0" relativeHeight="251683840" behindDoc="0" locked="0" layoutInCell="1" allowOverlap="1" wp14:anchorId="02BC475D" wp14:editId="0C0A78AE">
            <wp:simplePos x="0" y="0"/>
            <wp:positionH relativeFrom="column">
              <wp:posOffset>0</wp:posOffset>
            </wp:positionH>
            <wp:positionV relativeFrom="paragraph">
              <wp:posOffset>106045</wp:posOffset>
            </wp:positionV>
            <wp:extent cx="2275840" cy="1199515"/>
            <wp:effectExtent l="0" t="0" r="0" b="63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2275840" cy="1199515"/>
                    </a:xfrm>
                    <a:prstGeom prst="rect">
                      <a:avLst/>
                    </a:prstGeom>
                  </pic:spPr>
                </pic:pic>
              </a:graphicData>
            </a:graphic>
            <wp14:sizeRelH relativeFrom="page">
              <wp14:pctWidth>0</wp14:pctWidth>
            </wp14:sizeRelH>
            <wp14:sizeRelV relativeFrom="page">
              <wp14:pctHeight>0</wp14:pctHeight>
            </wp14:sizeRelV>
          </wp:anchor>
        </w:drawing>
      </w:r>
    </w:p>
    <w:p w:rsidR="0006423B" w:rsidRDefault="0006423B" w:rsidP="0006423B">
      <w:pPr>
        <w:ind w:left="720"/>
      </w:pPr>
      <w:r>
        <w:t>This option is on for all system users.  You should use it to identify when the change ticket has been completed</w:t>
      </w:r>
    </w:p>
    <w:p w:rsidR="0006423B" w:rsidRDefault="0006423B" w:rsidP="0006423B">
      <w:pPr>
        <w:ind w:left="720"/>
      </w:pPr>
    </w:p>
    <w:p w:rsidR="0006423B" w:rsidRPr="00F37667" w:rsidRDefault="0006423B" w:rsidP="0006423B">
      <w:pPr>
        <w:ind w:left="1440" w:firstLine="720"/>
      </w:pPr>
      <w:r>
        <w:t xml:space="preserve">Select </w:t>
      </w:r>
      <w:r w:rsidRPr="0006423B">
        <w:rPr>
          <w:b/>
        </w:rPr>
        <w:t>Complete</w:t>
      </w:r>
      <w:r>
        <w:t xml:space="preserve"> </w:t>
      </w:r>
      <w:r>
        <w:rPr>
          <w:b/>
        </w:rPr>
        <w:t>Change Tickets</w:t>
      </w:r>
    </w:p>
    <w:p w:rsidR="0006423B" w:rsidRDefault="0006423B" w:rsidP="0006423B">
      <w:r>
        <w:rPr>
          <w:noProof/>
        </w:rPr>
        <mc:AlternateContent>
          <mc:Choice Requires="wps">
            <w:drawing>
              <wp:anchor distT="0" distB="0" distL="114300" distR="114300" simplePos="0" relativeHeight="251684864" behindDoc="0" locked="0" layoutInCell="1" allowOverlap="1" wp14:anchorId="709AB797" wp14:editId="7A820F18">
                <wp:simplePos x="0" y="0"/>
                <wp:positionH relativeFrom="column">
                  <wp:posOffset>-647700</wp:posOffset>
                </wp:positionH>
                <wp:positionV relativeFrom="paragraph">
                  <wp:posOffset>81280</wp:posOffset>
                </wp:positionV>
                <wp:extent cx="646430" cy="95250"/>
                <wp:effectExtent l="38100" t="228600" r="0" b="209550"/>
                <wp:wrapNone/>
                <wp:docPr id="20" name="Straight Arrow Connector 20"/>
                <wp:cNvGraphicFramePr/>
                <a:graphic xmlns:a="http://schemas.openxmlformats.org/drawingml/2006/main">
                  <a:graphicData uri="http://schemas.microsoft.com/office/word/2010/wordprocessingShape">
                    <wps:wsp>
                      <wps:cNvCnPr/>
                      <wps:spPr>
                        <a:xfrm flipH="1">
                          <a:off x="0" y="0"/>
                          <a:ext cx="646430" cy="95250"/>
                        </a:xfrm>
                        <a:prstGeom prst="straightConnector1">
                          <a:avLst/>
                        </a:prstGeom>
                        <a:noFill/>
                        <a:ln w="152400" cap="rnd" cmpd="dbl" algn="ctr">
                          <a:solidFill>
                            <a:srgbClr val="8064A2">
                              <a:lumMod val="75000"/>
                            </a:srgbClr>
                          </a:solidFill>
                          <a:prstDash val="solid"/>
                          <a:tailEnd type="stealth"/>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20" o:spid="_x0000_s1026" type="#_x0000_t32" style="position:absolute;margin-left:-51pt;margin-top:6.4pt;width:50.9pt;height:7.5pt;flip:x;z-index:2516848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" strokecolor="#604a7b" strokeweight="12pt">
                <v:stroke endarrow="classic" linestyle="thinThin" endcap="round"/>
              </v:shape>
            </w:pict>
          </mc:Fallback>
        </mc:AlternateContent>
      </w:r>
    </w:p>
    <w:p w:rsidR="00F37667" w:rsidRDefault="0006423B" w:rsidP="0006423B">
      <w:pPr>
        <w:ind w:left="720" w:firstLine="720"/>
      </w:pPr>
      <w:r>
        <w:t xml:space="preserve">                 </w:t>
      </w:r>
      <w:r>
        <w:br w:type="textWrapping" w:clear="all"/>
      </w:r>
      <w:r>
        <w:lastRenderedPageBreak/>
        <w:br w:type="textWrapping" w:clear="all"/>
      </w:r>
      <w:r w:rsidR="00F37667">
        <w:rPr>
          <w:noProof/>
        </w:rPr>
        <w:drawing>
          <wp:inline distT="0" distB="0" distL="0" distR="0" wp14:anchorId="6A89F3A4" wp14:editId="4954D862">
            <wp:extent cx="5943600" cy="1057275"/>
            <wp:effectExtent l="0" t="0" r="0"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5943600" cy="1057275"/>
                    </a:xfrm>
                    <a:prstGeom prst="rect">
                      <a:avLst/>
                    </a:prstGeom>
                  </pic:spPr>
                </pic:pic>
              </a:graphicData>
            </a:graphic>
          </wp:inline>
        </w:drawing>
      </w:r>
    </w:p>
    <w:p w:rsidR="00A452CB" w:rsidRDefault="00966AF4" w:rsidP="00A452CB">
      <w:pPr>
        <w:pStyle w:val="Heading2"/>
      </w:pPr>
      <w:r>
        <w:rPr>
          <w:noProof/>
        </w:rPr>
        <mc:AlternateContent>
          <mc:Choice Requires="wps">
            <w:drawing>
              <wp:anchor distT="0" distB="0" distL="114300" distR="114300" simplePos="0" relativeHeight="251682816" behindDoc="0" locked="0" layoutInCell="1" allowOverlap="1" wp14:anchorId="5A5F9CBC" wp14:editId="210CAFAA">
                <wp:simplePos x="0" y="0"/>
                <wp:positionH relativeFrom="column">
                  <wp:posOffset>6200775</wp:posOffset>
                </wp:positionH>
                <wp:positionV relativeFrom="paragraph">
                  <wp:posOffset>-1123315</wp:posOffset>
                </wp:positionV>
                <wp:extent cx="85725" cy="619125"/>
                <wp:effectExtent l="209550" t="76200" r="238125" b="47625"/>
                <wp:wrapNone/>
                <wp:docPr id="3" name="Straight Arrow Connector 3"/>
                <wp:cNvGraphicFramePr/>
                <a:graphic xmlns:a="http://schemas.openxmlformats.org/drawingml/2006/main">
                  <a:graphicData uri="http://schemas.microsoft.com/office/word/2010/wordprocessingShape">
                    <wps:wsp>
                      <wps:cNvCnPr/>
                      <wps:spPr>
                        <a:xfrm flipH="1">
                          <a:off x="0" y="0"/>
                          <a:ext cx="85725" cy="619125"/>
                        </a:xfrm>
                        <a:prstGeom prst="straightConnector1">
                          <a:avLst/>
                        </a:prstGeom>
                        <a:noFill/>
                        <a:ln w="152400" cap="rnd" cmpd="dbl" algn="ctr">
                          <a:solidFill>
                            <a:srgbClr val="8064A2">
                              <a:lumMod val="75000"/>
                            </a:srgbClr>
                          </a:solidFill>
                          <a:prstDash val="solid"/>
                          <a:tailEnd type="stealth"/>
                        </a:ln>
                        <a:effectLst/>
                      </wps:spPr>
                      <wps:bodyPr/>
                    </wps:wsp>
                  </a:graphicData>
                </a:graphic>
                <wp14:sizeRelH relativeFrom="margin">
                  <wp14:pctWidth>0</wp14:pctWidth>
                </wp14:sizeRelH>
                <wp14:sizeRelV relativeFrom="margin">
                  <wp14:pctHeight>0</wp14:pctHeight>
                </wp14:sizeRelV>
              </wp:anchor>
            </w:drawing>
          </mc:Choice>
          <mc:Fallback>
            <w:pict>
              <v:shape id="Straight Arrow Connector 3" o:spid="_x0000_s1026" type="#_x0000_t32" style="position:absolute;margin-left:488.25pt;margin-top:-88.45pt;width:6.75pt;height:48.75pt;flip:x;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" strokecolor="#604a7b" strokeweight="12pt">
                <v:stroke endarrow="classic" linestyle="thinThin" endcap="round"/>
              </v:shape>
            </w:pict>
          </mc:Fallback>
        </mc:AlternateContent>
      </w:r>
      <w:r w:rsidR="00A452CB">
        <w:t>Change Workflow</w:t>
      </w:r>
    </w:p>
    <w:p w:rsidR="00A452CB" w:rsidRDefault="00A452CB" w:rsidP="00AF71FC"/>
    <w:p w:rsidR="00A452CB" w:rsidRDefault="00F37667" w:rsidP="00AF71FC">
      <w:r>
        <w:t xml:space="preserve">Once you have submitted your change ticket, it will be reviewed by the change management committee.  Changes are grouped by change type: Significant, Incremental, and Emergency.  This change type field impacts the process work flow.  Most changes should be marked as Significant, which mean they are discussed at the weekly change meeting, approved, and scheduled.   Incremental changes are NOT reviewed at this weekly meeting, and can be approved by </w:t>
      </w:r>
      <w:r w:rsidR="00D93047">
        <w:t xml:space="preserve">the appropriate team lead.  </w:t>
      </w:r>
      <w:r>
        <w:t>Emergency changes are rushed, and circumvent the normal change approval process by requiring a team lead to specify that the change is</w:t>
      </w:r>
      <w:r w:rsidR="00D93047">
        <w:t xml:space="preserve"> </w:t>
      </w:r>
      <w:proofErr w:type="gramStart"/>
      <w:r w:rsidR="00D93047">
        <w:t>appropriate  and</w:t>
      </w:r>
      <w:proofErr w:type="gramEnd"/>
      <w:r w:rsidR="00D93047">
        <w:t xml:space="preserve"> safe by allowing them to approve the change.</w:t>
      </w:r>
      <w:r>
        <w:t xml:space="preserve"> </w:t>
      </w:r>
      <w:r w:rsidR="00D93047">
        <w:t xml:space="preserve">Team leads are identified by their existence in the </w:t>
      </w:r>
      <w:proofErr w:type="spellStart"/>
      <w:r w:rsidR="00D93047">
        <w:t>ChangeApprovers</w:t>
      </w:r>
      <w:proofErr w:type="spellEnd"/>
      <w:r w:rsidR="00D93047">
        <w:t xml:space="preserve"> group.</w:t>
      </w:r>
    </w:p>
    <w:p w:rsidR="00D93047" w:rsidRDefault="00D93047" w:rsidP="00AF71FC"/>
    <w:p w:rsidR="00D93047" w:rsidRDefault="00D93047" w:rsidP="00AF71FC">
      <w:r>
        <w:t xml:space="preserve">Mails are sent out after each change in ticket state to the person who will </w:t>
      </w:r>
      <w:proofErr w:type="gramStart"/>
      <w:r>
        <w:t>execute  the</w:t>
      </w:r>
      <w:proofErr w:type="gramEnd"/>
      <w:r>
        <w:t xml:space="preserve"> change and to Notification group.</w:t>
      </w:r>
    </w:p>
    <w:p w:rsidR="00D93047" w:rsidRDefault="00D93047" w:rsidP="00966AF4">
      <w:pPr>
        <w:pStyle w:val="Heading3"/>
      </w:pPr>
      <w:r>
        <w:t>Significant Changes</w:t>
      </w:r>
    </w:p>
    <w:p w:rsidR="00D93047" w:rsidRPr="00D93047" w:rsidRDefault="00D93047" w:rsidP="00D93047">
      <w:r>
        <w:t>A significant change will be reviewed at the weekly change management meeting.  After approval in the meeting, the ticket will be marked approved (which will send a mail) and scheduled.  Once the work is completed, the person who executed the change should mark the ticket completed</w:t>
      </w:r>
    </w:p>
    <w:p w:rsidR="00D93047" w:rsidRDefault="00D93047" w:rsidP="00966AF4">
      <w:pPr>
        <w:pStyle w:val="Heading3"/>
      </w:pPr>
      <w:r>
        <w:t>Incremental Changes</w:t>
      </w:r>
    </w:p>
    <w:p w:rsidR="00D93047" w:rsidRPr="00D93047" w:rsidRDefault="00D93047" w:rsidP="00D93047">
      <w:r>
        <w:t>An incremental change is not reviewed by the change management meeting.  It is, instead, approved as safe by a team lead.  This is to track minor changes that have low impact and risk.</w:t>
      </w:r>
    </w:p>
    <w:p w:rsidR="00A452CB" w:rsidRDefault="00A452CB" w:rsidP="00966AF4">
      <w:pPr>
        <w:pStyle w:val="Heading3"/>
      </w:pPr>
      <w:r>
        <w:t xml:space="preserve"> Emergency Changes</w:t>
      </w:r>
    </w:p>
    <w:p w:rsidR="00AF71FC" w:rsidRDefault="00AF71FC" w:rsidP="00AF71FC"/>
    <w:p w:rsidR="00AF71FC" w:rsidRDefault="00A452CB" w:rsidP="00AF71FC">
      <w:r>
        <w:rPr>
          <w:noProof/>
        </w:rPr>
        <mc:AlternateContent>
          <mc:Choice Requires="wps">
            <w:drawing>
              <wp:anchor distT="0" distB="0" distL="114300" distR="114300" simplePos="0" relativeHeight="251662336" behindDoc="0" locked="0" layoutInCell="1" allowOverlap="1">
                <wp:simplePos x="0" y="0"/>
                <wp:positionH relativeFrom="column">
                  <wp:posOffset>2895600</wp:posOffset>
                </wp:positionH>
                <wp:positionV relativeFrom="paragraph">
                  <wp:posOffset>240030</wp:posOffset>
                </wp:positionV>
                <wp:extent cx="38100" cy="171450"/>
                <wp:effectExtent l="0" t="0" r="19050" b="19050"/>
                <wp:wrapNone/>
                <wp:docPr id="5" name="Elbow Connector 5"/>
                <wp:cNvGraphicFramePr/>
                <a:graphic xmlns:a="http://schemas.openxmlformats.org/drawingml/2006/main">
                  <a:graphicData uri="http://schemas.microsoft.com/office/word/2010/wordprocessingShape">
                    <wps:wsp>
                      <wps:cNvCnPr/>
                      <wps:spPr>
                        <a:xfrm>
                          <a:off x="0" y="0"/>
                          <a:ext cx="38100" cy="171450"/>
                        </a:xfrm>
                        <a:prstGeom prst="bentConnector3">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5" o:spid="_x0000_s1026" type="#_x0000_t34" style="position:absolute;margin-left:228pt;margin-top:18.9pt;width:3pt;height:13.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" strokecolor="#4579b8 [3044]"/>
            </w:pict>
          </mc:Fallback>
        </mc:AlternateContent>
      </w:r>
      <w:r w:rsidR="00D93047">
        <w:t>A</w:t>
      </w:r>
      <w:r w:rsidR="00AF71FC">
        <w:t>n emergency change is one to address either an issue that’s already occurred or one that’s about to happen.</w:t>
      </w:r>
    </w:p>
    <w:p w:rsidR="00AF71FC" w:rsidRDefault="00AF71FC" w:rsidP="00AF71FC"/>
    <w:p w:rsidR="00D809EF" w:rsidRDefault="00D93047" w:rsidP="00D93047">
      <w:r>
        <w:t>An emergency change is also not reviewed at the change management meeting.  It is, instead, approved as safe by a team lead.  Once the approver signs off, m</w:t>
      </w:r>
      <w:r w:rsidR="00AF71FC">
        <w:t xml:space="preserve">ail goes out to notification group </w:t>
      </w:r>
      <w:r w:rsidR="00966AF4">
        <w:rPr>
          <w:b/>
          <w:bCs/>
        </w:rPr>
        <w:t>and</w:t>
      </w:r>
      <w:r w:rsidR="00AF71FC">
        <w:t xml:space="preserve"> </w:t>
      </w:r>
      <w:hyperlink r:id="rId17" w:history="1">
        <w:r w:rsidR="00AF71FC">
          <w:rPr>
            <w:rStyle w:val="Hyperlink"/>
          </w:rPr>
          <w:t>ChangeManagement@mlp.com</w:t>
        </w:r>
      </w:hyperlink>
      <w:r w:rsidR="00AF71FC">
        <w:t>.</w:t>
      </w:r>
    </w:p>
    <w:sectPr w:rsidR="00D809EF" w:rsidSect="006954C7">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20002A87" w:usb1="00000000" w:usb2="00000000" w:usb3="00000000" w:csb0="000001FF" w:csb1="00000000"/>
  </w:font>
  <w:font w:name="Times New Roman">
    <w:panose1 w:val="02020603050405020304"/>
    <w:charset w:val="00"/>
    <w:family w:val="roman"/>
    <w:pitch w:val="variable"/>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61002A87" w:usb1="80000000" w:usb2="00000008"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A661FED"/>
    <w:multiLevelType w:val="hybridMultilevel"/>
    <w:tmpl w:val="11122346"/>
    <w:lvl w:ilvl="0" w:tplc="690AFD18">
      <w:start w:val="1"/>
      <w:numFmt w:val="bullet"/>
      <w:lvlText w:val="-"/>
      <w:lvlJc w:val="left"/>
      <w:pPr>
        <w:ind w:left="720" w:hanging="360"/>
      </w:pPr>
      <w:rPr>
        <w:rFonts w:ascii="Calibri" w:eastAsia="Calibr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nsid w:val="67CB2778"/>
    <w:multiLevelType w:val="hybridMultilevel"/>
    <w:tmpl w:val="AAA60C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isplayBackgroundShape/>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F71FC"/>
    <w:rsid w:val="0006423B"/>
    <w:rsid w:val="00295942"/>
    <w:rsid w:val="002A223F"/>
    <w:rsid w:val="002C7EDE"/>
    <w:rsid w:val="004332E2"/>
    <w:rsid w:val="0043613B"/>
    <w:rsid w:val="006954C7"/>
    <w:rsid w:val="0075578B"/>
    <w:rsid w:val="00966AF4"/>
    <w:rsid w:val="00A452CB"/>
    <w:rsid w:val="00A65A89"/>
    <w:rsid w:val="00AF71FC"/>
    <w:rsid w:val="00B12390"/>
    <w:rsid w:val="00B37765"/>
    <w:rsid w:val="00BA7052"/>
    <w:rsid w:val="00D26574"/>
    <w:rsid w:val="00D809EF"/>
    <w:rsid w:val="00D93047"/>
    <w:rsid w:val="00DF2198"/>
    <w:rsid w:val="00E156E0"/>
    <w:rsid w:val="00F3766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667"/>
    <w:pPr>
      <w:spacing w:after="0" w:line="240" w:lineRule="auto"/>
    </w:pPr>
    <w:rPr>
      <w:rFonts w:ascii="Calibri" w:hAnsi="Calibri" w:cs="Calibri"/>
    </w:rPr>
  </w:style>
  <w:style w:type="paragraph" w:styleId="Heading1">
    <w:name w:val="heading 1"/>
    <w:basedOn w:val="Normal"/>
    <w:next w:val="Normal"/>
    <w:link w:val="Heading1Char"/>
    <w:uiPriority w:val="9"/>
    <w:qFormat/>
    <w:rsid w:val="00A452C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452C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452C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71FC"/>
    <w:rPr>
      <w:color w:val="0000FF"/>
      <w:u w:val="single"/>
    </w:rPr>
  </w:style>
  <w:style w:type="paragraph" w:styleId="ListParagraph">
    <w:name w:val="List Paragraph"/>
    <w:basedOn w:val="Normal"/>
    <w:uiPriority w:val="34"/>
    <w:qFormat/>
    <w:rsid w:val="00AF71FC"/>
    <w:pPr>
      <w:ind w:left="720"/>
    </w:pPr>
  </w:style>
  <w:style w:type="paragraph" w:styleId="BalloonText">
    <w:name w:val="Balloon Text"/>
    <w:basedOn w:val="Normal"/>
    <w:link w:val="BalloonTextChar"/>
    <w:uiPriority w:val="99"/>
    <w:semiHidden/>
    <w:unhideWhenUsed/>
    <w:rsid w:val="00D809EF"/>
    <w:rPr>
      <w:rFonts w:ascii="Tahoma" w:hAnsi="Tahoma" w:cs="Tahoma"/>
      <w:sz w:val="16"/>
      <w:szCs w:val="16"/>
    </w:rPr>
  </w:style>
  <w:style w:type="character" w:customStyle="1" w:styleId="BalloonTextChar">
    <w:name w:val="Balloon Text Char"/>
    <w:basedOn w:val="DefaultParagraphFont"/>
    <w:link w:val="BalloonText"/>
    <w:uiPriority w:val="99"/>
    <w:semiHidden/>
    <w:rsid w:val="00D809EF"/>
    <w:rPr>
      <w:rFonts w:ascii="Tahoma" w:hAnsi="Tahoma" w:cs="Tahoma"/>
      <w:sz w:val="16"/>
      <w:szCs w:val="16"/>
    </w:rPr>
  </w:style>
  <w:style w:type="character" w:customStyle="1" w:styleId="Heading1Char">
    <w:name w:val="Heading 1 Char"/>
    <w:basedOn w:val="DefaultParagraphFont"/>
    <w:link w:val="Heading1"/>
    <w:uiPriority w:val="9"/>
    <w:rsid w:val="00A452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452C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452CB"/>
    <w:rPr>
      <w:rFonts w:asciiTheme="majorHAnsi" w:eastAsiaTheme="majorEastAsia" w:hAnsiTheme="majorHAnsi" w:cstheme="majorBidi"/>
      <w:b/>
      <w:bCs/>
      <w:color w:val="4F81BD" w:themeColor="accent1"/>
    </w:rPr>
  </w:style>
  <w:style w:type="paragraph" w:styleId="NoSpacing">
    <w:name w:val="No Spacing"/>
    <w:uiPriority w:val="1"/>
    <w:qFormat/>
    <w:rsid w:val="006954C7"/>
    <w:pPr>
      <w:spacing w:after="0" w:line="240" w:lineRule="auto"/>
    </w:pPr>
    <w:rPr>
      <w:rFonts w:ascii="Calibri" w:hAnsi="Calibri" w:cs="Calibri"/>
    </w:rPr>
  </w:style>
  <w:style w:type="paragraph" w:styleId="Title">
    <w:name w:val="Title"/>
    <w:basedOn w:val="Normal"/>
    <w:next w:val="Normal"/>
    <w:link w:val="TitleChar"/>
    <w:uiPriority w:val="10"/>
    <w:qFormat/>
    <w:rsid w:val="006954C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954C7"/>
    <w:rPr>
      <w:rFonts w:asciiTheme="majorHAnsi" w:eastAsiaTheme="majorEastAsia" w:hAnsiTheme="majorHAnsi" w:cstheme="majorBidi"/>
      <w:color w:val="17365D" w:themeColor="text2" w:themeShade="BF"/>
      <w:spacing w:val="5"/>
      <w:kern w:val="28"/>
      <w:sz w:val="52"/>
      <w:szCs w:val="52"/>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37667"/>
    <w:pPr>
      <w:spacing w:after="0" w:line="240" w:lineRule="auto"/>
    </w:pPr>
    <w:rPr>
      <w:rFonts w:ascii="Calibri" w:hAnsi="Calibri" w:cs="Calibri"/>
    </w:rPr>
  </w:style>
  <w:style w:type="paragraph" w:styleId="Heading1">
    <w:name w:val="heading 1"/>
    <w:basedOn w:val="Normal"/>
    <w:next w:val="Normal"/>
    <w:link w:val="Heading1Char"/>
    <w:uiPriority w:val="9"/>
    <w:qFormat/>
    <w:rsid w:val="00A452CB"/>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A452CB"/>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452CB"/>
    <w:pPr>
      <w:keepNext/>
      <w:keepLines/>
      <w:spacing w:before="20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AF71FC"/>
    <w:rPr>
      <w:color w:val="0000FF"/>
      <w:u w:val="single"/>
    </w:rPr>
  </w:style>
  <w:style w:type="paragraph" w:styleId="ListParagraph">
    <w:name w:val="List Paragraph"/>
    <w:basedOn w:val="Normal"/>
    <w:uiPriority w:val="34"/>
    <w:qFormat/>
    <w:rsid w:val="00AF71FC"/>
    <w:pPr>
      <w:ind w:left="720"/>
    </w:pPr>
  </w:style>
  <w:style w:type="paragraph" w:styleId="BalloonText">
    <w:name w:val="Balloon Text"/>
    <w:basedOn w:val="Normal"/>
    <w:link w:val="BalloonTextChar"/>
    <w:uiPriority w:val="99"/>
    <w:semiHidden/>
    <w:unhideWhenUsed/>
    <w:rsid w:val="00D809EF"/>
    <w:rPr>
      <w:rFonts w:ascii="Tahoma" w:hAnsi="Tahoma" w:cs="Tahoma"/>
      <w:sz w:val="16"/>
      <w:szCs w:val="16"/>
    </w:rPr>
  </w:style>
  <w:style w:type="character" w:customStyle="1" w:styleId="BalloonTextChar">
    <w:name w:val="Balloon Text Char"/>
    <w:basedOn w:val="DefaultParagraphFont"/>
    <w:link w:val="BalloonText"/>
    <w:uiPriority w:val="99"/>
    <w:semiHidden/>
    <w:rsid w:val="00D809EF"/>
    <w:rPr>
      <w:rFonts w:ascii="Tahoma" w:hAnsi="Tahoma" w:cs="Tahoma"/>
      <w:sz w:val="16"/>
      <w:szCs w:val="16"/>
    </w:rPr>
  </w:style>
  <w:style w:type="character" w:customStyle="1" w:styleId="Heading1Char">
    <w:name w:val="Heading 1 Char"/>
    <w:basedOn w:val="DefaultParagraphFont"/>
    <w:link w:val="Heading1"/>
    <w:uiPriority w:val="9"/>
    <w:rsid w:val="00A452CB"/>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A452CB"/>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A452CB"/>
    <w:rPr>
      <w:rFonts w:asciiTheme="majorHAnsi" w:eastAsiaTheme="majorEastAsia" w:hAnsiTheme="majorHAnsi" w:cstheme="majorBidi"/>
      <w:b/>
      <w:bCs/>
      <w:color w:val="4F81BD" w:themeColor="accent1"/>
    </w:rPr>
  </w:style>
  <w:style w:type="paragraph" w:styleId="NoSpacing">
    <w:name w:val="No Spacing"/>
    <w:uiPriority w:val="1"/>
    <w:qFormat/>
    <w:rsid w:val="006954C7"/>
    <w:pPr>
      <w:spacing w:after="0" w:line="240" w:lineRule="auto"/>
    </w:pPr>
    <w:rPr>
      <w:rFonts w:ascii="Calibri" w:hAnsi="Calibri" w:cs="Calibri"/>
    </w:rPr>
  </w:style>
  <w:style w:type="paragraph" w:styleId="Title">
    <w:name w:val="Title"/>
    <w:basedOn w:val="Normal"/>
    <w:next w:val="Normal"/>
    <w:link w:val="TitleChar"/>
    <w:uiPriority w:val="10"/>
    <w:qFormat/>
    <w:rsid w:val="006954C7"/>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6954C7"/>
    <w:rPr>
      <w:rFonts w:asciiTheme="majorHAnsi" w:eastAsiaTheme="majorEastAsia" w:hAnsiTheme="majorHAnsi" w:cstheme="majorBidi"/>
      <w:color w:val="17365D" w:themeColor="text2" w:themeShade="BF"/>
      <w:spacing w:val="5"/>
      <w:kern w:val="28"/>
      <w:sz w:val="52"/>
      <w:szCs w:val="5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669124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eccweb/index_services.htm" TargetMode="External"/><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hyperlink" Target="mailto:ChangeManagement@mlp.com" TargetMode="Externa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4.png"/><Relationship Id="rId5" Type="http://schemas.openxmlformats.org/officeDocument/2006/relationships/settings" Target="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192B413-E8E5-43A7-814A-2CD2E20F1B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8295</TotalTime>
  <Pages>3</Pages>
  <Words>600</Words>
  <Characters>3422</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Millennium Partners</Company>
  <LinksUpToDate>false</LinksUpToDate>
  <CharactersWithSpaces>4014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Barlow, Ed</dc:creator>
  <cp:keywords/>
  <dc:description/>
  <cp:lastModifiedBy>Barlow, Ed</cp:lastModifiedBy>
  <cp:revision>7</cp:revision>
  <cp:lastPrinted>2011-10-04T18:27:00Z</cp:lastPrinted>
  <dcterms:created xsi:type="dcterms:W3CDTF">2011-09-28T18:42:00Z</dcterms:created>
  <dcterms:modified xsi:type="dcterms:W3CDTF">2011-10-05T19:56:00Z</dcterms:modified>
</cp:coreProperties>
</file>