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00" w:rsidRPr="00F00253" w:rsidRDefault="00654000" w:rsidP="00E841D3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F00253">
        <w:rPr>
          <w:rFonts w:cstheme="minorHAnsi"/>
          <w:b/>
          <w:sz w:val="110"/>
          <w:szCs w:val="110"/>
        </w:rPr>
        <w:t>L’évangile expliqué</w:t>
      </w:r>
    </w:p>
    <w:p w:rsidR="00654000" w:rsidRPr="00641206" w:rsidRDefault="00654000" w:rsidP="00654000">
      <w:pPr>
        <w:spacing w:after="0" w:line="240" w:lineRule="auto"/>
        <w:rPr>
          <w:rFonts w:cstheme="minorHAnsi"/>
          <w:b/>
          <w:sz w:val="24"/>
          <w:szCs w:val="24"/>
        </w:rPr>
      </w:pPr>
      <w:r w:rsidRPr="00641206">
        <w:rPr>
          <w:rFonts w:cstheme="minorHAnsi"/>
          <w:b/>
          <w:sz w:val="24"/>
          <w:szCs w:val="24"/>
        </w:rPr>
        <w:t xml:space="preserve">                                </w:t>
      </w: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</w:t>
      </w: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24C08" w:rsidRDefault="00224C08" w:rsidP="00224C08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54000" w:rsidRPr="0016522B" w:rsidRDefault="00224C08" w:rsidP="00224C08">
      <w:pPr>
        <w:spacing w:after="0" w:line="240" w:lineRule="auto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</w:t>
      </w:r>
      <w:r w:rsidR="00F00253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</w:t>
      </w:r>
      <w:r w:rsidR="00654000" w:rsidRPr="0016522B">
        <w:rPr>
          <w:rFonts w:cstheme="minorHAnsi"/>
          <w:b/>
          <w:sz w:val="36"/>
          <w:szCs w:val="24"/>
        </w:rPr>
        <w:t>Cahier 2</w:t>
      </w:r>
    </w:p>
    <w:p w:rsidR="00654000" w:rsidRPr="00641206" w:rsidRDefault="00654000" w:rsidP="00654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54000" w:rsidRPr="00641206" w:rsidRDefault="00654000" w:rsidP="00654000">
      <w:pPr>
        <w:spacing w:after="0" w:line="240" w:lineRule="auto"/>
        <w:jc w:val="center"/>
        <w:rPr>
          <w:rFonts w:cstheme="minorHAnsi"/>
          <w:b/>
          <w:sz w:val="72"/>
          <w:szCs w:val="24"/>
        </w:rPr>
      </w:pPr>
      <w:r w:rsidRPr="00641206">
        <w:rPr>
          <w:rFonts w:cstheme="minorHAnsi"/>
          <w:b/>
          <w:sz w:val="72"/>
          <w:szCs w:val="24"/>
        </w:rPr>
        <w:t>Marie,</w:t>
      </w:r>
    </w:p>
    <w:p w:rsidR="00654000" w:rsidRPr="00641206" w:rsidRDefault="00654000" w:rsidP="00654000">
      <w:pPr>
        <w:spacing w:after="0" w:line="240" w:lineRule="auto"/>
        <w:jc w:val="center"/>
        <w:rPr>
          <w:rFonts w:cstheme="minorHAnsi"/>
          <w:b/>
          <w:sz w:val="72"/>
          <w:szCs w:val="24"/>
        </w:rPr>
      </w:pPr>
      <w:proofErr w:type="gramStart"/>
      <w:r w:rsidRPr="00641206">
        <w:rPr>
          <w:rFonts w:cstheme="minorHAnsi"/>
          <w:b/>
          <w:sz w:val="72"/>
          <w:szCs w:val="24"/>
        </w:rPr>
        <w:t>la</w:t>
      </w:r>
      <w:proofErr w:type="gramEnd"/>
      <w:r w:rsidRPr="00641206">
        <w:rPr>
          <w:rFonts w:cstheme="minorHAnsi"/>
          <w:b/>
          <w:sz w:val="72"/>
          <w:szCs w:val="24"/>
        </w:rPr>
        <w:t xml:space="preserve"> nouvelle Eve</w:t>
      </w:r>
    </w:p>
    <w:p w:rsidR="000F36F4" w:rsidRDefault="000F36F4"/>
    <w:p w:rsidR="00E841D3" w:rsidRDefault="00E841D3"/>
    <w:p w:rsidR="00B212B7" w:rsidRDefault="00B212B7" w:rsidP="00B212B7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B4421B" w:rsidRDefault="00B4421B" w:rsidP="00B4421B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B4421B" w:rsidRPr="00913113" w:rsidRDefault="00B4421B" w:rsidP="00B4421B">
      <w:pPr>
        <w:spacing w:after="0" w:line="240" w:lineRule="auto"/>
        <w:jc w:val="center"/>
        <w:rPr>
          <w:rFonts w:cstheme="minorHAnsi"/>
          <w:b/>
          <w:sz w:val="36"/>
          <w:szCs w:val="26"/>
        </w:rPr>
      </w:pP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B4421B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4   :  </w:t>
      </w:r>
      <w:r w:rsidR="00ED4B1D">
        <w:rPr>
          <w:b/>
          <w:sz w:val="24"/>
          <w:szCs w:val="26"/>
        </w:rPr>
        <w:t xml:space="preserve">La Tentation de Jésus au </w:t>
      </w:r>
      <w:r w:rsidRPr="00DC584C">
        <w:rPr>
          <w:b/>
          <w:sz w:val="24"/>
          <w:szCs w:val="26"/>
        </w:rPr>
        <w:t>désert</w:t>
      </w:r>
    </w:p>
    <w:p w:rsidR="00B4421B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 Jésus enseigne le Pater Noster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 </w:t>
      </w:r>
      <w:proofErr w:type="gramStart"/>
      <w:r>
        <w:rPr>
          <w:b/>
          <w:sz w:val="24"/>
          <w:szCs w:val="26"/>
        </w:rPr>
        <w:t>Le</w:t>
      </w:r>
      <w:proofErr w:type="gramEnd"/>
      <w:r>
        <w:rPr>
          <w:b/>
          <w:sz w:val="24"/>
          <w:szCs w:val="26"/>
        </w:rPr>
        <w:t xml:space="preserve"> 14 œuvres de miséricorde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5   :  </w:t>
      </w:r>
      <w:r w:rsidRPr="00DC584C">
        <w:rPr>
          <w:b/>
          <w:sz w:val="24"/>
          <w:szCs w:val="26"/>
        </w:rPr>
        <w:t>L’élection des apôtres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6   :  </w:t>
      </w:r>
      <w:r w:rsidRPr="00DC584C">
        <w:rPr>
          <w:b/>
          <w:sz w:val="24"/>
          <w:szCs w:val="26"/>
        </w:rPr>
        <w:t>Les 10 commandements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7   :  </w:t>
      </w:r>
      <w:r w:rsidRPr="00DC584C">
        <w:rPr>
          <w:b/>
          <w:sz w:val="24"/>
          <w:szCs w:val="26"/>
        </w:rPr>
        <w:t>Foi, Espérance et Charité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8  </w:t>
      </w:r>
      <w:r w:rsidRPr="00DC584C">
        <w:rPr>
          <w:b/>
          <w:sz w:val="24"/>
          <w:szCs w:val="26"/>
        </w:rPr>
        <w:t> :  Le banquet de l’amour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  9 :  </w:t>
      </w:r>
      <w:r w:rsidRPr="00DC584C">
        <w:rPr>
          <w:b/>
          <w:sz w:val="24"/>
          <w:szCs w:val="26"/>
        </w:rPr>
        <w:t>Les béatitudes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10 : </w:t>
      </w:r>
      <w:r w:rsidRPr="00DC584C">
        <w:rPr>
          <w:b/>
          <w:sz w:val="24"/>
          <w:szCs w:val="26"/>
        </w:rPr>
        <w:t xml:space="preserve"> Prendre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11 :  </w:t>
      </w:r>
      <w:r w:rsidRPr="00DC584C">
        <w:rPr>
          <w:b/>
          <w:sz w:val="24"/>
          <w:szCs w:val="26"/>
        </w:rPr>
        <w:t>Satan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12 :  </w:t>
      </w:r>
      <w:r w:rsidRPr="00DC584C">
        <w:rPr>
          <w:b/>
          <w:sz w:val="24"/>
          <w:szCs w:val="26"/>
        </w:rPr>
        <w:t>Judas, fils de Satan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13 :  </w:t>
      </w:r>
      <w:r w:rsidRPr="00DC584C">
        <w:rPr>
          <w:b/>
          <w:sz w:val="24"/>
          <w:szCs w:val="26"/>
        </w:rPr>
        <w:t>Marie madeleine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 14 : 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15 :  </w:t>
      </w:r>
      <w:r w:rsidRPr="00DC584C">
        <w:rPr>
          <w:b/>
          <w:sz w:val="24"/>
          <w:szCs w:val="26"/>
        </w:rPr>
        <w:t>Toute la Passion du Christ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16 :  </w:t>
      </w:r>
      <w:r w:rsidRPr="00DC584C">
        <w:rPr>
          <w:b/>
          <w:sz w:val="24"/>
          <w:szCs w:val="26"/>
        </w:rPr>
        <w:t>Crucifixion et mort du Christ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17 :  </w:t>
      </w:r>
      <w:r w:rsidRPr="00DC584C">
        <w:rPr>
          <w:b/>
          <w:sz w:val="24"/>
          <w:szCs w:val="26"/>
        </w:rPr>
        <w:t>La Résurrection de Jésus-Christ</w:t>
      </w:r>
    </w:p>
    <w:p w:rsidR="00B4421B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Cahier 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             Assomption de Marie 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20 :  </w:t>
      </w:r>
      <w:r w:rsidRPr="00DC584C">
        <w:rPr>
          <w:b/>
          <w:sz w:val="24"/>
          <w:szCs w:val="26"/>
        </w:rPr>
        <w:t>La Pentecôte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Cahier 21 :  </w:t>
      </w:r>
      <w:r w:rsidRPr="00DC584C">
        <w:rPr>
          <w:b/>
          <w:color w:val="000000"/>
          <w:sz w:val="24"/>
          <w:szCs w:val="26"/>
        </w:rPr>
        <w:t>Prédications 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B4421B" w:rsidRPr="00DC584C" w:rsidRDefault="00B4421B" w:rsidP="00B4421B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Cahier 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B4421B" w:rsidRPr="00962080" w:rsidRDefault="00B4421B" w:rsidP="00B4421B">
      <w:pPr>
        <w:pStyle w:val="Notedefin"/>
        <w:ind w:left="-283"/>
        <w:rPr>
          <w:sz w:val="26"/>
          <w:szCs w:val="26"/>
        </w:rPr>
      </w:pPr>
    </w:p>
    <w:p w:rsidR="00B4421B" w:rsidRPr="00962080" w:rsidRDefault="00B4421B" w:rsidP="00B4421B">
      <w:pPr>
        <w:pStyle w:val="Notedefin"/>
        <w:rPr>
          <w:sz w:val="26"/>
          <w:szCs w:val="26"/>
        </w:rPr>
      </w:pPr>
    </w:p>
    <w:p w:rsidR="00B4421B" w:rsidRPr="00962080" w:rsidRDefault="00B4421B" w:rsidP="00B4421B">
      <w:pPr>
        <w:pStyle w:val="Notedefin"/>
        <w:rPr>
          <w:sz w:val="26"/>
          <w:szCs w:val="26"/>
        </w:rPr>
      </w:pPr>
    </w:p>
    <w:p w:rsidR="00B4421B" w:rsidRDefault="00B4421B" w:rsidP="00B4421B">
      <w:pPr>
        <w:spacing w:after="0" w:line="240" w:lineRule="auto"/>
      </w:pPr>
    </w:p>
    <w:p w:rsidR="00B4421B" w:rsidRDefault="00B4421B" w:rsidP="00B4421B">
      <w:pPr>
        <w:ind w:firstLine="708"/>
      </w:pPr>
    </w:p>
    <w:p w:rsidR="00B4421B" w:rsidRDefault="00B4421B" w:rsidP="00B4421B">
      <w:pPr>
        <w:ind w:firstLine="708"/>
      </w:pPr>
    </w:p>
    <w:p w:rsidR="00B4421B" w:rsidRDefault="00B4421B" w:rsidP="00B4421B"/>
    <w:p w:rsidR="008577FD" w:rsidRDefault="008577FD" w:rsidP="00B4421B"/>
    <w:p w:rsidR="00B4421B" w:rsidRDefault="00B4421B" w:rsidP="008577F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B4421B" w:rsidRDefault="00B4421B" w:rsidP="008577F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B4421B" w:rsidRDefault="00B4421B" w:rsidP="008577F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B4421B" w:rsidRPr="00ED4B1D" w:rsidRDefault="00B4421B" w:rsidP="008577FD">
      <w:pPr>
        <w:spacing w:after="0" w:line="240" w:lineRule="auto"/>
        <w:jc w:val="center"/>
        <w:rPr>
          <w:lang w:val="en-US"/>
        </w:rPr>
      </w:pPr>
      <w:r w:rsidRPr="00ED4B1D">
        <w:rPr>
          <w:b/>
          <w:sz w:val="28"/>
          <w:lang w:val="en-US"/>
        </w:rPr>
        <w:t>e-</w:t>
      </w:r>
      <w:proofErr w:type="gramStart"/>
      <w:r w:rsidRPr="00ED4B1D">
        <w:rPr>
          <w:b/>
          <w:sz w:val="28"/>
          <w:lang w:val="en-US"/>
        </w:rPr>
        <w:t>mail :</w:t>
      </w:r>
      <w:proofErr w:type="gramEnd"/>
      <w:r w:rsidRPr="00ED4B1D">
        <w:rPr>
          <w:b/>
          <w:sz w:val="28"/>
          <w:lang w:val="en-US"/>
        </w:rPr>
        <w:t xml:space="preserve"> </w:t>
      </w:r>
      <w:r w:rsidR="005A0FC0">
        <w:fldChar w:fldCharType="begin"/>
      </w:r>
      <w:r w:rsidR="005A0FC0" w:rsidRPr="00311569">
        <w:rPr>
          <w:lang w:val="en-US"/>
        </w:rPr>
        <w:instrText>HYPERLINK "mailto:puissancedamour@yahoor.fr"</w:instrText>
      </w:r>
      <w:r w:rsidR="005A0FC0">
        <w:fldChar w:fldCharType="separate"/>
      </w:r>
      <w:r w:rsidRPr="00ED4B1D">
        <w:rPr>
          <w:rStyle w:val="Lienhypertexte"/>
          <w:b/>
          <w:sz w:val="28"/>
          <w:lang w:val="en-US"/>
        </w:rPr>
        <w:t>puissancedamour@yahoor.fr</w:t>
      </w:r>
      <w:r w:rsidR="005A0FC0">
        <w:fldChar w:fldCharType="end"/>
      </w:r>
    </w:p>
    <w:p w:rsidR="00E454C2" w:rsidRPr="00E454C2" w:rsidRDefault="00E454C2" w:rsidP="00E454C2">
      <w:pPr>
        <w:spacing w:after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site</w:t>
      </w:r>
      <w:proofErr w:type="gramEnd"/>
      <w:r>
        <w:rPr>
          <w:b/>
          <w:sz w:val="28"/>
          <w:szCs w:val="28"/>
          <w:lang w:val="en-US"/>
        </w:rPr>
        <w:t xml:space="preserve">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B4421B" w:rsidRDefault="00B4421B" w:rsidP="008577F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B4421B" w:rsidRDefault="00B4421B" w:rsidP="008577FD">
      <w:pPr>
        <w:spacing w:after="0" w:line="240" w:lineRule="auto"/>
      </w:pPr>
    </w:p>
    <w:p w:rsidR="00B4421B" w:rsidRDefault="00B4421B" w:rsidP="008577FD">
      <w:pPr>
        <w:spacing w:after="0" w:line="240" w:lineRule="auto"/>
      </w:pPr>
    </w:p>
    <w:p w:rsidR="00B4421B" w:rsidRDefault="00B4421B" w:rsidP="00B4421B"/>
    <w:p w:rsidR="00B4421B" w:rsidRDefault="00B4421B" w:rsidP="00B4421B"/>
    <w:p w:rsidR="008577FD" w:rsidRDefault="008577FD" w:rsidP="00B4421B"/>
    <w:p w:rsidR="008577FD" w:rsidRDefault="008577FD" w:rsidP="00B4421B"/>
    <w:p w:rsidR="008577FD" w:rsidRDefault="008577FD" w:rsidP="00B4421B"/>
    <w:p w:rsidR="00B4421B" w:rsidRDefault="00B4421B" w:rsidP="00B4421B"/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B4421B" w:rsidRPr="00BF2D99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BF2D99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B4421B" w:rsidRPr="00B437BB" w:rsidRDefault="00B4421B" w:rsidP="00311569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B212B7" w:rsidRDefault="00B4421B" w:rsidP="00311569">
      <w:pPr>
        <w:tabs>
          <w:tab w:val="right" w:pos="5669"/>
        </w:tabs>
        <w:spacing w:after="0" w:line="240" w:lineRule="auto"/>
        <w:jc w:val="both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B212B7" w:rsidSect="0076222C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654000"/>
    <w:rsid w:val="00037531"/>
    <w:rsid w:val="00053932"/>
    <w:rsid w:val="000F36F4"/>
    <w:rsid w:val="001756BF"/>
    <w:rsid w:val="001C0235"/>
    <w:rsid w:val="001D3623"/>
    <w:rsid w:val="00224C08"/>
    <w:rsid w:val="002956E4"/>
    <w:rsid w:val="00311569"/>
    <w:rsid w:val="003665F6"/>
    <w:rsid w:val="00406372"/>
    <w:rsid w:val="00414A5C"/>
    <w:rsid w:val="0045564F"/>
    <w:rsid w:val="004868E9"/>
    <w:rsid w:val="004D61BF"/>
    <w:rsid w:val="005A0FC0"/>
    <w:rsid w:val="005A62E7"/>
    <w:rsid w:val="00645F71"/>
    <w:rsid w:val="00654000"/>
    <w:rsid w:val="00655379"/>
    <w:rsid w:val="00734DF1"/>
    <w:rsid w:val="0076222C"/>
    <w:rsid w:val="007D456F"/>
    <w:rsid w:val="00857750"/>
    <w:rsid w:val="008577FD"/>
    <w:rsid w:val="008D0DEC"/>
    <w:rsid w:val="00910A0E"/>
    <w:rsid w:val="00AD00B6"/>
    <w:rsid w:val="00B212B7"/>
    <w:rsid w:val="00B4421B"/>
    <w:rsid w:val="00B7531A"/>
    <w:rsid w:val="00BF2D99"/>
    <w:rsid w:val="00C47A47"/>
    <w:rsid w:val="00CC048F"/>
    <w:rsid w:val="00D124E6"/>
    <w:rsid w:val="00D20A83"/>
    <w:rsid w:val="00D33374"/>
    <w:rsid w:val="00DF39B3"/>
    <w:rsid w:val="00E454C2"/>
    <w:rsid w:val="00E841D3"/>
    <w:rsid w:val="00E9396D"/>
    <w:rsid w:val="00ED4B1D"/>
    <w:rsid w:val="00F00253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00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00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212B7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rsid w:val="00B44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rsid w:val="00B4421B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17</cp:revision>
  <dcterms:created xsi:type="dcterms:W3CDTF">2014-09-05T15:22:00Z</dcterms:created>
  <dcterms:modified xsi:type="dcterms:W3CDTF">2014-10-07T09:42:00Z</dcterms:modified>
</cp:coreProperties>
</file>