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 xml:space="preserve">Team Name: </w:t>
      </w:r>
      <w:r w:rsidRPr="003852A0">
        <w:rPr>
          <w:rFonts w:ascii="Apple Color Emoji" w:hAnsi="Apple Color Emoji" w:cs="Apple Color Emoji"/>
          <w:b/>
          <w:sz w:val="22"/>
          <w:szCs w:val="22"/>
        </w:rPr>
        <w:t>😂</w:t>
      </w:r>
    </w:p>
    <w:p w:rsidR="002C744B" w:rsidRPr="003852A0" w:rsidRDefault="002C744B">
      <w:pPr>
        <w:rPr>
          <w:rFonts w:ascii="Helvetica" w:hAnsi="Helvetica"/>
          <w:b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 xml:space="preserve">Project </w:t>
      </w:r>
      <w:proofErr w:type="spellStart"/>
      <w:r w:rsidRPr="003852A0">
        <w:rPr>
          <w:rFonts w:ascii="Helvetica" w:hAnsi="Helvetica"/>
          <w:b/>
          <w:sz w:val="22"/>
          <w:szCs w:val="22"/>
        </w:rPr>
        <w:t>Github</w:t>
      </w:r>
      <w:proofErr w:type="spellEnd"/>
      <w:r w:rsidRPr="003852A0">
        <w:rPr>
          <w:rFonts w:ascii="Helvetica" w:hAnsi="Helvetica"/>
          <w:b/>
          <w:sz w:val="22"/>
          <w:szCs w:val="22"/>
        </w:rPr>
        <w:t>: https://github.com/Jeff-HOU/COMP3111</w:t>
      </w:r>
    </w:p>
    <w:p w:rsidR="002C744B" w:rsidRPr="003852A0" w:rsidRDefault="002C744B">
      <w:pPr>
        <w:rPr>
          <w:rFonts w:ascii="Helvetica" w:hAnsi="Helvetica"/>
          <w:b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COMP3111 Activity 1</w:t>
      </w:r>
    </w:p>
    <w:p w:rsid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Leader: HOU, Kaijun 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Member1: ZHANG, </w:t>
      </w:r>
      <w:r>
        <w:rPr>
          <w:rFonts w:ascii="Helvetica" w:hAnsi="Helvetica"/>
          <w:sz w:val="22"/>
          <w:szCs w:val="22"/>
        </w:rPr>
        <w:t>xxx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Member2: XIA, </w:t>
      </w:r>
      <w:r>
        <w:rPr>
          <w:rFonts w:ascii="Helvetica" w:hAnsi="Helvetica"/>
          <w:sz w:val="22"/>
          <w:szCs w:val="22"/>
        </w:rPr>
        <w:t>xxx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Model: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noProof/>
          <w:sz w:val="22"/>
          <w:szCs w:val="22"/>
        </w:rPr>
        <w:drawing>
          <wp:inline distT="114300" distB="114300" distL="114300" distR="114300">
            <wp:extent cx="5734050" cy="439420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52A0" w:rsidRDefault="003852A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tbl>
      <w:tblPr>
        <w:tblStyle w:val="a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Student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enrolledCourses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Course[]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SearchAllSubject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searchCourse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baseUrl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String, term: String, subject: String)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filterCourse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(checkbox: Boolean[])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enrollInSection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 xml:space="preserve">: String, 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sectionCode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String)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dropSection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 xml:space="preserve">: String, 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sectionCode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String)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getEnrolledCourse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Course[]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searchForSFQ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 xml:space="preserve">: String, 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insturctorName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 xml:space="preserve">: String, 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url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String)</w:t>
            </w:r>
          </w:p>
        </w:tc>
      </w:tr>
    </w:tbl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tbl>
      <w:tblPr>
        <w:tblStyle w:val="a0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Instructor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instructorName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teachingSection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Section[]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getName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getSection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Section[]</w:t>
            </w:r>
          </w:p>
        </w:tc>
      </w:tr>
    </w:tbl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tbl>
      <w:tblPr>
        <w:tblStyle w:val="a1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Course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-subject: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courseColor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exlusiveCourse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Course[]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labsAndTutorial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Section[]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offeringSections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Section[]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ifBelongsToCommonCourse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String): Boolean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getColor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setColor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(color: String)</w:t>
            </w:r>
          </w:p>
        </w:tc>
      </w:tr>
    </w:tbl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tbl>
      <w:tblPr>
        <w:tblStyle w:val="a2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Section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subject:String</w:t>
            </w:r>
            <w:proofErr w:type="spellEnd"/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sectionCode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-Term: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offeringSlots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Slot[]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-instructor: Instructor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getSectionCode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getSlot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Slot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getInstructor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Instructor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getTerm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String</w:t>
            </w:r>
          </w:p>
        </w:tc>
      </w:tr>
    </w:tbl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tbl>
      <w:tblPr>
        <w:tblStyle w:val="a3"/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Slot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lastRenderedPageBreak/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courseCode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sectionCode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-venue: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-time: String</w:t>
            </w:r>
          </w:p>
        </w:tc>
      </w:tr>
      <w:tr w:rsidR="002C744B" w:rsidRPr="003852A0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getVenue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String</w:t>
            </w:r>
          </w:p>
          <w:p w:rsidR="002C744B" w:rsidRPr="003852A0" w:rsidRDefault="003852A0">
            <w:pPr>
              <w:rPr>
                <w:rFonts w:ascii="Helvetica" w:hAnsi="Helvetica"/>
                <w:sz w:val="22"/>
                <w:szCs w:val="22"/>
              </w:rPr>
            </w:pPr>
            <w:r w:rsidRPr="003852A0">
              <w:rPr>
                <w:rFonts w:ascii="Helvetica" w:hAnsi="Helvetica"/>
                <w:sz w:val="22"/>
                <w:szCs w:val="22"/>
              </w:rPr>
              <w:t>+</w:t>
            </w:r>
            <w:proofErr w:type="spellStart"/>
            <w:r w:rsidRPr="003852A0">
              <w:rPr>
                <w:rFonts w:ascii="Helvetica" w:hAnsi="Helvetica"/>
                <w:sz w:val="22"/>
                <w:szCs w:val="22"/>
              </w:rPr>
              <w:t>gettime</w:t>
            </w:r>
            <w:proofErr w:type="spellEnd"/>
            <w:r w:rsidRPr="003852A0">
              <w:rPr>
                <w:rFonts w:ascii="Helvetica" w:hAnsi="Helvetica"/>
                <w:sz w:val="22"/>
                <w:szCs w:val="22"/>
              </w:rPr>
              <w:t>(): Date</w:t>
            </w:r>
          </w:p>
        </w:tc>
      </w:tr>
    </w:tbl>
    <w:p w:rsidR="003852A0" w:rsidRDefault="003852A0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Use Case Diagram: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noProof/>
          <w:sz w:val="22"/>
          <w:szCs w:val="22"/>
        </w:rPr>
        <w:drawing>
          <wp:inline distT="0" distB="0" distL="0" distR="0">
            <wp:extent cx="4838200" cy="303648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200" cy="303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br w:type="page"/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lastRenderedPageBreak/>
        <w:t>Specifications: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Task 1: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 xml:space="preserve">Use Case: </w:t>
      </w:r>
      <w:proofErr w:type="spellStart"/>
      <w:r w:rsidRPr="003852A0">
        <w:rPr>
          <w:rFonts w:ascii="Helvetica" w:hAnsi="Helvetica"/>
          <w:b/>
          <w:sz w:val="22"/>
          <w:szCs w:val="22"/>
        </w:rPr>
        <w:t>searchFor</w:t>
      </w:r>
      <w:proofErr w:type="spellEnd"/>
      <w:r w:rsidRPr="003852A0">
        <w:rPr>
          <w:rFonts w:ascii="Helvetica" w:hAnsi="Helvetica"/>
          <w:b/>
          <w:sz w:val="22"/>
          <w:szCs w:val="22"/>
        </w:rPr>
        <w:t xml:space="preserve"> courses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Brief Description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This use case describes how a student searches for courses.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Use-case Diagram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noProof/>
          <w:sz w:val="22"/>
          <w:szCs w:val="22"/>
        </w:rPr>
        <w:drawing>
          <wp:inline distT="0" distB="0" distL="0" distR="0">
            <wp:extent cx="4093952" cy="1029389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952" cy="1029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Basic Flow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The use case begins when the student actor begins to search for courses in the "Main" page.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{Enter Base </w:t>
      </w:r>
      <w:proofErr w:type="spellStart"/>
      <w:r w:rsidRPr="003852A0">
        <w:rPr>
          <w:rFonts w:ascii="Helvetica" w:hAnsi="Helvetica"/>
          <w:sz w:val="22"/>
          <w:szCs w:val="22"/>
        </w:rPr>
        <w:t>Url</w:t>
      </w:r>
      <w:proofErr w:type="spellEnd"/>
      <w:r w:rsidRPr="003852A0">
        <w:rPr>
          <w:rFonts w:ascii="Helvetica" w:hAnsi="Helvetica"/>
          <w:sz w:val="22"/>
          <w:szCs w:val="22"/>
        </w:rPr>
        <w:t>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2. The user enters the base </w:t>
      </w:r>
      <w:proofErr w:type="spellStart"/>
      <w:r w:rsidRPr="003852A0">
        <w:rPr>
          <w:rFonts w:ascii="Helvetica" w:hAnsi="Helvetica"/>
          <w:sz w:val="22"/>
          <w:szCs w:val="22"/>
        </w:rPr>
        <w:t>url</w:t>
      </w:r>
      <w:proofErr w:type="spellEnd"/>
      <w:r w:rsidRPr="003852A0">
        <w:rPr>
          <w:rFonts w:ascii="Helvetica" w:hAnsi="Helvetica"/>
          <w:sz w:val="22"/>
          <w:szCs w:val="22"/>
        </w:rPr>
        <w:t xml:space="preserve"> it wants to search cou</w:t>
      </w:r>
      <w:r w:rsidRPr="003852A0">
        <w:rPr>
          <w:rFonts w:ascii="Helvetica" w:hAnsi="Helvetica"/>
          <w:sz w:val="22"/>
          <w:szCs w:val="22"/>
        </w:rPr>
        <w:t>rses on.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{Enter Term}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 The user enters the term it wants to search courses on.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{Enter Subject}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4. The user enters the subject it wants to search courses that belong to.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{Search for Courses}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5. The user clicks the "Search" button. The system will display </w:t>
      </w:r>
      <w:r w:rsidRPr="003852A0">
        <w:rPr>
          <w:rFonts w:ascii="Helvetica" w:hAnsi="Helvetica"/>
          <w:sz w:val="22"/>
          <w:szCs w:val="22"/>
        </w:rPr>
        <w:t xml:space="preserve">the following information in the console: all courses that satisfies the term and subject specified by the user on the base </w:t>
      </w:r>
      <w:proofErr w:type="spellStart"/>
      <w:r w:rsidRPr="003852A0">
        <w:rPr>
          <w:rFonts w:ascii="Helvetica" w:hAnsi="Helvetica"/>
          <w:sz w:val="22"/>
          <w:szCs w:val="22"/>
        </w:rPr>
        <w:t>url</w:t>
      </w:r>
      <w:proofErr w:type="spellEnd"/>
      <w:r w:rsidRPr="003852A0">
        <w:rPr>
          <w:rFonts w:ascii="Helvetica" w:hAnsi="Helvetica"/>
          <w:sz w:val="22"/>
          <w:szCs w:val="22"/>
        </w:rPr>
        <w:t xml:space="preserve"> with their course code, course title, number of units, slots, number of enrollment and sections; Total Number of different secti</w:t>
      </w:r>
      <w:r w:rsidRPr="003852A0">
        <w:rPr>
          <w:rFonts w:ascii="Helvetica" w:hAnsi="Helvetica"/>
          <w:sz w:val="22"/>
          <w:szCs w:val="22"/>
        </w:rPr>
        <w:t xml:space="preserve">ons in this search: NUMBER_OF_SECTIONS; Total Number of Course in this search: NUMBER_OF_COURSES; Instructors who has teaching assignment this term but does not need to teach at Tu 3:10pm: INSTRUCTOR_NAME1, INSTRUCTOR_NAME2, INSTRUCTOR_NAME3,... where the </w:t>
      </w:r>
      <w:r w:rsidRPr="003852A0">
        <w:rPr>
          <w:rFonts w:ascii="Helvetica" w:hAnsi="Helvetica"/>
          <w:sz w:val="22"/>
          <w:szCs w:val="22"/>
        </w:rPr>
        <w:t xml:space="preserve">names are sorted by ascending alphabetical order and displayed as "LAST_NAME, </w:t>
      </w:r>
      <w:proofErr w:type="spellStart"/>
      <w:r w:rsidRPr="003852A0">
        <w:rPr>
          <w:rFonts w:ascii="Helvetica" w:hAnsi="Helvetica"/>
          <w:sz w:val="22"/>
          <w:szCs w:val="22"/>
        </w:rPr>
        <w:t>First_Name</w:t>
      </w:r>
      <w:proofErr w:type="spellEnd"/>
      <w:r w:rsidRPr="003852A0">
        <w:rPr>
          <w:rFonts w:ascii="Helvetica" w:hAnsi="Helvetica"/>
          <w:sz w:val="22"/>
          <w:szCs w:val="22"/>
        </w:rPr>
        <w:t>"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6. The use case ends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Alternative flows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A1: Invalid Base </w:t>
      </w:r>
      <w:proofErr w:type="spellStart"/>
      <w:r w:rsidRPr="003852A0">
        <w:rPr>
          <w:rFonts w:ascii="Helvetica" w:hAnsi="Helvetica"/>
          <w:sz w:val="22"/>
          <w:szCs w:val="22"/>
        </w:rPr>
        <w:t>Url</w:t>
      </w:r>
      <w:proofErr w:type="spellEnd"/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At {Search for Courses} if the entered Base </w:t>
      </w:r>
      <w:proofErr w:type="spellStart"/>
      <w:r w:rsidRPr="003852A0">
        <w:rPr>
          <w:rFonts w:ascii="Helvetica" w:hAnsi="Helvetica"/>
          <w:sz w:val="22"/>
          <w:szCs w:val="22"/>
        </w:rPr>
        <w:t>Url</w:t>
      </w:r>
      <w:proofErr w:type="spellEnd"/>
      <w:r w:rsidRPr="003852A0">
        <w:rPr>
          <w:rFonts w:ascii="Helvetica" w:hAnsi="Helvetica"/>
          <w:sz w:val="22"/>
          <w:szCs w:val="22"/>
        </w:rPr>
        <w:t xml:space="preserve"> is invalid.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The system displays "404 not found" on the</w:t>
      </w:r>
      <w:r w:rsidRPr="003852A0">
        <w:rPr>
          <w:rFonts w:ascii="Helvetica" w:hAnsi="Helvetica"/>
          <w:sz w:val="22"/>
          <w:szCs w:val="22"/>
        </w:rPr>
        <w:t xml:space="preserve"> screen.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2. The flow of events is resumed at {Base </w:t>
      </w:r>
      <w:proofErr w:type="spellStart"/>
      <w:r w:rsidRPr="003852A0">
        <w:rPr>
          <w:rFonts w:ascii="Helvetica" w:hAnsi="Helvetica"/>
          <w:sz w:val="22"/>
          <w:szCs w:val="22"/>
        </w:rPr>
        <w:t>Url</w:t>
      </w:r>
      <w:proofErr w:type="spellEnd"/>
      <w:r w:rsidRPr="003852A0">
        <w:rPr>
          <w:rFonts w:ascii="Helvetica" w:hAnsi="Helvetica"/>
          <w:sz w:val="22"/>
          <w:szCs w:val="22"/>
        </w:rPr>
        <w:t>}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A2: Invalid Term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At {Search for Courses} if the entered Term is invalid.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The system displays "Term entered is invalid" on the screen.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flow of events is resumed at {Enter Term}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A3: Invalid Subject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At {Search for Courses} if the entered Subject is invalid.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The system displays "Subject entered is invalid" on the screen.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flow of events is resumed at {Enter Subject}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br w:type="page"/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lastRenderedPageBreak/>
        <w:t>Task 2: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Use Case</w:t>
      </w:r>
      <w:r w:rsidRPr="003852A0">
        <w:rPr>
          <w:rFonts w:ascii="Helvetica" w:eastAsia="Arial" w:hAnsi="Helvetica" w:cs="Arial"/>
          <w:sz w:val="22"/>
          <w:szCs w:val="22"/>
        </w:rPr>
        <w:t>: Filter Courses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Brief Description</w:t>
      </w:r>
      <w:r w:rsidRPr="003852A0">
        <w:rPr>
          <w:rFonts w:ascii="Helvetica" w:eastAsia="Arial" w:hAnsi="Helvetica" w:cs="Arial"/>
          <w:sz w:val="22"/>
          <w:szCs w:val="22"/>
        </w:rPr>
        <w:t xml:space="preserve">: 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This use case describes how a student select attributes to filter the courses</w:t>
      </w:r>
    </w:p>
    <w:p w:rsidR="002C744B" w:rsidRPr="003852A0" w:rsidRDefault="003852A0">
      <w:pPr>
        <w:rPr>
          <w:rFonts w:ascii="Helvetica" w:eastAsia="Arial" w:hAnsi="Helvetica" w:cs="Arial"/>
          <w:b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 xml:space="preserve">Use-case Diagram 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noProof/>
          <w:sz w:val="22"/>
          <w:szCs w:val="22"/>
        </w:rPr>
        <w:drawing>
          <wp:inline distT="114300" distB="114300" distL="114300" distR="114300">
            <wp:extent cx="4481513" cy="110176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101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Preconditions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The student entered Base URL, Terms and Subject on the main tab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Basic Flow</w:t>
      </w:r>
      <w:r w:rsidRPr="003852A0">
        <w:rPr>
          <w:rFonts w:ascii="Helvetica" w:eastAsia="Arial" w:hAnsi="Helvetica" w:cs="Arial"/>
          <w:sz w:val="22"/>
          <w:szCs w:val="22"/>
        </w:rPr>
        <w:t xml:space="preserve">: </w:t>
      </w:r>
    </w:p>
    <w:p w:rsidR="002C744B" w:rsidRPr="003852A0" w:rsidRDefault="003852A0">
      <w:pPr>
        <w:ind w:left="900" w:hanging="360"/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1.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 </w:t>
      </w:r>
      <w:r w:rsidRPr="003852A0">
        <w:rPr>
          <w:rFonts w:ascii="Helvetica" w:eastAsia="Arial" w:hAnsi="Helvetica" w:cs="Arial"/>
          <w:sz w:val="22"/>
          <w:szCs w:val="22"/>
        </w:rPr>
        <w:t>The use case begins when the student choose to filter</w:t>
      </w:r>
      <w:r w:rsidRPr="003852A0">
        <w:rPr>
          <w:rFonts w:ascii="Helvetica" w:eastAsia="Arial" w:hAnsi="Helvetica" w:cs="Arial"/>
          <w:sz w:val="22"/>
          <w:szCs w:val="22"/>
        </w:rPr>
        <w:t xml:space="preserve"> a course</w:t>
      </w:r>
    </w:p>
    <w:p w:rsidR="002C744B" w:rsidRPr="003852A0" w:rsidRDefault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2.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 </w:t>
      </w:r>
      <w:r w:rsidRPr="003852A0">
        <w:rPr>
          <w:rFonts w:ascii="Helvetica" w:eastAsia="Arial" w:hAnsi="Helvetica" w:cs="Arial"/>
          <w:sz w:val="22"/>
          <w:szCs w:val="22"/>
        </w:rPr>
        <w:t>The system displays the interface for selecting attribute to filter</w:t>
      </w:r>
      <w:r w:rsidRPr="003852A0">
        <w:rPr>
          <w:rFonts w:ascii="Helvetica" w:hAnsi="Helvetica"/>
          <w:sz w:val="22"/>
          <w:szCs w:val="22"/>
        </w:rPr>
        <w:t xml:space="preserve"> and the system displays courses information on the console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 xml:space="preserve">  {Select attributes} </w:t>
      </w:r>
    </w:p>
    <w:p w:rsidR="002C744B" w:rsidRPr="003852A0" w:rsidRDefault="003852A0" w:rsidP="003852A0">
      <w:pPr>
        <w:ind w:left="900" w:hanging="360"/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3.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 </w:t>
      </w:r>
      <w:r w:rsidRPr="003852A0">
        <w:rPr>
          <w:rFonts w:ascii="Helvetica" w:eastAsia="Arial" w:hAnsi="Helvetica" w:cs="Arial"/>
          <w:sz w:val="22"/>
          <w:szCs w:val="22"/>
        </w:rPr>
        <w:t>If the student has an attribute to be used for filtering courses</w:t>
      </w:r>
    </w:p>
    <w:p w:rsidR="002C744B" w:rsidRPr="003852A0" w:rsidRDefault="003852A0">
      <w:pPr>
        <w:spacing w:after="120"/>
        <w:ind w:left="1260"/>
        <w:rPr>
          <w:rFonts w:ascii="Helvetica" w:hAnsi="Helvetica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3.1 If</w:t>
      </w:r>
      <w:r w:rsidRPr="003852A0">
        <w:rPr>
          <w:rFonts w:ascii="Helvetica" w:hAnsi="Helvetica"/>
          <w:sz w:val="22"/>
          <w:szCs w:val="22"/>
        </w:rPr>
        <w:t xml:space="preserve"> the student clicked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Select All</w:t>
      </w:r>
      <w:r w:rsidRPr="003852A0">
        <w:rPr>
          <w:rFonts w:ascii="Helvetica" w:hAnsi="Helvetica"/>
          <w:sz w:val="22"/>
          <w:szCs w:val="22"/>
        </w:rPr>
        <w:t>.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3.1.1 The system checked All boxes on this tab.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3.1.2 The system change the text of that button to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De-select All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3.1.2.1 If the student clicked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De-select All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.</w:t>
      </w:r>
    </w:p>
    <w:p w:rsidR="002C744B" w:rsidRPr="003852A0" w:rsidRDefault="003852A0">
      <w:pPr>
        <w:ind w:left="288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3.1.2.1.1 The system changes the text of that button to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Select All</w:t>
      </w:r>
    </w:p>
    <w:p w:rsidR="002C744B" w:rsidRPr="003852A0" w:rsidRDefault="003852A0">
      <w:pPr>
        <w:ind w:left="288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3.1.2.1.2  The system uncheck All boxes on this tab.</w:t>
      </w:r>
    </w:p>
    <w:p w:rsidR="002C744B" w:rsidRPr="003852A0" w:rsidRDefault="003852A0">
      <w:pPr>
        <w:ind w:left="1260"/>
        <w:rPr>
          <w:rFonts w:ascii="Helvetica" w:hAnsi="Helvetica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3.2 While </w:t>
      </w:r>
      <w:r w:rsidRPr="003852A0">
        <w:rPr>
          <w:rFonts w:ascii="Helvetica" w:hAnsi="Helvetica"/>
          <w:sz w:val="22"/>
          <w:szCs w:val="22"/>
        </w:rPr>
        <w:t>the status of any box on this tab is changed (checked or unchecked)</w:t>
      </w:r>
    </w:p>
    <w:p w:rsidR="002C744B" w:rsidRPr="003852A0" w:rsidRDefault="003852A0">
      <w:pPr>
        <w:ind w:left="180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{Change attributes}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3.2.1 If any box(</w:t>
      </w:r>
      <w:proofErr w:type="spellStart"/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es</w:t>
      </w:r>
      <w:proofErr w:type="spellEnd"/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) among AM or/and PM is checked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{Check AM or/and PM}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3.2.1.1 If the student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checks one of the boxes between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AM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or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PM</w:t>
      </w:r>
    </w:p>
    <w:p w:rsidR="002C744B" w:rsidRPr="003852A0" w:rsidRDefault="003852A0">
      <w:pPr>
        <w:ind w:left="288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3.2.1.1.1 The system display only all sections of the courses which has a slot in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AM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(or in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PM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).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ab/>
        <w:t xml:space="preserve">                           3.2.1.2 </w:t>
      </w:r>
      <w:r w:rsidRPr="003852A0">
        <w:rPr>
          <w:rFonts w:ascii="Helvetica" w:hAnsi="Helvetica"/>
          <w:sz w:val="22"/>
          <w:szCs w:val="22"/>
        </w:rPr>
        <w:t xml:space="preserve">if the student checks </w:t>
      </w:r>
      <w:r w:rsidRPr="003852A0">
        <w:rPr>
          <w:rFonts w:ascii="Helvetica" w:eastAsia="Arial" w:hAnsi="Helvetica" w:cs="Arial"/>
          <w:sz w:val="22"/>
          <w:szCs w:val="22"/>
        </w:rPr>
        <w:t>both AM and PM</w:t>
      </w:r>
    </w:p>
    <w:p w:rsidR="002C744B" w:rsidRPr="003852A0" w:rsidRDefault="003852A0">
      <w:pPr>
        <w:ind w:left="288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 xml:space="preserve">3.2.1.2.1 The system </w:t>
      </w:r>
      <w:r w:rsidRPr="003852A0">
        <w:rPr>
          <w:rFonts w:ascii="Helvetica" w:hAnsi="Helvetica"/>
          <w:sz w:val="22"/>
          <w:szCs w:val="22"/>
        </w:rPr>
        <w:t>display only all sectio</w:t>
      </w:r>
      <w:r w:rsidRPr="003852A0">
        <w:rPr>
          <w:rFonts w:ascii="Helvetica" w:hAnsi="Helvetica"/>
          <w:sz w:val="22"/>
          <w:szCs w:val="22"/>
        </w:rPr>
        <w:t xml:space="preserve">ns of the courses that has a slot that starts at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AM </w:t>
      </w:r>
      <w:r w:rsidRPr="003852A0">
        <w:rPr>
          <w:rFonts w:ascii="Helvetica" w:hAnsi="Helvetica"/>
          <w:sz w:val="22"/>
          <w:szCs w:val="22"/>
        </w:rPr>
        <w:t xml:space="preserve">and ends at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PM</w:t>
      </w:r>
      <w:r w:rsidRPr="003852A0">
        <w:rPr>
          <w:rFonts w:ascii="Helvetica" w:hAnsi="Helvetica"/>
          <w:sz w:val="22"/>
          <w:szCs w:val="22"/>
        </w:rPr>
        <w:t xml:space="preserve">, or a section has a slot in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AM</w:t>
      </w:r>
      <w:r w:rsidRPr="003852A0">
        <w:rPr>
          <w:rFonts w:ascii="Helvetica" w:hAnsi="Helvetica"/>
          <w:sz w:val="22"/>
          <w:szCs w:val="22"/>
        </w:rPr>
        <w:t xml:space="preserve"> and another slot in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PM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3.2.2 If any boxes of days of the week (Monday, Tuesday, ...) is checked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3.2.2.1 The system display only all sections of the courses that has slots on the selected boxes.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3.2.3 If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Common Core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is checked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3.2.3.1 The system display only all sections of the courses that are 4Y CC.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3.2.4 If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No Exclusion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is checked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3.2.4.1 The syste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m display only all sections of the courses that does not define exclusion.</w:t>
      </w:r>
    </w:p>
    <w:p w:rsidR="002C744B" w:rsidRPr="003852A0" w:rsidRDefault="003852A0">
      <w:pPr>
        <w:ind w:left="180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3.2.5 If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With Labs or Tutorial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is checked</w:t>
      </w:r>
    </w:p>
    <w:p w:rsidR="002C744B" w:rsidRPr="003852A0" w:rsidRDefault="003852A0">
      <w:pPr>
        <w:ind w:left="234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3.2.5.1 The system display only all sections of the courses that has labs or tutorials.</w:t>
      </w:r>
    </w:p>
    <w:p w:rsidR="002C744B" w:rsidRPr="003852A0" w:rsidRDefault="003852A0" w:rsidP="003852A0">
      <w:pPr>
        <w:ind w:left="900" w:hanging="360"/>
        <w:rPr>
          <w:rFonts w:ascii="Helvetica" w:eastAsia="Times New Roman" w:hAnsi="Helvetica" w:cs="Times New Roman"/>
          <w:color w:val="24292E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4.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 xml:space="preserve">     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The use case ends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Alternative flows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A1: No box checked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At {Change attributes} if no box is checked in the given interface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The system display all courses</w:t>
      </w:r>
    </w:p>
    <w:p w:rsid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The flow of events is resumed at {Select attributes}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lastRenderedPageBreak/>
        <w:t>Task 3: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Use Case: list courses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Brief Description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This use case lists the courses filtered out in "filter course".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Use-case Diagram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noProof/>
          <w:sz w:val="22"/>
          <w:szCs w:val="22"/>
        </w:rPr>
        <w:drawing>
          <wp:inline distT="0" distB="0" distL="0" distR="0">
            <wp:extent cx="4579287" cy="104227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287" cy="104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Basic Flow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The use case begins when the student actor updates checkbox in "filter" page.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{Update table}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table is updated when the any checkbox in "filter" page is</w:t>
      </w:r>
      <w:r w:rsidRPr="003852A0">
        <w:rPr>
          <w:rFonts w:ascii="Helvetica" w:hAnsi="Helvetica"/>
          <w:sz w:val="22"/>
          <w:szCs w:val="22"/>
        </w:rPr>
        <w:t xml:space="preserve"> modified. The table has columns of Course Code, Lecture Section, Course Name, Instructor and Enroll. There will be a checkbox in each row in the Enroll column. The checkbox shows as checked if the student has indicated its enrollment, or unchecked otherwi</w:t>
      </w:r>
      <w:r w:rsidRPr="003852A0">
        <w:rPr>
          <w:rFonts w:ascii="Helvetica" w:hAnsi="Helvetica"/>
          <w:sz w:val="22"/>
          <w:szCs w:val="22"/>
        </w:rPr>
        <w:t>se.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 The use case ends.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Alternative Flow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A1: No course is filtered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If there is no courses to select from after some checkbox is updated in "filter" page.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The system displays "No content in table".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flow of events is resumed at {Update table}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</w:t>
      </w:r>
      <w:r w:rsidRPr="003852A0">
        <w:rPr>
          <w:rFonts w:ascii="Helvetica" w:hAnsi="Helvetica"/>
          <w:sz w:val="22"/>
          <w:szCs w:val="22"/>
        </w:rPr>
        <w:t>2: Select course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At any point in the whole flow: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{Select Course}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 While there is a course to select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1.1 If the course is selected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{Begin enrolling course}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1.1.1 The checkbox is checked.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1.1.2 The system updates the enrollment status stored somewhere.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1.1.3 The system updates the console “The following sections are enrolled:”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{End enrolling course}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1.2 If the course is unselected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</w:t>
      </w:r>
      <w:r w:rsidRPr="003852A0">
        <w:rPr>
          <w:rFonts w:ascii="Helvetica" w:hAnsi="Helvetica"/>
          <w:sz w:val="22"/>
          <w:szCs w:val="22"/>
        </w:rPr>
        <w:t xml:space="preserve">            {Begin dropping course}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1.2.1 The checkbox is unchecked.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1.2.2 The system updates the enrollment status stored somewhere.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1.2.3 The system updates the console  “The following sections are enrolled</w:t>
      </w:r>
      <w:r w:rsidRPr="003852A0">
        <w:rPr>
          <w:rFonts w:ascii="Helvetica" w:hAnsi="Helvetica"/>
          <w:sz w:val="22"/>
          <w:szCs w:val="22"/>
        </w:rPr>
        <w:t>:”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{End dropping course}</w:t>
      </w:r>
    </w:p>
    <w:p w:rsidR="003852A0" w:rsidRDefault="003852A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lastRenderedPageBreak/>
        <w:t>Task 4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 xml:space="preserve">Use Case: </w:t>
      </w:r>
      <w:proofErr w:type="spellStart"/>
      <w:r w:rsidRPr="003852A0">
        <w:rPr>
          <w:rFonts w:ascii="Helvetica" w:hAnsi="Helvetica"/>
          <w:b/>
          <w:sz w:val="22"/>
          <w:szCs w:val="22"/>
        </w:rPr>
        <w:t>EnrollAndView</w:t>
      </w:r>
      <w:proofErr w:type="spellEnd"/>
      <w:r w:rsidRPr="003852A0">
        <w:rPr>
          <w:rFonts w:ascii="Helvetica" w:hAnsi="Helvetica"/>
          <w:b/>
          <w:sz w:val="22"/>
          <w:szCs w:val="22"/>
        </w:rPr>
        <w:t xml:space="preserve"> courses</w:t>
      </w:r>
      <w:r w:rsidRPr="003852A0">
        <w:rPr>
          <w:rFonts w:ascii="Helvetica" w:hAnsi="Helvetica"/>
          <w:b/>
          <w:sz w:val="22"/>
          <w:szCs w:val="22"/>
        </w:rPr>
        <w:br/>
        <w:t>Brief Description</w:t>
      </w:r>
      <w:r w:rsidRPr="003852A0">
        <w:rPr>
          <w:rFonts w:ascii="Helvetica" w:hAnsi="Helvetica"/>
          <w:b/>
          <w:sz w:val="22"/>
          <w:szCs w:val="22"/>
        </w:rPr>
        <w:br/>
      </w:r>
      <w:r w:rsidRPr="003852A0">
        <w:rPr>
          <w:rFonts w:ascii="Helvetica" w:hAnsi="Helvetica"/>
          <w:sz w:val="22"/>
          <w:szCs w:val="22"/>
        </w:rPr>
        <w:t>This use case describes how a student enrolls in courses and view the courses he/she enrolled in a time table.</w:t>
      </w:r>
      <w:r w:rsidRPr="003852A0">
        <w:rPr>
          <w:rFonts w:ascii="Helvetica" w:hAnsi="Helvetica"/>
          <w:sz w:val="22"/>
          <w:szCs w:val="22"/>
        </w:rPr>
        <w:br/>
      </w:r>
      <w:r w:rsidRPr="003852A0">
        <w:rPr>
          <w:rFonts w:ascii="Helvetica" w:hAnsi="Helvetica"/>
          <w:b/>
          <w:sz w:val="22"/>
          <w:szCs w:val="22"/>
        </w:rPr>
        <w:br/>
        <w:t>Use-case Diagram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noProof/>
          <w:sz w:val="22"/>
          <w:szCs w:val="22"/>
        </w:rPr>
        <w:drawing>
          <wp:inline distT="114300" distB="114300" distL="114300" distR="114300">
            <wp:extent cx="4005263" cy="1656662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656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852A0">
        <w:rPr>
          <w:rFonts w:ascii="Helvetica" w:hAnsi="Helvetica"/>
          <w:sz w:val="22"/>
          <w:szCs w:val="22"/>
        </w:rPr>
        <w:br/>
        <w:t xml:space="preserve"> </w:t>
      </w:r>
      <w:r w:rsidRPr="003852A0">
        <w:rPr>
          <w:rFonts w:ascii="Helvetica" w:hAnsi="Helvetica"/>
          <w:sz w:val="22"/>
          <w:szCs w:val="22"/>
        </w:rPr>
        <w:br/>
      </w:r>
      <w:r w:rsidRPr="003852A0">
        <w:rPr>
          <w:rFonts w:ascii="Helvetica" w:hAnsi="Helvetica"/>
          <w:b/>
          <w:sz w:val="22"/>
          <w:szCs w:val="22"/>
        </w:rPr>
        <w:t>Basic Flow</w:t>
      </w:r>
      <w:r w:rsidRPr="003852A0">
        <w:rPr>
          <w:rFonts w:ascii="Helvetica" w:hAnsi="Helvetica"/>
          <w:sz w:val="22"/>
          <w:szCs w:val="22"/>
        </w:rPr>
        <w:br/>
        <w:t>1. The u</w:t>
      </w:r>
      <w:r w:rsidRPr="003852A0">
        <w:rPr>
          <w:rFonts w:ascii="Helvetica" w:hAnsi="Helvetica"/>
          <w:sz w:val="22"/>
          <w:szCs w:val="22"/>
        </w:rPr>
        <w:t>se case begins when the student actor chooses to enrolls in the courses he wants to enroll in.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system displays the interface for enrollment.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{enrolls in}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 While the student tick the box of a course</w:t>
      </w:r>
    </w:p>
    <w:p w:rsidR="002C744B" w:rsidRPr="003852A0" w:rsidRDefault="003852A0">
      <w:pPr>
        <w:ind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3.1 enrolls in the course</w:t>
      </w:r>
    </w:p>
    <w:p w:rsidR="002C744B" w:rsidRPr="003852A0" w:rsidRDefault="003852A0">
      <w:pPr>
        <w:ind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3.2 if the course has not been enrolled</w:t>
      </w:r>
    </w:p>
    <w:p w:rsidR="002C744B" w:rsidRPr="003852A0" w:rsidRDefault="003852A0">
      <w:pPr>
        <w:ind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ab/>
        <w:t>{update time table}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3.2.1  assign a new color for this course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3.2.2  if the time slots have conflict with other enrolled courses</w:t>
      </w:r>
    </w:p>
    <w:p w:rsidR="002C744B" w:rsidRPr="003852A0" w:rsidRDefault="003852A0">
      <w:pPr>
        <w:ind w:left="21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3.2.2.1 store the conflict time period with a mixing of the two colors used by the two conflicting courses 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3.2.3 store the color and corresponding time in the time table</w:t>
      </w:r>
    </w:p>
    <w:p w:rsidR="002C744B" w:rsidRPr="003852A0" w:rsidRDefault="003852A0">
      <w:pPr>
        <w:ind w:left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3.3 if the course has been enrolled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{update time table}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3.3.1 use the color for this </w:t>
      </w:r>
      <w:r w:rsidRPr="003852A0">
        <w:rPr>
          <w:rFonts w:ascii="Helvetica" w:hAnsi="Helvetica"/>
          <w:sz w:val="22"/>
          <w:szCs w:val="22"/>
        </w:rPr>
        <w:t>course and store the new slots in the time table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{view the time table}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4. while the student click the time table button to view the time table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ab/>
        <w:t>{display time table}</w:t>
      </w:r>
    </w:p>
    <w:p w:rsidR="002C744B" w:rsidRPr="003852A0" w:rsidRDefault="003852A0">
      <w:pPr>
        <w:ind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4.1 display the updated time table according to the data stored in it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5. the use case ends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  <w:r w:rsidRPr="003852A0">
        <w:rPr>
          <w:rFonts w:ascii="Helvetica" w:eastAsia="Arial" w:hAnsi="Helvetica" w:cs="Arial"/>
          <w:sz w:val="22"/>
          <w:szCs w:val="22"/>
        </w:rPr>
        <w:lastRenderedPageBreak/>
        <w:t>Task 5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 xml:space="preserve">Use Case: </w:t>
      </w:r>
      <w:proofErr w:type="spellStart"/>
      <w:r w:rsidRPr="003852A0">
        <w:rPr>
          <w:rFonts w:ascii="Helvetica" w:eastAsia="Arial" w:hAnsi="Helvetica" w:cs="Arial"/>
          <w:b/>
          <w:sz w:val="22"/>
          <w:szCs w:val="22"/>
        </w:rPr>
        <w:t>SearchAndFiltercourses</w:t>
      </w:r>
      <w:proofErr w:type="spellEnd"/>
      <w:r w:rsidRPr="003852A0">
        <w:rPr>
          <w:rFonts w:ascii="Helvetica" w:eastAsia="Arial" w:hAnsi="Helvetica" w:cs="Arial"/>
          <w:b/>
          <w:sz w:val="22"/>
          <w:szCs w:val="22"/>
        </w:rPr>
        <w:t xml:space="preserve"> 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Brief Description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This use case describes how a student search for all subjects.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bookmarkStart w:id="0" w:name="_gjdgxs" w:colFirst="0" w:colLast="0"/>
      <w:bookmarkEnd w:id="0"/>
      <w:r w:rsidRPr="003852A0">
        <w:rPr>
          <w:rFonts w:ascii="Helvetica" w:hAnsi="Helvetica"/>
          <w:b/>
          <w:sz w:val="22"/>
          <w:szCs w:val="22"/>
        </w:rPr>
        <w:t>Use-Case Diagram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noProof/>
          <w:sz w:val="22"/>
          <w:szCs w:val="22"/>
        </w:rPr>
        <w:drawing>
          <wp:inline distT="114300" distB="114300" distL="114300" distR="114300">
            <wp:extent cx="3640703" cy="1633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03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Basic Flow</w:t>
      </w:r>
    </w:p>
    <w:p w:rsidR="002C744B" w:rsidRPr="003852A0" w:rsidRDefault="003852A0">
      <w:pPr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The use case begin when the user chooses to search for all subject.</w:t>
      </w:r>
    </w:p>
    <w:p w:rsidR="002C744B" w:rsidRPr="003852A0" w:rsidRDefault="003852A0">
      <w:pPr>
        <w:numPr>
          <w:ilvl w:val="0"/>
          <w:numId w:val="2"/>
        </w:num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the system display the interface of main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     {search}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     3. while the student click search</w:t>
      </w:r>
    </w:p>
    <w:p w:rsidR="002C744B" w:rsidRPr="003852A0" w:rsidRDefault="003852A0">
      <w:pPr>
        <w:ind w:left="1440" w:hanging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3.1 if the subject field is empty</w:t>
      </w:r>
    </w:p>
    <w:p w:rsidR="002C744B" w:rsidRPr="003852A0" w:rsidRDefault="003852A0">
      <w:pPr>
        <w:ind w:left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ab/>
      </w:r>
      <w:r w:rsidRPr="003852A0">
        <w:rPr>
          <w:rFonts w:ascii="Helvetica" w:hAnsi="Helvetica"/>
          <w:sz w:val="22"/>
          <w:szCs w:val="22"/>
        </w:rPr>
        <w:tab/>
        <w:t>{display the search result}</w:t>
      </w:r>
    </w:p>
    <w:p w:rsidR="002C744B" w:rsidRPr="003852A0" w:rsidRDefault="003852A0">
      <w:pPr>
        <w:ind w:left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ab/>
      </w:r>
      <w:r w:rsidRPr="003852A0">
        <w:rPr>
          <w:rFonts w:ascii="Helvetica" w:hAnsi="Helvetica"/>
          <w:sz w:val="22"/>
          <w:szCs w:val="22"/>
        </w:rPr>
        <w:tab/>
        <w:t>3.1.1 display  </w:t>
      </w:r>
      <w:r w:rsidRPr="003852A0">
        <w:rPr>
          <w:rFonts w:ascii="Helvetica" w:hAnsi="Helvetica"/>
          <w:color w:val="24292E"/>
          <w:sz w:val="22"/>
          <w:szCs w:val="22"/>
        </w:rPr>
        <w:t>Total Number of Categories/Code Prefix: ALL_SUBJECT_COUNT</w:t>
      </w:r>
    </w:p>
    <w:p w:rsidR="002C744B" w:rsidRPr="003852A0" w:rsidRDefault="003852A0">
      <w:pPr>
        <w:ind w:left="1440" w:hanging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3.2 if the subject fi</w:t>
      </w:r>
      <w:r w:rsidRPr="003852A0">
        <w:rPr>
          <w:rFonts w:ascii="Helvetica" w:hAnsi="Helvetica"/>
          <w:color w:val="24292E"/>
          <w:sz w:val="22"/>
          <w:szCs w:val="22"/>
        </w:rPr>
        <w:t>eld is not empty</w:t>
      </w:r>
    </w:p>
    <w:p w:rsidR="002C744B" w:rsidRPr="003852A0" w:rsidRDefault="003852A0">
      <w:pPr>
        <w:ind w:left="1440" w:hanging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{perform specific subject search}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 xml:space="preserve">       4. the system displays the interface of </w:t>
      </w:r>
      <w:proofErr w:type="spellStart"/>
      <w:r w:rsidRPr="003852A0">
        <w:rPr>
          <w:rFonts w:ascii="Helvetica" w:hAnsi="Helvetica"/>
          <w:color w:val="24292E"/>
          <w:sz w:val="22"/>
          <w:szCs w:val="22"/>
        </w:rPr>
        <w:t>allSubjectSearch</w:t>
      </w:r>
      <w:proofErr w:type="spellEnd"/>
    </w:p>
    <w:p w:rsidR="002C744B" w:rsidRPr="003852A0" w:rsidRDefault="003852A0">
      <w:pPr>
        <w:ind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{</w:t>
      </w:r>
      <w:proofErr w:type="spellStart"/>
      <w:r w:rsidRPr="003852A0">
        <w:rPr>
          <w:rFonts w:ascii="Helvetica" w:hAnsi="Helvetica"/>
          <w:color w:val="24292E"/>
          <w:sz w:val="22"/>
          <w:szCs w:val="22"/>
        </w:rPr>
        <w:t>allSubjectSearch</w:t>
      </w:r>
      <w:proofErr w:type="spellEnd"/>
      <w:r w:rsidRPr="003852A0">
        <w:rPr>
          <w:rFonts w:ascii="Helvetica" w:hAnsi="Helvetica"/>
          <w:color w:val="24292E"/>
          <w:sz w:val="22"/>
          <w:szCs w:val="22"/>
        </w:rPr>
        <w:t>}</w:t>
      </w:r>
    </w:p>
    <w:p w:rsidR="002C744B" w:rsidRPr="003852A0" w:rsidRDefault="003852A0">
      <w:pPr>
        <w:ind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 xml:space="preserve">4.1 while the student click </w:t>
      </w:r>
      <w:proofErr w:type="spellStart"/>
      <w:r w:rsidRPr="003852A0">
        <w:rPr>
          <w:rFonts w:ascii="Helvetica" w:hAnsi="Helvetica"/>
          <w:color w:val="24292E"/>
          <w:sz w:val="22"/>
          <w:szCs w:val="22"/>
        </w:rPr>
        <w:t>allSubjectSearch</w:t>
      </w:r>
      <w:proofErr w:type="spellEnd"/>
    </w:p>
    <w:p w:rsidR="002C744B" w:rsidRPr="003852A0" w:rsidRDefault="003852A0">
      <w:pPr>
        <w:ind w:left="720" w:firstLine="720"/>
        <w:rPr>
          <w:rFonts w:ascii="Helvetica" w:hAnsi="Helvetica"/>
          <w:color w:val="24292E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 xml:space="preserve">4.1.1 </w:t>
      </w:r>
      <w:r w:rsidRPr="003852A0">
        <w:rPr>
          <w:rFonts w:ascii="Helvetica" w:hAnsi="Helvetica"/>
          <w:sz w:val="22"/>
          <w:szCs w:val="22"/>
        </w:rPr>
        <w:t xml:space="preserve">display </w:t>
      </w:r>
      <w:r w:rsidRPr="003852A0">
        <w:rPr>
          <w:rFonts w:ascii="Helvetica" w:hAnsi="Helvetica"/>
          <w:color w:val="24292E"/>
          <w:sz w:val="22"/>
          <w:szCs w:val="22"/>
        </w:rPr>
        <w:t>Total Number of Categories/Code Prefix: ALL_SUBJECT_COUNT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4.1.2 while there are subjects left</w:t>
      </w:r>
    </w:p>
    <w:p w:rsidR="002C744B" w:rsidRPr="003852A0" w:rsidRDefault="003852A0">
      <w:pPr>
        <w:ind w:left="144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{while there are subjects left}</w:t>
      </w:r>
    </w:p>
    <w:p w:rsidR="002C744B" w:rsidRPr="003852A0" w:rsidRDefault="003852A0">
      <w:pPr>
        <w:ind w:left="144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 xml:space="preserve">4.1.2.1 search for all courses </w:t>
      </w:r>
    </w:p>
    <w:p w:rsidR="002C744B" w:rsidRPr="003852A0" w:rsidRDefault="003852A0">
      <w:pPr>
        <w:ind w:left="144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4.1.2.2 display all the courses information under this subject</w:t>
      </w:r>
    </w:p>
    <w:p w:rsidR="002C744B" w:rsidRPr="003852A0" w:rsidRDefault="003852A0">
      <w:pPr>
        <w:ind w:left="144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4.1.2.3 if one subject is done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ab/>
      </w:r>
      <w:r w:rsidRPr="003852A0">
        <w:rPr>
          <w:rFonts w:ascii="Helvetica" w:hAnsi="Helvetica"/>
          <w:color w:val="24292E"/>
          <w:sz w:val="22"/>
          <w:szCs w:val="22"/>
        </w:rPr>
        <w:tab/>
        <w:t>4.1.2.3.1 the system print “SUBJECT IS DONE” on the console</w:t>
      </w:r>
    </w:p>
    <w:p w:rsidR="002C744B" w:rsidRPr="003852A0" w:rsidRDefault="003852A0">
      <w:pPr>
        <w:ind w:left="144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ab/>
        <w:t>4.1.2.3.2 update the progress bar by the fraction 1/ALL_SUBJECT_COUNT</w:t>
      </w:r>
    </w:p>
    <w:p w:rsidR="002C744B" w:rsidRPr="003852A0" w:rsidRDefault="003852A0">
      <w:pPr>
        <w:ind w:left="720" w:firstLine="72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4.1.3 when all subjects are done</w:t>
      </w:r>
    </w:p>
    <w:p w:rsidR="002C744B" w:rsidRPr="003852A0" w:rsidRDefault="003852A0">
      <w:pPr>
        <w:ind w:left="4320" w:hanging="21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color w:val="24292E"/>
          <w:sz w:val="22"/>
          <w:szCs w:val="22"/>
        </w:rPr>
        <w:t>4.1.3.1 display Total Number of Courses Fetched: TOTAL_NUMBER_OF_COURSES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5. the use case ends</w:t>
      </w:r>
    </w:p>
    <w:p w:rsidR="002C744B" w:rsidRPr="003852A0" w:rsidRDefault="002C744B">
      <w:pPr>
        <w:rPr>
          <w:rFonts w:ascii="Helvetica" w:hAnsi="Helvetica"/>
          <w:sz w:val="22"/>
          <w:szCs w:val="22"/>
        </w:rPr>
      </w:pP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Alternative flows</w:t>
      </w:r>
      <w:r w:rsidRPr="003852A0">
        <w:rPr>
          <w:rFonts w:ascii="Helvetica" w:hAnsi="Helvetica"/>
          <w:sz w:val="22"/>
          <w:szCs w:val="22"/>
        </w:rPr>
        <w:br/>
      </w:r>
      <w:bookmarkStart w:id="1" w:name="_GoBack"/>
      <w:r w:rsidRPr="003852A0">
        <w:rPr>
          <w:rFonts w:ascii="Helvetica" w:hAnsi="Helvetica"/>
          <w:b/>
          <w:sz w:val="22"/>
          <w:szCs w:val="22"/>
        </w:rPr>
        <w:t xml:space="preserve">A1: No Term is </w:t>
      </w:r>
      <w:proofErr w:type="spellStart"/>
      <w:r w:rsidRPr="003852A0">
        <w:rPr>
          <w:rFonts w:ascii="Helvetica" w:hAnsi="Helvetica"/>
          <w:b/>
          <w:sz w:val="22"/>
          <w:szCs w:val="22"/>
        </w:rPr>
        <w:t>inputed</w:t>
      </w:r>
      <w:bookmarkEnd w:id="1"/>
      <w:proofErr w:type="spellEnd"/>
      <w:r w:rsidRPr="003852A0">
        <w:rPr>
          <w:rFonts w:ascii="Helvetica" w:hAnsi="Helvetica"/>
          <w:sz w:val="22"/>
          <w:szCs w:val="22"/>
        </w:rPr>
        <w:br/>
      </w:r>
      <w:r w:rsidRPr="003852A0">
        <w:rPr>
          <w:rFonts w:ascii="Helvetica" w:hAnsi="Helvetica"/>
          <w:sz w:val="22"/>
          <w:szCs w:val="22"/>
        </w:rPr>
        <w:t xml:space="preserve">At {Search} if there is no term </w:t>
      </w:r>
      <w:proofErr w:type="spellStart"/>
      <w:r w:rsidRPr="003852A0">
        <w:rPr>
          <w:rFonts w:ascii="Helvetica" w:hAnsi="Helvetica"/>
          <w:sz w:val="22"/>
          <w:szCs w:val="22"/>
        </w:rPr>
        <w:t>inputed</w:t>
      </w:r>
      <w:proofErr w:type="spellEnd"/>
      <w:r w:rsidRPr="003852A0">
        <w:rPr>
          <w:rFonts w:ascii="Helvetica" w:hAnsi="Helvetica"/>
          <w:sz w:val="22"/>
          <w:szCs w:val="22"/>
        </w:rPr>
        <w:t>.</w:t>
      </w:r>
      <w:r w:rsidRPr="003852A0">
        <w:rPr>
          <w:rFonts w:ascii="Helvetica" w:hAnsi="Helvetica"/>
          <w:sz w:val="22"/>
          <w:szCs w:val="22"/>
        </w:rPr>
        <w:br/>
        <w:t>1. The field displays "</w:t>
      </w:r>
      <w:proofErr w:type="spellStart"/>
      <w:r w:rsidRPr="003852A0">
        <w:rPr>
          <w:rFonts w:ascii="Helvetica" w:hAnsi="Helvetica"/>
          <w:sz w:val="22"/>
          <w:szCs w:val="22"/>
        </w:rPr>
        <w:t>e.g</w:t>
      </w:r>
      <w:proofErr w:type="spellEnd"/>
      <w:r w:rsidRPr="003852A0">
        <w:rPr>
          <w:rFonts w:ascii="Helvetica" w:hAnsi="Helvetica"/>
          <w:sz w:val="22"/>
          <w:szCs w:val="22"/>
        </w:rPr>
        <w:t xml:space="preserve"> 1830(19: </w:t>
      </w:r>
      <w:proofErr w:type="spellStart"/>
      <w:r w:rsidRPr="003852A0">
        <w:rPr>
          <w:rFonts w:ascii="Helvetica" w:hAnsi="Helvetica"/>
          <w:sz w:val="22"/>
          <w:szCs w:val="22"/>
        </w:rPr>
        <w:t>yr</w:t>
      </w:r>
      <w:proofErr w:type="spellEnd"/>
      <w:r w:rsidRPr="003852A0">
        <w:rPr>
          <w:rFonts w:ascii="Helvetica" w:hAnsi="Helvetica"/>
          <w:sz w:val="22"/>
          <w:szCs w:val="22"/>
        </w:rPr>
        <w:t xml:space="preserve"> 18-19; 30: Spring)".</w:t>
      </w:r>
      <w:r w:rsidRPr="003852A0">
        <w:rPr>
          <w:rFonts w:ascii="Helvetica" w:hAnsi="Helvetica"/>
          <w:sz w:val="22"/>
          <w:szCs w:val="22"/>
        </w:rPr>
        <w:br/>
        <w:t>2. The flow of events is resumed at {search}</w:t>
      </w:r>
      <w:r w:rsidRPr="003852A0">
        <w:rPr>
          <w:rFonts w:ascii="Helvetica" w:hAnsi="Helvetica"/>
          <w:sz w:val="22"/>
          <w:szCs w:val="22"/>
        </w:rPr>
        <w:br/>
      </w:r>
    </w:p>
    <w:p w:rsidR="003852A0" w:rsidRDefault="003852A0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lastRenderedPageBreak/>
        <w:t>Task 6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Use Case</w:t>
      </w:r>
      <w:r w:rsidRPr="003852A0">
        <w:rPr>
          <w:rFonts w:ascii="Helvetica" w:eastAsia="Arial" w:hAnsi="Helvetica" w:cs="Arial"/>
          <w:sz w:val="22"/>
          <w:szCs w:val="22"/>
        </w:rPr>
        <w:t xml:space="preserve">: </w:t>
      </w:r>
      <w:proofErr w:type="spellStart"/>
      <w:r w:rsidRPr="003852A0">
        <w:rPr>
          <w:rFonts w:ascii="Helvetica" w:eastAsia="Arial" w:hAnsi="Helvetica" w:cs="Arial"/>
          <w:sz w:val="22"/>
          <w:szCs w:val="22"/>
        </w:rPr>
        <w:t>FindAndListSFQ</w:t>
      </w:r>
      <w:proofErr w:type="spellEnd"/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Brief Description</w:t>
      </w:r>
      <w:r w:rsidRPr="003852A0">
        <w:rPr>
          <w:rFonts w:ascii="Helvetica" w:eastAsia="Arial" w:hAnsi="Helvetica" w:cs="Arial"/>
          <w:sz w:val="22"/>
          <w:szCs w:val="22"/>
        </w:rPr>
        <w:t xml:space="preserve">: 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This use case describes how a student search for SFQ</w:t>
      </w:r>
    </w:p>
    <w:p w:rsidR="002C744B" w:rsidRPr="003852A0" w:rsidRDefault="003852A0">
      <w:pPr>
        <w:rPr>
          <w:rFonts w:ascii="Helvetica" w:eastAsia="Arial" w:hAnsi="Helvetica" w:cs="Arial"/>
          <w:b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 xml:space="preserve">Use-case Diagram 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</w:t>
      </w:r>
      <w:r w:rsidRPr="003852A0">
        <w:rPr>
          <w:rFonts w:ascii="Helvetica" w:hAnsi="Helvetica"/>
          <w:noProof/>
          <w:sz w:val="22"/>
          <w:szCs w:val="22"/>
        </w:rPr>
        <w:drawing>
          <wp:inline distT="114300" distB="114300" distL="114300" distR="114300">
            <wp:extent cx="5734050" cy="13843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Basic Flow</w:t>
      </w:r>
      <w:r w:rsidRPr="003852A0">
        <w:rPr>
          <w:rFonts w:ascii="Helvetica" w:eastAsia="Arial" w:hAnsi="Helvetica" w:cs="Arial"/>
          <w:sz w:val="22"/>
          <w:szCs w:val="22"/>
        </w:rPr>
        <w:t xml:space="preserve">: </w:t>
      </w:r>
    </w:p>
    <w:p w:rsidR="002C744B" w:rsidRPr="003852A0" w:rsidRDefault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The use case begins when the student chooses to find the SFQ</w:t>
      </w:r>
    </w:p>
    <w:p w:rsidR="002C744B" w:rsidRPr="003852A0" w:rsidRDefault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The system displays the interface for enrolled courses or instructors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{Set the interface}</w:t>
      </w:r>
    </w:p>
    <w:p w:rsidR="002C744B" w:rsidRPr="003852A0" w:rsidRDefault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The system disable Find SFQ with my</w:t>
      </w:r>
      <w:r w:rsidRPr="003852A0">
        <w:rPr>
          <w:rFonts w:ascii="Helvetica" w:hAnsi="Helvetica"/>
          <w:sz w:val="22"/>
          <w:szCs w:val="22"/>
        </w:rPr>
        <w:t xml:space="preserve"> enrolled courses</w:t>
      </w:r>
    </w:p>
    <w:p w:rsidR="002C744B" w:rsidRPr="003852A0" w:rsidRDefault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4.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If search or All Subject search has been clicked</w:t>
      </w:r>
    </w:p>
    <w:p w:rsidR="002C744B" w:rsidRPr="003852A0" w:rsidRDefault="003852A0" w:rsidP="003852A0">
      <w:pPr>
        <w:ind w:left="540" w:firstLine="18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4.1 the system make F</w:t>
      </w:r>
      <w:r w:rsidRPr="003852A0">
        <w:rPr>
          <w:rFonts w:ascii="Helvetica" w:eastAsia="Times New Roman" w:hAnsi="Helvetica" w:cs="Times New Roman"/>
          <w:color w:val="24292E"/>
          <w:sz w:val="22"/>
          <w:szCs w:val="22"/>
        </w:rPr>
        <w:t>ind SFQ with my enrolled courses</w:t>
      </w:r>
      <w:r w:rsidRPr="003852A0">
        <w:rPr>
          <w:rFonts w:ascii="Helvetica" w:hAnsi="Helvetica"/>
          <w:sz w:val="22"/>
          <w:szCs w:val="22"/>
        </w:rPr>
        <w:t xml:space="preserve"> enabled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{Enter URL}</w:t>
      </w:r>
    </w:p>
    <w:p w:rsidR="002C744B" w:rsidRPr="003852A0" w:rsidRDefault="003852A0" w:rsidP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5.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The student enter the URL for the SFQ website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{Search for SFQ for courses}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6.    While the student wants to get SFQ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          {Grab Data from URL}</w:t>
      </w:r>
    </w:p>
    <w:p w:rsidR="002C744B" w:rsidRPr="003852A0" w:rsidRDefault="003852A0">
      <w:pPr>
        <w:ind w:left="162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6.1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If the student clicked Find SFQ with my enrolled courses</w:t>
      </w:r>
    </w:p>
    <w:p w:rsidR="002C744B" w:rsidRPr="003852A0" w:rsidRDefault="003852A0">
      <w:pPr>
        <w:ind w:left="540" w:firstLine="18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        {Show Courses’ SFQ}</w:t>
      </w:r>
    </w:p>
    <w:p w:rsidR="002C744B" w:rsidRPr="003852A0" w:rsidRDefault="003852A0" w:rsidP="003852A0">
      <w:pPr>
        <w:ind w:left="540" w:firstLine="18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            6.1.1 Print unadjusted SFQ data of enrolled courses on console</w:t>
      </w:r>
    </w:p>
    <w:p w:rsidR="002C744B" w:rsidRPr="003852A0" w:rsidRDefault="003852A0">
      <w:pPr>
        <w:ind w:left="900" w:hanging="36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            6.2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</w:t>
      </w:r>
      <w:r w:rsidRPr="003852A0">
        <w:rPr>
          <w:rFonts w:ascii="Helvetica" w:hAnsi="Helvetica"/>
          <w:sz w:val="22"/>
          <w:szCs w:val="22"/>
        </w:rPr>
        <w:t>If the student clicked List instructors' average SFQ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ab/>
      </w:r>
      <w:r w:rsidRPr="003852A0">
        <w:rPr>
          <w:rFonts w:ascii="Helvetica" w:hAnsi="Helvetica"/>
          <w:sz w:val="22"/>
          <w:szCs w:val="22"/>
        </w:rPr>
        <w:tab/>
        <w:t xml:space="preserve">          {Show Instructors’ SFQ}</w:t>
      </w:r>
    </w:p>
    <w:p w:rsidR="002C744B" w:rsidRPr="003852A0" w:rsidRDefault="003852A0">
      <w:pPr>
        <w:ind w:left="198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6.2.1 The system print all instructors' name and their unad</w:t>
      </w:r>
      <w:r w:rsidRPr="003852A0">
        <w:rPr>
          <w:rFonts w:ascii="Helvetica" w:hAnsi="Helvetica"/>
          <w:sz w:val="22"/>
          <w:szCs w:val="22"/>
        </w:rPr>
        <w:t>justed SFQ score on console</w:t>
      </w:r>
    </w:p>
    <w:p w:rsidR="002C744B" w:rsidRPr="003852A0" w:rsidRDefault="003852A0" w:rsidP="003852A0">
      <w:pPr>
        <w:ind w:left="540"/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7.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</w:t>
      </w:r>
      <w:r w:rsidRPr="003852A0">
        <w:rPr>
          <w:rFonts w:ascii="Helvetica" w:hAnsi="Helvetica"/>
          <w:sz w:val="22"/>
          <w:szCs w:val="22"/>
        </w:rPr>
        <w:t>The use case ends</w:t>
      </w:r>
    </w:p>
    <w:p w:rsidR="002C744B" w:rsidRPr="003852A0" w:rsidRDefault="003852A0">
      <w:pPr>
        <w:rPr>
          <w:rFonts w:ascii="Helvetica" w:eastAsia="Arial" w:hAnsi="Helvetica" w:cs="Arial"/>
          <w:b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Alternative flows</w:t>
      </w:r>
    </w:p>
    <w:p w:rsidR="002C744B" w:rsidRPr="003852A0" w:rsidRDefault="003852A0">
      <w:pPr>
        <w:rPr>
          <w:rFonts w:ascii="Helvetica" w:eastAsia="Arial" w:hAnsi="Helvetica" w:cs="Arial"/>
          <w:b/>
          <w:sz w:val="22"/>
          <w:szCs w:val="22"/>
        </w:rPr>
      </w:pPr>
      <w:r w:rsidRPr="003852A0">
        <w:rPr>
          <w:rFonts w:ascii="Helvetica" w:eastAsia="Arial" w:hAnsi="Helvetica" w:cs="Arial"/>
          <w:b/>
          <w:sz w:val="22"/>
          <w:szCs w:val="22"/>
        </w:rPr>
        <w:t>A1: Invalid URL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 xml:space="preserve">At {Grab Data from URL} if the entered URL is </w:t>
      </w:r>
      <w:proofErr w:type="spellStart"/>
      <w:r w:rsidRPr="003852A0">
        <w:rPr>
          <w:rFonts w:ascii="Helvetica" w:eastAsia="Arial" w:hAnsi="Helvetica" w:cs="Arial"/>
          <w:sz w:val="22"/>
          <w:szCs w:val="22"/>
        </w:rPr>
        <w:t>invaild</w:t>
      </w:r>
      <w:proofErr w:type="spellEnd"/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1.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 </w:t>
      </w:r>
      <w:r w:rsidRPr="003852A0">
        <w:rPr>
          <w:rFonts w:ascii="Helvetica" w:eastAsia="Arial" w:hAnsi="Helvetica" w:cs="Arial"/>
          <w:sz w:val="22"/>
          <w:szCs w:val="22"/>
        </w:rPr>
        <w:t>The system informs the student that the URL is invalid</w:t>
      </w:r>
    </w:p>
    <w:p w:rsidR="002C744B" w:rsidRPr="003852A0" w:rsidRDefault="003852A0">
      <w:pPr>
        <w:rPr>
          <w:rFonts w:ascii="Helvetica" w:eastAsia="Arial" w:hAnsi="Helvetica" w:cs="Arial"/>
          <w:sz w:val="22"/>
          <w:szCs w:val="22"/>
        </w:rPr>
      </w:pPr>
      <w:r w:rsidRPr="003852A0">
        <w:rPr>
          <w:rFonts w:ascii="Helvetica" w:eastAsia="Arial" w:hAnsi="Helvetica" w:cs="Arial"/>
          <w:sz w:val="22"/>
          <w:szCs w:val="22"/>
        </w:rPr>
        <w:t>2.</w:t>
      </w:r>
      <w:r w:rsidRPr="003852A0">
        <w:rPr>
          <w:rFonts w:ascii="Helvetica" w:eastAsia="Times New Roman" w:hAnsi="Helvetica" w:cs="Times New Roman"/>
          <w:sz w:val="22"/>
          <w:szCs w:val="22"/>
        </w:rPr>
        <w:t xml:space="preserve">      </w:t>
      </w:r>
      <w:r w:rsidRPr="003852A0">
        <w:rPr>
          <w:rFonts w:ascii="Helvetica" w:eastAsia="Arial" w:hAnsi="Helvetica" w:cs="Arial"/>
          <w:sz w:val="22"/>
          <w:szCs w:val="22"/>
        </w:rPr>
        <w:t>The flow of events is resumed at {Enter U</w:t>
      </w:r>
      <w:r w:rsidRPr="003852A0">
        <w:rPr>
          <w:rFonts w:ascii="Helvetica" w:eastAsia="Arial" w:hAnsi="Helvetica" w:cs="Arial"/>
          <w:sz w:val="22"/>
          <w:szCs w:val="22"/>
        </w:rPr>
        <w:t>RL}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A2:</w:t>
      </w:r>
      <w:r>
        <w:rPr>
          <w:rFonts w:ascii="Helvetica" w:hAnsi="Helvetica"/>
          <w:b/>
          <w:sz w:val="22"/>
          <w:szCs w:val="22"/>
        </w:rPr>
        <w:t xml:space="preserve"> </w:t>
      </w:r>
      <w:r w:rsidRPr="003852A0">
        <w:rPr>
          <w:rFonts w:ascii="Helvetica" w:hAnsi="Helvetica"/>
          <w:b/>
          <w:sz w:val="22"/>
          <w:szCs w:val="22"/>
        </w:rPr>
        <w:t>Multiple Sections for Enrolled Course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At </w:t>
      </w:r>
      <w:r w:rsidRPr="003852A0">
        <w:rPr>
          <w:rFonts w:ascii="Helvetica" w:hAnsi="Helvetica"/>
          <w:sz w:val="22"/>
          <w:szCs w:val="22"/>
        </w:rPr>
        <w:t xml:space="preserve"> {Grab Data from URL} if multiple section are available for a course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1.The system take the average unadjusted SFQ data and print it with the other enrolled courses’ SFQ on console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flow of events is resumed at {Search for SFQ for courses}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A</w:t>
      </w:r>
      <w:r>
        <w:rPr>
          <w:rFonts w:ascii="Helvetica" w:hAnsi="Helvetica"/>
          <w:b/>
          <w:sz w:val="22"/>
          <w:szCs w:val="22"/>
        </w:rPr>
        <w:t>3</w:t>
      </w:r>
      <w:r w:rsidRPr="003852A0">
        <w:rPr>
          <w:rFonts w:ascii="Helvetica" w:hAnsi="Helvetica"/>
          <w:b/>
          <w:sz w:val="22"/>
          <w:szCs w:val="22"/>
        </w:rPr>
        <w:t>:</w:t>
      </w:r>
      <w:r>
        <w:rPr>
          <w:rFonts w:ascii="Helvetica" w:hAnsi="Helvetica"/>
          <w:b/>
          <w:sz w:val="22"/>
          <w:szCs w:val="22"/>
        </w:rPr>
        <w:t xml:space="preserve"> </w:t>
      </w:r>
      <w:r w:rsidRPr="003852A0">
        <w:rPr>
          <w:rFonts w:ascii="Helvetica" w:hAnsi="Helvetica"/>
          <w:b/>
          <w:sz w:val="22"/>
          <w:szCs w:val="22"/>
        </w:rPr>
        <w:t>Multiple Sections for instructor(s)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At </w:t>
      </w:r>
      <w:r w:rsidRPr="003852A0">
        <w:rPr>
          <w:rFonts w:ascii="Helvetica" w:hAnsi="Helvetica"/>
          <w:sz w:val="22"/>
          <w:szCs w:val="22"/>
        </w:rPr>
        <w:t xml:space="preserve"> {Grab Data from URL} if multiple sections’ SFQ are available for instructor(s)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 xml:space="preserve">1.The system add all unadjusted SFQ score of the sections taught by </w:t>
      </w:r>
      <w:r w:rsidRPr="003852A0">
        <w:rPr>
          <w:rFonts w:ascii="Helvetica" w:hAnsi="Helvetica"/>
          <w:sz w:val="22"/>
          <w:szCs w:val="22"/>
        </w:rPr>
        <w:t>him/her and divided by number of sections for each of those instructors and save the results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2. The system print the name and calculated results of those instructors and print all other instructors' name and their unadjusted SFQ score on console.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3. The flow of events is resumed at {Search for SFQ for courses}</w:t>
      </w:r>
    </w:p>
    <w:p w:rsidR="002C744B" w:rsidRPr="003852A0" w:rsidRDefault="003852A0">
      <w:pPr>
        <w:rPr>
          <w:rFonts w:ascii="Helvetica" w:hAnsi="Helvetica"/>
          <w:b/>
          <w:sz w:val="22"/>
          <w:szCs w:val="22"/>
        </w:rPr>
      </w:pPr>
      <w:r w:rsidRPr="003852A0">
        <w:rPr>
          <w:rFonts w:ascii="Helvetica" w:hAnsi="Helvetica"/>
          <w:b/>
          <w:sz w:val="22"/>
          <w:szCs w:val="22"/>
        </w:rPr>
        <w:t>A4:</w:t>
      </w:r>
      <w:r>
        <w:rPr>
          <w:rFonts w:ascii="Helvetica" w:hAnsi="Helvetica"/>
          <w:b/>
          <w:sz w:val="22"/>
          <w:szCs w:val="22"/>
        </w:rPr>
        <w:t xml:space="preserve"> </w:t>
      </w:r>
      <w:r w:rsidRPr="003852A0">
        <w:rPr>
          <w:rFonts w:ascii="Helvetica" w:hAnsi="Helvetica"/>
          <w:b/>
          <w:sz w:val="22"/>
          <w:szCs w:val="22"/>
        </w:rPr>
        <w:t>Enrollment not implemented</w:t>
      </w:r>
    </w:p>
    <w:p w:rsidR="002C744B" w:rsidRPr="003852A0" w:rsidRDefault="003852A0">
      <w:p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At{Show Courses’ SFQ} if enrollment is not correctly implemented</w:t>
      </w:r>
    </w:p>
    <w:p w:rsidR="002C744B" w:rsidRPr="003852A0" w:rsidRDefault="003852A0">
      <w:pPr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The system enrolls the first five sections of the scraped data (all sections if the total numbe</w:t>
      </w:r>
      <w:r w:rsidRPr="003852A0">
        <w:rPr>
          <w:rFonts w:ascii="Helvetica" w:hAnsi="Helvetica"/>
          <w:sz w:val="22"/>
          <w:szCs w:val="22"/>
        </w:rPr>
        <w:t>r of section is less than 5)</w:t>
      </w:r>
    </w:p>
    <w:p w:rsidR="002C744B" w:rsidRPr="003852A0" w:rsidRDefault="003852A0">
      <w:pPr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3852A0">
        <w:rPr>
          <w:rFonts w:ascii="Helvetica" w:hAnsi="Helvetica"/>
          <w:sz w:val="22"/>
          <w:szCs w:val="22"/>
        </w:rPr>
        <w:t>The flow is resumed at {Search for SFQ for courses}</w:t>
      </w:r>
    </w:p>
    <w:sectPr w:rsidR="002C744B" w:rsidRPr="003852A0" w:rsidSect="003852A0">
      <w:pgSz w:w="11900" w:h="16840"/>
      <w:pgMar w:top="1258" w:right="679" w:bottom="1117" w:left="58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E6DFA"/>
    <w:multiLevelType w:val="multilevel"/>
    <w:tmpl w:val="A440C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E0C1504"/>
    <w:multiLevelType w:val="multilevel"/>
    <w:tmpl w:val="EBA0D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4B"/>
    <w:rsid w:val="002C744B"/>
    <w:rsid w:val="003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C9604"/>
  <w15:docId w15:val="{0998EBFA-ADA4-AD4D-957E-010CE60F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1757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Kaijun HOU</cp:lastModifiedBy>
  <cp:revision>2</cp:revision>
  <dcterms:created xsi:type="dcterms:W3CDTF">2019-04-16T04:41:00Z</dcterms:created>
  <dcterms:modified xsi:type="dcterms:W3CDTF">2019-04-16T04:46:00Z</dcterms:modified>
</cp:coreProperties>
</file>