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B27" w:rsidRDefault="00706B27">
      <w:r>
        <w:t>Удлинительная линия для шприцевого дозатора</w:t>
      </w:r>
    </w:p>
    <w:p w:rsidR="00706B27" w:rsidRPr="00AB0988" w:rsidRDefault="00706B27" w:rsidP="00AB09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Данное </w:t>
      </w:r>
      <w:r w:rsidR="00AB09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приспособление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однократного</w:t>
      </w:r>
      <w:r w:rsidRPr="00D11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используе</w:t>
      </w:r>
      <w:r w:rsidRPr="00E923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различных направлениях медицинской деятельности и предназначено для проведения длительной дозированной внутривенной или внутриартериальной терапии растворами лекарственных средств, находящимися в стеклянной или пластиковой упаковке при помощи совместимых шприцевых дозаторов. Линия состоит из основных частей, представленных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трубкой из ПВХ-материала и </w:t>
      </w:r>
      <w:r w:rsidR="00F269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соединительного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модуля, включающего в себя адаптеры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Male</w:t>
      </w:r>
      <w:r w:rsidRPr="00706B2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Female</w:t>
      </w:r>
      <w:r w:rsidRPr="00706B2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расположенных на двух противоположных концах. Детали </w:t>
      </w:r>
      <w:r w:rsidR="00AB09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приспособления</w:t>
      </w:r>
      <w:r>
        <w:rPr>
          <w:rFonts w:ascii="Times New Roman" w:hAnsi="Times New Roman" w:cs="Times New Roman"/>
          <w:sz w:val="24"/>
          <w:szCs w:val="24"/>
        </w:rPr>
        <w:t xml:space="preserve"> производятся без использования </w:t>
      </w:r>
      <w:r w:rsidRPr="00BC5997">
        <w:rPr>
          <w:rFonts w:ascii="Times New Roman" w:hAnsi="Times New Roman" w:cs="Times New Roman"/>
          <w:sz w:val="24"/>
          <w:szCs w:val="24"/>
        </w:rPr>
        <w:t>латекса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фталатов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поэтому безопасны при эксплуатации и не вызываю</w:t>
      </w:r>
      <w:r w:rsidRPr="00BC5997">
        <w:rPr>
          <w:rFonts w:ascii="Times New Roman" w:hAnsi="Times New Roman" w:cs="Times New Roman"/>
          <w:sz w:val="24"/>
          <w:szCs w:val="24"/>
        </w:rPr>
        <w:t>т аллергических проявлений</w:t>
      </w:r>
      <w:r>
        <w:rPr>
          <w:rFonts w:ascii="Times New Roman" w:hAnsi="Times New Roman" w:cs="Times New Roman"/>
          <w:sz w:val="24"/>
          <w:szCs w:val="24"/>
        </w:rPr>
        <w:t xml:space="preserve">, что отображено на упаковке изделия. </w:t>
      </w:r>
    </w:p>
    <w:p w:rsidR="00706B27" w:rsidRDefault="00706B27" w:rsidP="00706B2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Удлинительна</w:t>
      </w:r>
      <w:r w:rsidR="00253617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линия обладает отличительными особенностями в виде: </w:t>
      </w:r>
    </w:p>
    <w:p w:rsidR="00706B27" w:rsidRDefault="00706B27" w:rsidP="00CB434F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Гибкой </w:t>
      </w:r>
      <w:proofErr w:type="spellStart"/>
      <w:r w:rsidRPr="0070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инфузионной</w:t>
      </w:r>
      <w:proofErr w:type="spellEnd"/>
      <w:r w:rsidRPr="0070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трубки,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устойчивой к перегибам </w:t>
      </w:r>
      <w:r w:rsidR="00F269D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размерами</w:t>
      </w:r>
      <w:r w:rsidRPr="0070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1,5х2,7 мм, </w:t>
      </w:r>
      <w:r w:rsidR="00F26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длиной </w:t>
      </w:r>
      <w:r w:rsidRPr="00706B27">
        <w:rPr>
          <w:rFonts w:ascii="Times New Roman" w:eastAsia="Times New Roman" w:hAnsi="Times New Roman" w:cs="Times New Roman"/>
          <w:sz w:val="24"/>
          <w:szCs w:val="24"/>
          <w:lang w:eastAsia="ru-RU"/>
        </w:rPr>
        <w:t>150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см.;</w:t>
      </w:r>
    </w:p>
    <w:p w:rsidR="00706B27" w:rsidRPr="00706B27" w:rsidRDefault="00706B27" w:rsidP="00CB434F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Резистентности </w:t>
      </w:r>
      <w:r w:rsidR="00253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изделия </w:t>
      </w:r>
      <w:r w:rsidRPr="0070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давлению до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 бар.</w:t>
      </w:r>
    </w:p>
    <w:bookmarkEnd w:id="0"/>
    <w:p w:rsidR="00706B27" w:rsidRPr="00874E59" w:rsidRDefault="00706B27" w:rsidP="00706B27">
      <w:pPr>
        <w:pStyle w:val="a4"/>
        <w:ind w:left="1134"/>
        <w:jc w:val="both"/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:rsidR="00706B27" w:rsidRDefault="00706B27" w:rsidP="00706B27">
      <w:pPr>
        <w:spacing w:after="0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Внутренняя у</w:t>
      </w: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паковка: 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50 шт.</w:t>
      </w:r>
    </w:p>
    <w:p w:rsidR="00706B27" w:rsidRPr="00874E59" w:rsidRDefault="00706B27" w:rsidP="00706B27">
      <w:pPr>
        <w:spacing w:after="0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400 шт.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</w:p>
    <w:p w:rsidR="00706B27" w:rsidRPr="00942DA9" w:rsidRDefault="00706B27" w:rsidP="00706B27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706B27" w:rsidRPr="00253617" w:rsidRDefault="00706B27" w:rsidP="00706B27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253617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253617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KD</w:t>
      </w:r>
      <w:r w:rsidRPr="00253617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Medical</w:t>
      </w:r>
      <w:r w:rsidRPr="00253617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GmbH</w:t>
      </w:r>
      <w:r w:rsidRPr="00253617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Hospital</w:t>
      </w:r>
      <w:r w:rsidRPr="00253617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Products</w:t>
      </w:r>
    </w:p>
    <w:p w:rsidR="00706B27" w:rsidRPr="00874E59" w:rsidRDefault="00706B27" w:rsidP="00706B27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706B27" w:rsidRDefault="00706B27"/>
    <w:sectPr w:rsidR="00706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C8"/>
    <w:rsid w:val="00253617"/>
    <w:rsid w:val="00706B27"/>
    <w:rsid w:val="00AB0988"/>
    <w:rsid w:val="00BC5FC8"/>
    <w:rsid w:val="00D94ED4"/>
    <w:rsid w:val="00F2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96961-8258-410F-A5C0-FDD94BA3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6B27"/>
    <w:rPr>
      <w:b/>
      <w:bCs/>
    </w:rPr>
  </w:style>
  <w:style w:type="paragraph" w:styleId="a4">
    <w:name w:val="List Paragraph"/>
    <w:basedOn w:val="a"/>
    <w:uiPriority w:val="34"/>
    <w:qFormat/>
    <w:rsid w:val="0070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7</cp:revision>
  <dcterms:created xsi:type="dcterms:W3CDTF">2022-05-04T18:49:00Z</dcterms:created>
  <dcterms:modified xsi:type="dcterms:W3CDTF">2022-05-10T11:46:00Z</dcterms:modified>
</cp:coreProperties>
</file>