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B9" w:rsidRPr="006D2740" w:rsidRDefault="006D2740">
      <w:proofErr w:type="spellStart"/>
      <w:r>
        <w:t>Эндотрахеальные</w:t>
      </w:r>
      <w:proofErr w:type="spellEnd"/>
      <w:r>
        <w:t xml:space="preserve"> трубки </w:t>
      </w:r>
      <w:r>
        <w:rPr>
          <w:lang w:val="en-US"/>
        </w:rPr>
        <w:t>BEROTUBE</w:t>
      </w:r>
    </w:p>
    <w:p w:rsidR="006D2740" w:rsidRDefault="006D2740" w:rsidP="006D274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представля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ют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собой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изогнутые полые трубки с манжетами и без них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использующиеся </w:t>
      </w:r>
      <w:r w:rsidR="00165BA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в условиях лечебных учреждений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для 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длительн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ой или кратковременной интубации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трахеи при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осуществлении реанимационных мероприятий 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с целью 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подачи в легкие в</w:t>
      </w:r>
      <w:r w:rsidRPr="007C0E0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оздушно-газовой смеси или препаратов для ингаляционной анестезии. </w:t>
      </w:r>
    </w:p>
    <w:p w:rsidR="006D2740" w:rsidRDefault="006D2740" w:rsidP="006D274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Материалом, служащим для изготовления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эндотрахеальных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трубок, является 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прозрачный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силиконизированный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медицинский </w:t>
      </w:r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поливинилхлорид</w:t>
      </w:r>
      <w:r w:rsidR="00602F8F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без содержания </w:t>
      </w:r>
      <w:proofErr w:type="spellStart"/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фталатов</w:t>
      </w:r>
      <w:proofErr w:type="spellEnd"/>
      <w:r w:rsidRPr="007C0E01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7C0E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Изделия из такого материала обладают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термосенситивной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способностью, т.е. способны </w:t>
      </w:r>
      <w:r w:rsidR="00F354A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учитывать форму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принимать конфигурацию трахеи </w:t>
      </w:r>
      <w:r w:rsidR="00602F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под воздействием температуры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602F8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пациента.</w:t>
      </w:r>
    </w:p>
    <w:p w:rsidR="00602F8F" w:rsidRDefault="00602F8F" w:rsidP="006D274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02F8F" w:rsidRDefault="00602F8F" w:rsidP="00602F8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Эндотрахеальные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трубки имеют ряд отличительных особенностей в виде: </w:t>
      </w:r>
    </w:p>
    <w:p w:rsidR="00602F8F" w:rsidRDefault="00F354AD" w:rsidP="00602F8F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Дополнительного в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спомогательного баллона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позволяющего контролировать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449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давление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манжете;</w:t>
      </w:r>
    </w:p>
    <w:p w:rsidR="00602F8F" w:rsidRDefault="0064449B" w:rsidP="00602F8F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>ентгеноконтрастной</w:t>
      </w:r>
      <w:proofErr w:type="spellEnd"/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полосы синего цвета;</w:t>
      </w:r>
    </w:p>
    <w:p w:rsidR="00602F8F" w:rsidRDefault="00602F8F" w:rsidP="0000187A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Гладкого, </w:t>
      </w:r>
      <w:proofErr w:type="spellStart"/>
      <w:r w:rsidR="00F354AD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атравматичного</w:t>
      </w:r>
      <w:proofErr w:type="spellEnd"/>
      <w:r w:rsidR="00F3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конца трубки, обеспечивающего </w:t>
      </w:r>
      <w:r w:rsidR="00F354A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безопасную</w:t>
      </w:r>
      <w:r w:rsidRP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</w:t>
      </w:r>
      <w:r w:rsidR="00096D6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02F8F" w:rsidRDefault="00F354AD" w:rsidP="0000187A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Расположенного на конце трубки д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</w:t>
      </w:r>
      <w:r w:rsidR="00096D64">
        <w:rPr>
          <w:rFonts w:ascii="Times New Roman" w:eastAsia="Times New Roman" w:hAnsi="Times New Roman" w:cs="Times New Roman"/>
          <w:sz w:val="24"/>
          <w:szCs w:val="24"/>
          <w:lang w:eastAsia="ru-RU"/>
        </w:rPr>
        <w:t>лнительного бокового отверстия (</w:t>
      </w:r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>Мэрфи</w:t>
      </w:r>
      <w:proofErr w:type="spellEnd"/>
      <w:r w:rsidR="00096D6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bookmarkStart w:id="0" w:name="_GoBack"/>
      <w:bookmarkEnd w:id="0"/>
      <w:r w:rsidR="00602F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02F8F" w:rsidRDefault="00602F8F" w:rsidP="0000187A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Наличия маркировки, позволяющей </w:t>
      </w:r>
      <w:r w:rsidR="00F354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контролировать глубину интубации. </w:t>
      </w:r>
    </w:p>
    <w:p w:rsidR="00602F8F" w:rsidRDefault="00602F8F" w:rsidP="00602F8F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tbl>
      <w:tblPr>
        <w:tblStyle w:val="a5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561"/>
        <w:gridCol w:w="2253"/>
        <w:gridCol w:w="2836"/>
        <w:gridCol w:w="1695"/>
      </w:tblGrid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Внутренний диаметр трубки, мм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Внешний диаметр трубки, мм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Размер по шкале </w:t>
            </w:r>
            <w:proofErr w:type="spellStart"/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Шарьера</w:t>
            </w:r>
            <w:proofErr w:type="spellEnd"/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French</w:t>
            </w:r>
            <w:proofErr w:type="spellEnd"/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Длина трубки, мм</w:t>
            </w:r>
          </w:p>
        </w:tc>
      </w:tr>
      <w:tr w:rsidR="00F354AD" w:rsidRPr="00F354AD" w:rsidTr="00F354AD">
        <w:tc>
          <w:tcPr>
            <w:tcW w:w="0" w:type="auto"/>
            <w:gridSpan w:val="4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Трубки без манжеты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</w:tr>
      <w:tr w:rsidR="00F354AD" w:rsidRPr="00F354AD" w:rsidTr="00F354AD">
        <w:tc>
          <w:tcPr>
            <w:tcW w:w="0" w:type="auto"/>
            <w:gridSpan w:val="4"/>
            <w:hideMark/>
          </w:tcPr>
          <w:p w:rsidR="00F354AD" w:rsidRPr="00F354AD" w:rsidRDefault="00F354AD" w:rsidP="00F354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Трубки с манжетой (низкое давление, большой объем)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  <w:tr w:rsidR="00F354AD" w:rsidRPr="00F354AD" w:rsidTr="00F354AD"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  <w:tr w:rsidR="00F354AD" w:rsidRPr="00F354AD" w:rsidTr="00F354AD">
        <w:trPr>
          <w:trHeight w:val="229"/>
        </w:trPr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0" w:type="auto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2836" w:type="dxa"/>
            <w:hideMark/>
          </w:tcPr>
          <w:p w:rsidR="00F354AD" w:rsidRPr="00F354AD" w:rsidRDefault="00F354AD" w:rsidP="00F354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695" w:type="dxa"/>
            <w:hideMark/>
          </w:tcPr>
          <w:p w:rsidR="00F354AD" w:rsidRPr="00F354AD" w:rsidRDefault="00F354AD" w:rsidP="00F354AD">
            <w:pPr>
              <w:spacing w:after="3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5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</w:tr>
    </w:tbl>
    <w:p w:rsidR="00F354AD" w:rsidRPr="00874E59" w:rsidRDefault="00F354AD" w:rsidP="00602F8F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602F8F" w:rsidRDefault="00602F8F" w:rsidP="00602F8F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 шт.</w:t>
      </w:r>
    </w:p>
    <w:p w:rsidR="00602F8F" w:rsidRPr="00874E59" w:rsidRDefault="00602F8F" w:rsidP="00602F8F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602F8F" w:rsidRPr="00942DA9" w:rsidRDefault="00602F8F" w:rsidP="00602F8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602F8F" w:rsidRDefault="00602F8F" w:rsidP="00602F8F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proofErr w:type="spellStart"/>
      <w:r w:rsidR="003072F4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Beromed</w:t>
      </w:r>
      <w:proofErr w:type="spellEnd"/>
      <w:r w:rsidR="003072F4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 Hospital Products</w:t>
      </w:r>
    </w:p>
    <w:p w:rsidR="00602F8F" w:rsidRPr="00874E59" w:rsidRDefault="00602F8F" w:rsidP="00602F8F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602F8F" w:rsidRDefault="00602F8F" w:rsidP="006D274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02F8F" w:rsidRPr="007C0E01" w:rsidRDefault="00602F8F" w:rsidP="006D274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6D2740" w:rsidRPr="006D2740" w:rsidRDefault="006D2740">
      <w:pPr>
        <w:rPr>
          <w:lang w:val="en-US"/>
        </w:rPr>
      </w:pPr>
    </w:p>
    <w:sectPr w:rsidR="006D2740" w:rsidRPr="006D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A5"/>
    <w:rsid w:val="000050B9"/>
    <w:rsid w:val="00096D64"/>
    <w:rsid w:val="00165BAC"/>
    <w:rsid w:val="003072F4"/>
    <w:rsid w:val="00602F8F"/>
    <w:rsid w:val="0064449B"/>
    <w:rsid w:val="006D2740"/>
    <w:rsid w:val="008828A5"/>
    <w:rsid w:val="00F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E2C64-39D4-4223-A173-4529CB3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2740"/>
    <w:rPr>
      <w:b/>
      <w:bCs/>
    </w:rPr>
  </w:style>
  <w:style w:type="paragraph" w:styleId="a4">
    <w:name w:val="List Paragraph"/>
    <w:basedOn w:val="a"/>
    <w:uiPriority w:val="34"/>
    <w:qFormat/>
    <w:rsid w:val="006D2740"/>
    <w:pPr>
      <w:ind w:left="720"/>
      <w:contextualSpacing/>
    </w:pPr>
  </w:style>
  <w:style w:type="table" w:styleId="a5">
    <w:name w:val="Table Grid"/>
    <w:basedOn w:val="a1"/>
    <w:uiPriority w:val="39"/>
    <w:rsid w:val="00F35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3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7</cp:revision>
  <dcterms:created xsi:type="dcterms:W3CDTF">2022-04-30T17:16:00Z</dcterms:created>
  <dcterms:modified xsi:type="dcterms:W3CDTF">2022-05-10T11:35:00Z</dcterms:modified>
</cp:coreProperties>
</file>