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[Understanding%20Key%20Features%20Of%20Databases%20-%202025-12-19%20-%2085693.docx]</w:t>
      </w:r>
      <w:r>
        <w:t xml:space="preserve"> </w:t>
      </w:r>
      <w:r>
        <w:t xml:space="preserve">Understanding Databases</w:t>
      </w:r>
    </w:p>
    <w:p>
      <w:pPr>
        <w:pStyle w:val="BodyText"/>
      </w:pPr>
      <w:r>
        <w:t xml:space="preserve">A database is a structured collection of data designed to efficiently store, retrieve, and manage information. Databases are used across various applications and industries to handle large volumes of data systematically.</w:t>
      </w:r>
    </w:p>
    <w:p>
      <w:pPr>
        <w:pStyle w:val="BodyText"/>
      </w:pPr>
      <w:r>
        <w:t xml:space="preserve">Key Features of Databases:</w:t>
      </w:r>
    </w:p>
    <w:p>
      <w:pPr>
        <w:pStyle w:val="BodyText"/>
      </w:pPr>
      <w:r>
        <w:t xml:space="preserve">Data Storage: Databases store vast amounts of information in an organized manner.</w:t>
      </w:r>
    </w:p>
    <w:p>
      <w:pPr>
        <w:pStyle w:val="BodyText"/>
      </w:pPr>
      <w:r>
        <w:t xml:space="preserve">Data Retrieval: They provide mechanisms to query and fetch specific data efficiently.</w:t>
      </w:r>
    </w:p>
    <w:p>
      <w:pPr>
        <w:pStyle w:val="BodyText"/>
      </w:pPr>
      <w:r>
        <w:t xml:space="preserve">Data Management: Support for data manipulation, such as adding, updating, and deleting records.</w:t>
      </w:r>
    </w:p>
    <w:p>
      <w:pPr>
        <w:pStyle w:val="BodyText"/>
      </w:pPr>
      <w:r>
        <w:t xml:space="preserve">Data Integrity: Ensures accuracy and consistency of data over its lifecycle.</w:t>
      </w:r>
    </w:p>
    <w:p>
      <w:pPr>
        <w:pStyle w:val="BodyText"/>
      </w:pPr>
      <w:r>
        <w:t xml:space="preserve">Concurrent Access: Allow multiple users to access data simultaneously.</w:t>
      </w:r>
    </w:p>
    <w:p>
      <w:pPr>
        <w:pStyle w:val="BodyText"/>
      </w:pPr>
      <w:r>
        <w:t xml:space="preserve">Security: Protects data from unauthorized access and threats.</w:t>
      </w:r>
    </w:p>
    <w:p>
      <w:pPr>
        <w:pStyle w:val="BodyText"/>
      </w:pPr>
      <w:r>
        <w:t xml:space="preserve">Backup and Recovery: Facilitate data restoration in case of failures or data loss.</w:t>
      </w:r>
    </w:p>
    <w:p>
      <w:pPr>
        <w:pStyle w:val="BodyText"/>
      </w:pPr>
      <w:r>
        <w:t xml:space="preserve">Relational Databases vs. NoSQL Databases</w:t>
      </w:r>
    </w:p>
    <w:p>
      <w:pPr>
        <w:pStyle w:val="BodyText"/>
      </w:pPr>
      <w:r>
        <w:t xml:space="preserve">Here is a comparison of relational databases and NoSQL databases captured in a table format:</w:t>
      </w:r>
    </w:p>
    <w:p>
      <w:pPr>
        <w:pStyle w:val="BodyText"/>
      </w:pPr>
      <w:r>
        <w:t xml:space="preserve">Criteria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Tabular with rows and columns</w:t>
      </w:r>
    </w:p>
    <w:p>
      <w:pPr>
        <w:pStyle w:val="BodyText"/>
      </w:pPr>
      <w:r>
        <w:t xml:space="preserve">Flexible, can include document, key-value, graph</w:t>
      </w:r>
    </w:p>
    <w:p>
      <w:pPr>
        <w:pStyle w:val="BodyText"/>
      </w:pPr>
      <w:r>
        <w:t xml:space="preserve">Schema</w:t>
      </w:r>
    </w:p>
    <w:p>
      <w:pPr>
        <w:pStyle w:val="BodyText"/>
      </w:pPr>
      <w:r>
        <w:t xml:space="preserve">Predefined schema; strict structure</w:t>
      </w:r>
    </w:p>
    <w:p>
      <w:pPr>
        <w:pStyle w:val="BodyText"/>
      </w:pPr>
      <w:r>
        <w:t xml:space="preserve">Dynamic schema; flexible structure</w:t>
      </w:r>
    </w:p>
    <w:p>
      <w:pPr>
        <w:pStyle w:val="BodyText"/>
      </w:pPr>
      <w:r>
        <w:t xml:space="preserve">Scaling</w:t>
      </w:r>
    </w:p>
    <w:p>
      <w:pPr>
        <w:pStyle w:val="BodyText"/>
      </w:pPr>
      <w:r>
        <w:t xml:space="preserve">Vertical scaling (adding more power to servers)</w:t>
      </w:r>
    </w:p>
    <w:p>
      <w:pPr>
        <w:pStyle w:val="BodyText"/>
      </w:pPr>
      <w:r>
        <w:t xml:space="preserve">Horizontal scaling (adding more servers)</w:t>
      </w:r>
    </w:p>
    <w:p>
      <w:pPr>
        <w:pStyle w:val="BodyText"/>
      </w:pPr>
      <w:r>
        <w:t xml:space="preserve">Query Language</w:t>
      </w:r>
    </w:p>
    <w:p>
      <w:pPr>
        <w:pStyle w:val="BodyText"/>
      </w:pPr>
      <w:r>
        <w:t xml:space="preserve">SQL (Structured Query Language)</w:t>
      </w:r>
    </w:p>
    <w:p>
      <w:pPr>
        <w:pStyle w:val="BodyText"/>
      </w:pPr>
      <w:r>
        <w:t xml:space="preserve">Various (e.g., JSON, CQL for Cassandra)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Strong consistency (ACID compliance)</w:t>
      </w:r>
    </w:p>
    <w:p>
      <w:pPr>
        <w:pStyle w:val="BodyText"/>
      </w:pPr>
      <w:r>
        <w:t xml:space="preserve">Eventually consistent; some AP systems may choose consistency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Suited for complex queries and transactions</w:t>
      </w:r>
    </w:p>
    <w:p>
      <w:pPr>
        <w:pStyle w:val="BodyText"/>
      </w:pPr>
      <w:r>
        <w:t xml:space="preserve">Ideal for big data, unstructured data, real-time analysis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MySQL, PostgreSQL, Oracle</w:t>
      </w:r>
    </w:p>
    <w:p>
      <w:pPr>
        <w:pStyle w:val="BodyText"/>
      </w:pPr>
      <w:r>
        <w:t xml:space="preserve">MongoDB, Cassandra, Redis</w:t>
      </w:r>
    </w:p>
    <w:p>
      <w:pPr>
        <w:pStyle w:val="BodyText"/>
      </w:pPr>
      <w:r>
        <w:t xml:space="preserve">Advantages and Disadvantages</w:t>
      </w:r>
    </w:p>
    <w:p>
      <w:pPr>
        <w:pStyle w:val="BodyText"/>
      </w:pPr>
      <w:r>
        <w:t xml:space="preserve">Relational Databases:</w:t>
      </w:r>
    </w:p>
    <w:p>
      <w:pPr>
        <w:pStyle w:val="BodyText"/>
      </w:pPr>
      <w:r>
        <w:t xml:space="preserve">Advantages:</w:t>
      </w:r>
    </w:p>
    <w:p>
      <w:pPr>
        <w:pStyle w:val="BodyText"/>
      </w:pPr>
      <w:r>
        <w:t xml:space="preserve">ACID Properties: Ensures high reliability with transactions.</w:t>
      </w:r>
    </w:p>
    <w:p>
      <w:pPr>
        <w:pStyle w:val="BodyText"/>
      </w:pPr>
      <w:r>
        <w:t xml:space="preserve">Complex Queries: Efficiently handles complex queries and joins.</w:t>
      </w:r>
    </w:p>
    <w:p>
      <w:pPr>
        <w:pStyle w:val="BodyText"/>
      </w:pPr>
      <w:r>
        <w:t xml:space="preserve">Data Integrity: Maintains data integrity through normalization.</w:t>
      </w:r>
    </w:p>
    <w:p>
      <w:pPr>
        <w:pStyle w:val="BodyText"/>
      </w:pPr>
      <w:r>
        <w:t xml:space="preserve">Disadvantages:</w:t>
      </w:r>
    </w:p>
    <w:p>
      <w:pPr>
        <w:pStyle w:val="BodyText"/>
      </w:pPr>
      <w:r>
        <w:t xml:space="preserve">Scalability Limitations: Generally scales vertically, which can be a limitation.</w:t>
      </w:r>
    </w:p>
    <w:p>
      <w:pPr>
        <w:pStyle w:val="BodyText"/>
      </w:pPr>
      <w:r>
        <w:t xml:space="preserve">Rigid Schema: Changes in schema require restructuring, causing downtime.</w:t>
      </w:r>
    </w:p>
    <w:p>
      <w:pPr>
        <w:pStyle w:val="BodyText"/>
      </w:pPr>
      <w:r>
        <w:t xml:space="preserve">Performance Issues: Can have performance bottlenecks with massive datasets.</w:t>
      </w:r>
    </w:p>
    <w:p>
      <w:pPr>
        <w:pStyle w:val="BodyText"/>
      </w:pPr>
      <w:r>
        <w:t xml:space="preserve">NoSQL Databases:</w:t>
      </w:r>
    </w:p>
    <w:p>
      <w:pPr>
        <w:pStyle w:val="BodyText"/>
      </w:pPr>
      <w:r>
        <w:t xml:space="preserve">Advantages:</w:t>
      </w:r>
    </w:p>
    <w:p>
      <w:pPr>
        <w:pStyle w:val="BodyText"/>
      </w:pPr>
      <w:r>
        <w:t xml:space="preserve">Scalability: Easily scales horizontally, ideal for large datasets.</w:t>
      </w:r>
    </w:p>
    <w:p>
      <w:pPr>
        <w:pStyle w:val="BodyText"/>
      </w:pPr>
      <w:r>
        <w:t xml:space="preserve">Flexible Schema: Schema-less data models provide flexibility.</w:t>
      </w:r>
    </w:p>
    <w:p>
      <w:pPr>
        <w:pStyle w:val="BodyText"/>
      </w:pPr>
      <w:r>
        <w:t xml:space="preserve">Faster Queries: Optimized for fast read/write operations.</w:t>
      </w:r>
    </w:p>
    <w:p>
      <w:pPr>
        <w:pStyle w:val="BodyText"/>
      </w:pPr>
      <w:r>
        <w:t xml:space="preserve">Disadvantages:</w:t>
      </w:r>
    </w:p>
    <w:p>
      <w:pPr>
        <w:pStyle w:val="BodyText"/>
      </w:pPr>
      <w:r>
        <w:t xml:space="preserve">Consistency Trade-offs: Often trades off consistency for availability and partition tolerance.</w:t>
      </w:r>
    </w:p>
    <w:p>
      <w:pPr>
        <w:pStyle w:val="BodyText"/>
      </w:pPr>
      <w:r>
        <w:t xml:space="preserve">Complex Transactions: Lack native support for complex transactions.</w:t>
      </w:r>
    </w:p>
    <w:p>
      <w:pPr>
        <w:pStyle w:val="BodyText"/>
      </w:pPr>
      <w:r>
        <w:t xml:space="preserve">Learning Curve: Diverse models and approaches require a learning phase.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2025-12-19T05:44:48Z</dcterms:created>
  <dcterms:modified xsi:type="dcterms:W3CDTF">2025-12-19T05:44:48Z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