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[Understanding%20Database%20Fundamentals%20-%202025-12-19%20-%2055753.docx]</w:t>
      </w:r>
      <w:r>
        <w:t xml:space="preserve"> </w:t>
      </w:r>
      <w:r>
        <w:t xml:space="preserve">Understanding Databases</w:t>
      </w:r>
    </w:p>
    <w:p>
      <w:pPr>
        <w:pStyle w:val="BodyText"/>
      </w:pPr>
      <w:r>
        <w:t xml:space="preserve">Databases are structured collections of data that allow for easy access, management, and updating of data. Their primary roles include maintaining data integrity, enabling transactions, and supporting a wide range of applications.</w:t>
      </w:r>
    </w:p>
    <w:p>
      <w:pPr>
        <w:pStyle w:val="BodyText"/>
      </w:pPr>
      <w:r>
        <w:t xml:space="preserve">Data Organization: Arranges data in a structured format for efficient retrieval and management.</w:t>
      </w:r>
    </w:p>
    <w:p>
      <w:pPr>
        <w:pStyle w:val="BodyText"/>
      </w:pPr>
      <w:r>
        <w:t xml:space="preserve">Transaction Processing: Supports ACID transactions to ensure reliable data processes.</w:t>
      </w:r>
    </w:p>
    <w:p>
      <w:pPr>
        <w:pStyle w:val="BodyText"/>
      </w:pPr>
      <w:r>
        <w:t xml:space="preserve">Query Capabilities: Provides powerful querying capabilities to extract insights and analyze data.</w:t>
      </w:r>
    </w:p>
    <w:p>
      <w:pPr>
        <w:pStyle w:val="BodyText"/>
      </w:pPr>
      <w:r>
        <w:t xml:space="preserve">Concurrency Management: Manages simultaneous operations by multiple users without conflicts.</w:t>
      </w:r>
    </w:p>
    <w:p>
      <w:pPr>
        <w:pStyle w:val="BodyText"/>
      </w:pPr>
      <w:r>
        <w:t xml:space="preserve">Security Features: Protects data with access controls and encryption.</w:t>
      </w:r>
    </w:p>
    <w:p>
      <w:pPr>
        <w:pStyle w:val="BodyText"/>
      </w:pPr>
      <w:r>
        <w:t xml:space="preserve">Scalability: Capable of expanding to accommodate increased data volumes and user loads.</w:t>
      </w:r>
    </w:p>
    <w:p>
      <w:pPr>
        <w:pStyle w:val="BodyText"/>
      </w:pPr>
      <w:r>
        <w:t xml:space="preserve">Relational Databases vs. NoSQL Databases: A Comparison</w:t>
      </w:r>
    </w:p>
    <w:p>
      <w:pPr>
        <w:pStyle w:val="BodyText"/>
      </w:pPr>
      <w:r>
        <w:t xml:space="preserve">Feature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Structured: Uses tables and predefined schemas</w:t>
      </w:r>
    </w:p>
    <w:p>
      <w:pPr>
        <w:pStyle w:val="BodyText"/>
      </w:pPr>
      <w:r>
        <w:t xml:space="preserve">Flexible: Includes document, key-value, graph, or wide-column stores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Primarily vertically scalable</w:t>
      </w:r>
    </w:p>
    <w:p>
      <w:pPr>
        <w:pStyle w:val="BodyText"/>
      </w:pPr>
      <w:r>
        <w:t xml:space="preserve">Horizontally scalable, ideal for large distributed systems</w:t>
      </w:r>
    </w:p>
    <w:p>
      <w:pPr>
        <w:pStyle w:val="BodyText"/>
      </w:pPr>
      <w:r>
        <w:t xml:space="preserve">Schema Flexibility</w:t>
      </w:r>
    </w:p>
    <w:p>
      <w:pPr>
        <w:pStyle w:val="BodyText"/>
      </w:pPr>
      <w:r>
        <w:t xml:space="preserve">Rigid schemas with less flexibility</w:t>
      </w:r>
    </w:p>
    <w:p>
      <w:pPr>
        <w:pStyle w:val="BodyText"/>
      </w:pPr>
      <w:r>
        <w:t xml:space="preserve">Schemas are dynamic and can evolve over time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with ACID properties</w:t>
      </w:r>
    </w:p>
    <w:p>
      <w:pPr>
        <w:pStyle w:val="BodyText"/>
      </w:pPr>
      <w:r>
        <w:t xml:space="preserve">Offers eventual consistency, with some providing strong consistency options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Utilizes SQL for detailed queries and transactions</w:t>
      </w:r>
    </w:p>
    <w:p>
      <w:pPr>
        <w:pStyle w:val="BodyText"/>
      </w:pPr>
      <w:r>
        <w:t xml:space="preserve">Supports various query languages, some with SQL-like syntax</w:t>
      </w:r>
    </w:p>
    <w:p>
      <w:pPr>
        <w:pStyle w:val="BodyText"/>
      </w:pPr>
      <w:r>
        <w:t xml:space="preserve">Use Case Suitability</w:t>
      </w:r>
    </w:p>
    <w:p>
      <w:pPr>
        <w:pStyle w:val="BodyText"/>
      </w:pPr>
      <w:r>
        <w:t xml:space="preserve">Best for structured data, complex joins, and transactions</w:t>
      </w:r>
    </w:p>
    <w:p>
      <w:pPr>
        <w:pStyle w:val="BodyText"/>
      </w:pPr>
      <w:r>
        <w:t xml:space="preserve">Ideal for high-volume, unstructured data, and fast-growing applications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Excellent for read-heavy applications with structured data</w:t>
      </w:r>
    </w:p>
    <w:p>
      <w:pPr>
        <w:pStyle w:val="BodyText"/>
      </w:pPr>
      <w:r>
        <w:t xml:space="preserve">Excels with write-heavy workloads and evolving data models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 Database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Aspect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Advantages</w:t>
      </w:r>
    </w:p>
    <w:p>
      <w:pPr>
        <w:pStyle w:val="BodyText"/>
      </w:pPr>
      <w:r>
        <w:t xml:space="preserve">Data integrity, robust transaction support, complex querying capabilities</w:t>
      </w:r>
    </w:p>
    <w:p>
      <w:pPr>
        <w:pStyle w:val="BodyText"/>
      </w:pPr>
      <w:r>
        <w:t xml:space="preserve">Schema flexibility, easy to scale horizontally, handles large data volumes</w:t>
      </w:r>
    </w:p>
    <w:p>
      <w:pPr>
        <w:pStyle w:val="BodyText"/>
      </w:pPr>
      <w:r>
        <w:t xml:space="preserve">Disadvantages</w:t>
      </w:r>
    </w:p>
    <w:p>
      <w:pPr>
        <w:pStyle w:val="BodyText"/>
      </w:pPr>
      <w:r>
        <w:t xml:space="preserve">Infrastructure limits scalability, less flexibility with evolving data</w:t>
      </w:r>
    </w:p>
    <w:p>
      <w:pPr>
        <w:pStyle w:val="BodyText"/>
      </w:pPr>
      <w:r>
        <w:t xml:space="preserve">May not support complex queries easily, consistency models can vary greatly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2025-12-19T05:34:55Z</dcterms:created>
  <dcterms:modified xsi:type="dcterms:W3CDTF">2025-12-19T05:34:55Z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