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Certainly! Here is a detailed comparison table of the advantages and disadvantages of relational databases (SQL) versus NoSQL databases in terms of structure, scalability, and typical use cases:</w:t>
      </w:r>
    </w:p>
    <w:tbl>
      <w:tblPr>
        <w:tblStyle w:val="Table"/>
        <w:tblW w:type="pct" w:w="5000.0"/>
        <w:tblLook w:firstRow="1"/>
      </w:tblPr>
      <w:tblGrid>
        <w:gridCol w:w="1102"/>
        <w:gridCol w:w="3609"/>
        <w:gridCol w:w="32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 (SQL)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p>
            <w:pPr>
              <w:pStyle w:val="Compact"/>
              <w:jc w:val="left"/>
            </w:pPr>
            <w:r>
              <w:t xml:space="preserve">Advantages</w:t>
            </w:r>
          </w:p>
        </w:tc>
        <w:tc>
          <w:p>
            <w:pPr>
              <w:pStyle w:val="Compact"/>
              <w:jc w:val="left"/>
            </w:pPr>
            <w:r>
              <w:t xml:space="preserve">Advantages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- Provides a structured schema, ensuring data consistency.</w:t>
            </w:r>
          </w:p>
        </w:tc>
        <w:tc>
          <w:p>
            <w:pPr>
              <w:pStyle w:val="Compact"/>
              <w:jc w:val="left"/>
            </w:pPr>
            <w:r>
              <w:t xml:space="preserve">- Flexible, schema-less data model accommodates diverse data types.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- Supports complex queries and relationships (joins).</w:t>
            </w:r>
          </w:p>
        </w:tc>
        <w:tc>
          <w:p>
            <w:pPr>
              <w:pStyle w:val="Compact"/>
              <w:jc w:val="left"/>
            </w:pPr>
            <w:r>
              <w:t xml:space="preserve">- Supports various formats: document, key-value, graph, etc.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Disadvantages</w:t>
            </w:r>
          </w:p>
        </w:tc>
        <w:tc>
          <w:p>
            <w:pPr>
              <w:pStyle w:val="Compact"/>
              <w:jc w:val="left"/>
            </w:pPr>
            <w:r>
              <w:t xml:space="preserve">Disadvantages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- Inflexible due to rigid schema; changes can be cumbersome.</w:t>
            </w:r>
          </w:p>
        </w:tc>
        <w:tc>
          <w:p>
            <w:pPr>
              <w:pStyle w:val="Compact"/>
              <w:jc w:val="left"/>
            </w:pPr>
            <w:r>
              <w:t xml:space="preserve">- Often trades off immediate consistency for flexibility and speed.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Advantages</w:t>
            </w:r>
          </w:p>
        </w:tc>
        <w:tc>
          <w:p>
            <w:pPr>
              <w:pStyle w:val="Compact"/>
              <w:jc w:val="left"/>
            </w:pPr>
            <w:r>
              <w:t xml:space="preserve">Advantages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- Vertical scalability is manageable for smaller datasets.</w:t>
            </w:r>
          </w:p>
        </w:tc>
        <w:tc>
          <w:p>
            <w:pPr>
              <w:pStyle w:val="Compact"/>
              <w:jc w:val="left"/>
            </w:pPr>
            <w:r>
              <w:t xml:space="preserve">- Designed for horizontal scalability, facilitating improved performance at scale.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Disadvantages</w:t>
            </w:r>
          </w:p>
        </w:tc>
        <w:tc>
          <w:p>
            <w:pPr>
              <w:pStyle w:val="Compact"/>
              <w:jc w:val="left"/>
            </w:pPr>
            <w:r>
              <w:t xml:space="preserve">Disadvantages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- Limited horizontal scalability can result in performance bottlenecks.</w:t>
            </w:r>
          </w:p>
        </w:tc>
        <w:tc>
          <w:p>
            <w:pPr>
              <w:pStyle w:val="Compact"/>
              <w:jc w:val="left"/>
            </w:pPr>
            <w:r>
              <w:t xml:space="preserve">- Managing distributed systems and ensuring consistency can be complex.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Typical Use Cases</w:t>
            </w:r>
          </w:p>
        </w:tc>
        <w:tc>
          <w:p>
            <w:pPr>
              <w:pStyle w:val="Compact"/>
              <w:jc w:val="left"/>
            </w:pPr>
            <w:r>
              <w:t xml:space="preserve">Advantages</w:t>
            </w:r>
          </w:p>
        </w:tc>
        <w:tc>
          <w:p>
            <w:pPr>
              <w:pStyle w:val="Compact"/>
              <w:jc w:val="left"/>
            </w:pPr>
            <w:r>
              <w:t xml:space="preserve">Advantages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- Ideal for applications requiring strong data integrity and ACID compliance, like financial and ERP systems.</w:t>
            </w:r>
          </w:p>
        </w:tc>
        <w:tc>
          <w:p>
            <w:pPr>
              <w:pStyle w:val="Compact"/>
              <w:jc w:val="left"/>
            </w:pPr>
            <w:r>
              <w:t xml:space="preserve">- Suited for real-time analytics, big data applications, social networks, and IoT systems.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Disadvantages</w:t>
            </w:r>
          </w:p>
        </w:tc>
        <w:tc>
          <w:p>
            <w:pPr>
              <w:pStyle w:val="Compact"/>
              <w:jc w:val="left"/>
            </w:pPr>
            <w:r>
              <w:t xml:space="preserve">Disadvantages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- Not optimal for applications with unstructured or rapidly changing data requirements.</w:t>
            </w:r>
          </w:p>
        </w:tc>
        <w:tc>
          <w:p>
            <w:pPr>
              <w:pStyle w:val="Compact"/>
              <w:jc w:val="left"/>
            </w:pPr>
            <w:r>
              <w:t xml:space="preserve">- Typically less suited for transactional applications that require strict consistency.</w:t>
            </w:r>
          </w:p>
        </w:tc>
      </w:tr>
    </w:tbl>
    <w:p>
      <w:pPr>
        <w:pStyle w:val="BodyText"/>
      </w:pPr>
      <w:r>
        <w:t xml:space="preserve">This table provides an overview of how relational and NoSQL databases differ, highlighting their respective strengths and limitations in terms of structure, scalability, and typical use cases.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2025-12-17T09:59:44Z</dcterms:created>
  <dcterms:modified xsi:type="dcterms:W3CDTF">2025-12-17T09:59:44Z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