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a detailed comparison of the advantages and disadvantages of using Relational Databases (RDBMS) versus NoSQL Databases, designed to help you understand when each type is most beneficial.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relational-databases-rdbms"/>
      <w:r>
        <w:t xml:space="preserve">Relational Databases (RDBMS)</w:t>
      </w:r>
      <w:bookmarkEnd w:id="20"/>
    </w:p>
    <w:p>
      <w:pPr>
        <w:pStyle w:val="FirstParagraph"/>
      </w:pPr>
      <w:r>
        <w:t xml:space="preserve">Examples: MySQL, PostgreSQL, Oracle, Microsoft SQL Server</w:t>
      </w:r>
      <w:r>
        <w:br/>
      </w:r>
      <w:r>
        <w:t xml:space="preserve">Structure: Data is organized in structured tables with predefined schemas.</w:t>
      </w:r>
      <w:r>
        <w:br/>
      </w:r>
      <w:r>
        <w:t xml:space="preserve">Query Language: SQL (Structured Query Language)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advantages-of-relational-databases"/>
      <w:r>
        <w:t xml:space="preserve">✅ Advantages of Relational Databases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Data Integrity and Consistency (ACID Compliance):</w:t>
      </w:r>
    </w:p>
    <w:p>
      <w:pPr>
        <w:numPr>
          <w:ilvl w:val="1"/>
          <w:numId w:val="1002"/>
        </w:numPr>
        <w:pStyle w:val="Compact"/>
      </w:pPr>
      <w:r>
        <w:t xml:space="preserve">Transactions adhere to ACID principles (Atomicity, Consistency, Isolation, Durability), ensuring data reliability and accuracy.</w:t>
      </w:r>
    </w:p>
    <w:p>
      <w:pPr>
        <w:numPr>
          <w:ilvl w:val="0"/>
          <w:numId w:val="1001"/>
        </w:numPr>
        <w:pStyle w:val="Compact"/>
      </w:pPr>
      <w:r>
        <w:t xml:space="preserve">Structured and Predictable Data Models:</w:t>
      </w:r>
    </w:p>
    <w:p>
      <w:pPr>
        <w:numPr>
          <w:ilvl w:val="1"/>
          <w:numId w:val="1003"/>
        </w:numPr>
        <w:pStyle w:val="Compact"/>
      </w:pPr>
      <w:r>
        <w:t xml:space="preserve">Fixed schemas make it easier to maintain data consistency and relationships among tables.</w:t>
      </w:r>
    </w:p>
    <w:p>
      <w:pPr>
        <w:numPr>
          <w:ilvl w:val="0"/>
          <w:numId w:val="1001"/>
        </w:numPr>
        <w:pStyle w:val="Compact"/>
      </w:pPr>
      <w:r>
        <w:t xml:space="preserve">Powerful Querying Capabilities:</w:t>
      </w:r>
    </w:p>
    <w:p>
      <w:pPr>
        <w:numPr>
          <w:ilvl w:val="1"/>
          <w:numId w:val="1004"/>
        </w:numPr>
        <w:pStyle w:val="Compact"/>
      </w:pPr>
      <w:r>
        <w:t xml:space="preserve">SQL offers versatility in querying options, allowing complex joins, filtering, and aggregating data efficiently.</w:t>
      </w:r>
    </w:p>
    <w:p>
      <w:pPr>
        <w:numPr>
          <w:ilvl w:val="0"/>
          <w:numId w:val="1001"/>
        </w:numPr>
        <w:pStyle w:val="Compact"/>
      </w:pPr>
      <w:r>
        <w:t xml:space="preserve">Robust Security Features:</w:t>
      </w:r>
    </w:p>
    <w:p>
      <w:pPr>
        <w:numPr>
          <w:ilvl w:val="1"/>
          <w:numId w:val="1005"/>
        </w:numPr>
        <w:pStyle w:val="Compact"/>
      </w:pPr>
      <w:r>
        <w:t xml:space="preserve">Provides advanced security measures, such as roles, permissions, and encryption, to protect data integrity and confidentiality.</w:t>
      </w:r>
    </w:p>
    <w:p>
      <w:pPr>
        <w:numPr>
          <w:ilvl w:val="0"/>
          <w:numId w:val="1001"/>
        </w:numPr>
        <w:pStyle w:val="Compact"/>
      </w:pPr>
      <w:r>
        <w:t xml:space="preserve">Mature and Stable Ecosystem:</w:t>
      </w:r>
    </w:p>
    <w:p>
      <w:pPr>
        <w:numPr>
          <w:ilvl w:val="1"/>
          <w:numId w:val="1006"/>
        </w:numPr>
        <w:pStyle w:val="Compact"/>
      </w:pPr>
      <w:r>
        <w:t xml:space="preserve">Long development history leads to a well-established environment with extensive support, tools, and documentation.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disadvantages-of-relational-databases"/>
      <w:r>
        <w:t xml:space="preserve">❌ Disadvantages of Relational Databases</w:t>
      </w:r>
      <w:bookmarkEnd w:id="22"/>
    </w:p>
    <w:p>
      <w:pPr>
        <w:numPr>
          <w:ilvl w:val="0"/>
          <w:numId w:val="1007"/>
        </w:numPr>
        <w:pStyle w:val="Compact"/>
      </w:pPr>
      <w:r>
        <w:t xml:space="preserve">Limited Scalability:</w:t>
      </w:r>
    </w:p>
    <w:p>
      <w:pPr>
        <w:numPr>
          <w:ilvl w:val="1"/>
          <w:numId w:val="1008"/>
        </w:numPr>
        <w:pStyle w:val="Compact"/>
      </w:pPr>
      <w:r>
        <w:t xml:space="preserve">Typically scales vertically (upgrading server capabilities), which can be costly and less flexible than horizontal scaling.</w:t>
      </w:r>
    </w:p>
    <w:p>
      <w:pPr>
        <w:numPr>
          <w:ilvl w:val="0"/>
          <w:numId w:val="1007"/>
        </w:numPr>
        <w:pStyle w:val="Compact"/>
      </w:pPr>
      <w:r>
        <w:t xml:space="preserve">Rigid Schema Design:</w:t>
      </w:r>
    </w:p>
    <w:p>
      <w:pPr>
        <w:numPr>
          <w:ilvl w:val="1"/>
          <w:numId w:val="1009"/>
        </w:numPr>
        <w:pStyle w:val="Compact"/>
      </w:pPr>
      <w:r>
        <w:t xml:space="preserve">Changes to the schema can require significant effort and potentially disrupt application operations, making it less adaptive to rapid changes.</w:t>
      </w:r>
    </w:p>
    <w:p>
      <w:pPr>
        <w:numPr>
          <w:ilvl w:val="0"/>
          <w:numId w:val="1007"/>
        </w:numPr>
        <w:pStyle w:val="Compact"/>
      </w:pPr>
      <w:r>
        <w:t xml:space="preserve">Performance Bottlenecks with Large Data Volumes:</w:t>
      </w:r>
    </w:p>
    <w:p>
      <w:pPr>
        <w:numPr>
          <w:ilvl w:val="1"/>
          <w:numId w:val="1010"/>
        </w:numPr>
        <w:pStyle w:val="Compact"/>
      </w:pPr>
      <w:r>
        <w:t xml:space="preserve">Complex joins and high-volume data may lead to slower performance, particularly with unstructured data.</w:t>
      </w:r>
    </w:p>
    <w:p>
      <w:pPr>
        <w:numPr>
          <w:ilvl w:val="0"/>
          <w:numId w:val="1007"/>
        </w:numPr>
        <w:pStyle w:val="Compact"/>
      </w:pPr>
      <w:r>
        <w:t xml:space="preserve">Complexity in Distributed Systems:</w:t>
      </w:r>
    </w:p>
    <w:p>
      <w:pPr>
        <w:numPr>
          <w:ilvl w:val="1"/>
          <w:numId w:val="1011"/>
        </w:numPr>
        <w:pStyle w:val="Compact"/>
      </w:pPr>
      <w:r>
        <w:t xml:space="preserve">Implementing sharding and replication for distribution can add complexity and resource demands.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osql-databases"/>
      <w:r>
        <w:t xml:space="preserve">NoSQL Databases</w:t>
      </w:r>
      <w:bookmarkEnd w:id="23"/>
    </w:p>
    <w:p>
      <w:pPr>
        <w:pStyle w:val="FirstParagraph"/>
      </w:pPr>
      <w:r>
        <w:t xml:space="preserve">Examples: MongoDB, Cassandra, Redis, Couchbase, Neo4j</w:t>
      </w:r>
      <w:r>
        <w:br/>
      </w:r>
      <w:r>
        <w:t xml:space="preserve">Structure: Schema-less; supports various data models like document, key-value, graph, or column-family.</w:t>
      </w:r>
      <w:r>
        <w:br/>
      </w:r>
      <w:r>
        <w:t xml:space="preserve">Design Purpose: Offers flexibility, scalability, and high performance with diverse data.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advantages-of-nosql-databases"/>
      <w:r>
        <w:t xml:space="preserve">✅ Advantages of NoSQL Databases</w:t>
      </w:r>
      <w:bookmarkEnd w:id="24"/>
    </w:p>
    <w:p>
      <w:pPr>
        <w:numPr>
          <w:ilvl w:val="0"/>
          <w:numId w:val="1012"/>
        </w:numPr>
        <w:pStyle w:val="Compact"/>
      </w:pPr>
      <w:r>
        <w:t xml:space="preserve">Schema Flexibility:</w:t>
      </w:r>
    </w:p>
    <w:p>
      <w:pPr>
        <w:numPr>
          <w:ilvl w:val="1"/>
          <w:numId w:val="1013"/>
        </w:numPr>
        <w:pStyle w:val="Compact"/>
      </w:pPr>
      <w:r>
        <w:t xml:space="preserve">Allows storing diverse data types without predefined schemas, easily adapting to evolving data requirements.</w:t>
      </w:r>
    </w:p>
    <w:p>
      <w:pPr>
        <w:numPr>
          <w:ilvl w:val="0"/>
          <w:numId w:val="1012"/>
        </w:numPr>
        <w:pStyle w:val="Compact"/>
      </w:pPr>
      <w:r>
        <w:t xml:space="preserve">High Scalability:</w:t>
      </w:r>
    </w:p>
    <w:p>
      <w:pPr>
        <w:numPr>
          <w:ilvl w:val="1"/>
          <w:numId w:val="1014"/>
        </w:numPr>
        <w:pStyle w:val="Compact"/>
      </w:pPr>
      <w:r>
        <w:t xml:space="preserve">Designed for horizontal scaling, making it cost-effective to expand storage and processing power by adding more nodes.</w:t>
      </w:r>
    </w:p>
    <w:p>
      <w:pPr>
        <w:numPr>
          <w:ilvl w:val="0"/>
          <w:numId w:val="1012"/>
        </w:numPr>
        <w:pStyle w:val="Compact"/>
      </w:pPr>
      <w:r>
        <w:t xml:space="preserve">Optimized for Large-Scale and Real-Time Data:</w:t>
      </w:r>
    </w:p>
    <w:p>
      <w:pPr>
        <w:numPr>
          <w:ilvl w:val="1"/>
          <w:numId w:val="1015"/>
        </w:numPr>
        <w:pStyle w:val="Compact"/>
      </w:pPr>
      <w:r>
        <w:t xml:space="preserve">Efficiently manages large volumes of diverse data, ideal for big data applications and real-time analytics.</w:t>
      </w:r>
    </w:p>
    <w:p>
      <w:pPr>
        <w:numPr>
          <w:ilvl w:val="0"/>
          <w:numId w:val="1012"/>
        </w:numPr>
        <w:pStyle w:val="Compact"/>
      </w:pPr>
      <w:r>
        <w:t xml:space="preserve">Variety of Data Models:</w:t>
      </w:r>
    </w:p>
    <w:p>
      <w:pPr>
        <w:numPr>
          <w:ilvl w:val="1"/>
          <w:numId w:val="1016"/>
        </w:numPr>
        <w:pStyle w:val="Compact"/>
      </w:pPr>
      <w:r>
        <w:t xml:space="preserve">Provides multiple storage options (document, key-value, graph, column-family) tailored to specific application needs.</w:t>
      </w:r>
    </w:p>
    <w:p>
      <w:pPr>
        <w:numPr>
          <w:ilvl w:val="0"/>
          <w:numId w:val="1012"/>
        </w:numPr>
        <w:pStyle w:val="Compact"/>
      </w:pPr>
      <w:r>
        <w:t xml:space="preserve">Built-In High Availability:</w:t>
      </w:r>
    </w:p>
    <w:p>
      <w:pPr>
        <w:numPr>
          <w:ilvl w:val="1"/>
          <w:numId w:val="1017"/>
        </w:numPr>
        <w:pStyle w:val="Compact"/>
      </w:pPr>
      <w:r>
        <w:t xml:space="preserve">Automatic replication and distribution reduce downtime and enhance resilience.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disadvantages-of-nosql-databases"/>
      <w:r>
        <w:t xml:space="preserve">❌ Disadvantages of NoSQL Databases</w:t>
      </w:r>
      <w:bookmarkEnd w:id="25"/>
    </w:p>
    <w:p>
      <w:pPr>
        <w:numPr>
          <w:ilvl w:val="0"/>
          <w:numId w:val="1018"/>
        </w:numPr>
        <w:pStyle w:val="Compact"/>
      </w:pPr>
      <w:r>
        <w:t xml:space="preserve">Weaker Consistency Guarantees (BASE Model):</w:t>
      </w:r>
    </w:p>
    <w:p>
      <w:pPr>
        <w:numPr>
          <w:ilvl w:val="1"/>
          <w:numId w:val="1019"/>
        </w:numPr>
        <w:pStyle w:val="Compact"/>
      </w:pPr>
      <w:r>
        <w:t xml:space="preserve">Emphasizes availability over immediate consistency, meaning data might temporarily be out of sync across nodes.</w:t>
      </w:r>
    </w:p>
    <w:p>
      <w:pPr>
        <w:numPr>
          <w:ilvl w:val="0"/>
          <w:numId w:val="1018"/>
        </w:numPr>
        <w:pStyle w:val="Compact"/>
      </w:pPr>
      <w:r>
        <w:t xml:space="preserve">Lacks Standard Query Language:</w:t>
      </w:r>
    </w:p>
    <w:p>
      <w:pPr>
        <w:numPr>
          <w:ilvl w:val="1"/>
          <w:numId w:val="1020"/>
        </w:numPr>
        <w:pStyle w:val="Compact"/>
      </w:pPr>
      <w:r>
        <w:t xml:space="preserve">Each NoSQL system has its own syntax, leading to potential challenges in usage and transitioning across platforms.</w:t>
      </w:r>
    </w:p>
    <w:p>
      <w:pPr>
        <w:numPr>
          <w:ilvl w:val="0"/>
          <w:numId w:val="1018"/>
        </w:numPr>
        <w:pStyle w:val="Compact"/>
      </w:pPr>
      <w:r>
        <w:t xml:space="preserve">Limited Multi-Record Transactional Support:</w:t>
      </w:r>
    </w:p>
    <w:p>
      <w:pPr>
        <w:numPr>
          <w:ilvl w:val="1"/>
          <w:numId w:val="1021"/>
        </w:numPr>
        <w:pStyle w:val="Compact"/>
      </w:pPr>
      <w:r>
        <w:t xml:space="preserve">Generally provides less robust support for transactions involving multiple records or collections.</w:t>
      </w:r>
    </w:p>
    <w:p>
      <w:pPr>
        <w:numPr>
          <w:ilvl w:val="0"/>
          <w:numId w:val="1018"/>
        </w:numPr>
        <w:pStyle w:val="Compact"/>
      </w:pPr>
      <w:r>
        <w:t xml:space="preserve">Developing Ecosystem:</w:t>
      </w:r>
    </w:p>
    <w:p>
      <w:pPr>
        <w:numPr>
          <w:ilvl w:val="1"/>
          <w:numId w:val="1022"/>
        </w:numPr>
        <w:pStyle w:val="Compact"/>
      </w:pPr>
      <w:r>
        <w:t xml:space="preserve">As newer technologies, NoSQL databases may offer less documentation and fewer community resources compared to RDBMS.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parison-overview"/>
      <w:r>
        <w:t xml:space="preserve">Comparison Overview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Fixed, structured</w:t>
            </w:r>
          </w:p>
        </w:tc>
        <w:tc>
          <w:p>
            <w:pPr>
              <w:pStyle w:val="Compact"/>
              <w:jc w:val="left"/>
            </w:pPr>
            <w:r>
              <w:t xml:space="preserve">Flexible,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p>
            <w:pPr>
              <w:pStyle w:val="Compact"/>
              <w:jc w:val="left"/>
            </w:pPr>
            <w:r>
              <w:t xml:space="preserve">Horizontal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 Model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Often 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Varies by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and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Document, Key-Value, Graph,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Support</w:t>
            </w:r>
          </w:p>
        </w:tc>
        <w:tc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nclusion"/>
      <w:r>
        <w:t xml:space="preserve">Conclusion</w:t>
      </w:r>
      <w:bookmarkEnd w:id="27"/>
    </w:p>
    <w:p>
      <w:pPr>
        <w:numPr>
          <w:ilvl w:val="0"/>
          <w:numId w:val="1023"/>
        </w:numPr>
        <w:pStyle w:val="Compact"/>
      </w:pPr>
      <w:r>
        <w:t xml:space="preserve">Relational Databases (RDBMS) are ideal for applications needing data accuracy, strong transactional support, and complex querying — especially in structured environments like financial systems.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NoSQL Databases excel in scenarios demanding scalability, flexibility, and efficient handling of large-scale, unstructured, or real-time data — common in web applications, big data analytics, and IoT platforms.</w:t>
      </w:r>
    </w:p>
    <w:p>
      <w:pPr>
        <w:pStyle w:val="FirstParagraph"/>
      </w:pPr>
      <w:r>
        <w:t xml:space="preserve">Organizations frequently use a hybrid model to leverage the strengths of both systems based on specific use cases and workload requirements.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me know if you would like further assistance or if this information should be compiled into a downloadable DOCX file.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2025-12-17T09:36:50Z</dcterms:created>
  <dcterms:modified xsi:type="dcterms:W3CDTF">2025-12-17T09:36:50Z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