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E40AF"/>
          <w:sz w:val="52"/>
        </w:rPr>
        <w:t>STACK CHEATSHEET</w:t>
      </w:r>
    </w:p>
    <w:p>
      <w:pPr>
        <w:spacing w:after="40"/>
        <w:jc w:val="center"/>
      </w:pPr>
      <w:r>
        <w:rPr>
          <w:i/>
          <w:color w:val="6B7280"/>
          <w:sz w:val="22"/>
        </w:rPr>
        <w:t>When to use each of the 19 cloned repos — and how to talk to me</w:t>
      </w:r>
    </w:p>
    <w:p>
      <w:pPr>
        <w:spacing w:before="40" w:after="40"/>
        <w:pBdr>
          <w:bottom w:val="single" w:sz="4" w:space="1" w:color="2563EB"/>
        </w:pBdr>
      </w:pPr>
    </w:p>
    <w:p>
      <w:pPr>
        <w:spacing w:before="80" w:after="160"/>
      </w:pPr>
      <w:r>
        <w:rPr>
          <w:color w:val="111111"/>
          <w:sz w:val="20"/>
        </w:rPr>
        <w:t>This is your personal cheat sheet for the open-source stack cloned at C:\Users\hamad\Downloads\github open source\. Rule #1: don't name a specific repo when you talk to me. Describe the NEED and I'll pick the right tool automatically. Rule #2: the table is in my memory — I auto-load it every session.</w:t>
      </w:r>
    </w:p>
    <w:p>
      <w:pPr>
        <w:pStyle w:val="Heading1"/>
        <w:spacing w:before="240" w:after="80"/>
      </w:pPr>
      <w:r>
        <w:rPr>
          <w:b/>
          <w:color w:val="1E40AF"/>
          <w:sz w:val="28"/>
        </w:rPr>
        <w:t>1. SaaS Base Layer</w:t>
      </w:r>
    </w:p>
    <w:p>
      <w:pPr>
        <w:spacing w:before="20" w:after="20"/>
      </w:pPr>
      <w:r>
        <w:rPr>
          <w:i/>
          <w:color w:val="111111"/>
          <w:sz w:val="20"/>
        </w:rPr>
        <w:t>Start here for any new application project.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NOT to use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say to me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SaaS-Boilerplate</w:t>
              <w:br/>
              <w:t>(ixartz)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New multi-tenant SaaS. Drizzle, Stripe, Storybook, i18n already wired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Simple one-page app, internal tool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01-saas-base/</w:t>
              <w:br/>
              <w:t>SaaS-Boilerplate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"Build me a SaaS for X"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saas-starter</w:t>
              <w:br/>
              <w:t>(nextjs)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Quick Next.js + Stripe + Postgres. Simpler than Boilerplate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Need i18n or multi-tenancy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01-saas-base/</w:t>
              <w:br/>
              <w:t>saas-starter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"Quick Next.js app with Stripe"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shadcn/ui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Any React/Tailwind UI. Default for all UI work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Non-React stack (Vue, Svelte)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01-saas-base/ui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(auto — I just use it)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Radix UI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Accessible primitives: dialogs, dropdowns, tabs. Pairs with shadcn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Already have a UI lib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01-saas-base/primitives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"Need accessible dialog"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Tailgrids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Pre-built marketing blocks (hero, pricing, footer). Fallback only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shadcn has the block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01-saas-base/tailgrids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"I need a marketing landing page fast"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Fumadocs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Docs site for a project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Project doesn't need docs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01-saas-base/fumadocs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"Add docs site"</w:t>
            </w:r>
          </w:p>
        </w:tc>
      </w:tr>
    </w:tbl>
    <w:p>
      <w:pPr>
        <w:spacing w:before="20" w:after="20"/>
      </w:pPr>
      <w:r>
        <w:rPr>
          <w:i w:val="0"/>
          <w:color w:val="111111"/>
          <w:sz w:val="20"/>
        </w:rPr>
      </w:r>
    </w:p>
    <w:p>
      <w:pPr>
        <w:spacing w:before="40" w:after="160"/>
      </w:pPr>
      <w:r>
        <w:rPr>
          <w:b/>
          <w:color w:val="2563EB"/>
          <w:sz w:val="20"/>
        </w:rPr>
        <w:t>Rule: New app → SaaS-Boilerplate or saas-starter. New UI → shadcn. Anything else → ask me.</w:t>
      </w:r>
    </w:p>
    <w:p>
      <w:pPr>
        <w:pStyle w:val="Heading1"/>
        <w:spacing w:before="240" w:after="80"/>
      </w:pPr>
      <w:r>
        <w:rPr>
          <w:b/>
          <w:color w:val="1E40AF"/>
          <w:sz w:val="28"/>
        </w:rPr>
        <w:t>2. Ops Layer (Production Infrastructure)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NOT to use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say to me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PostHog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Product analytics, funnels, feature flags, session replay, A/B tests. Use for ALL analytics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You only need server logs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02-ops/posthog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"Track conversion funnel" / "Add analytics"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Langfuse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Tracing LLM calls, prompt versions, evaluating AI outputs. Use for ANY project with LLM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Project has no AI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02-ops/langfuse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"Add observability for the agent"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OpenObserve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Logs/metrics/traces. Drop-in Datadog/Splunk replacement. Rust-based, Docker only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Just use hosted Langfuse or PostHog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02-ops/openobserve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"Need a Datadog alternative"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E2E browser tests, booking flows, chat widgets, form submissions. Default for E2E in any web project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Pure API-only (no UI)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02-ops/playwright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"Add E2E tests for the booking flow"</w:t>
            </w:r>
          </w:p>
        </w:tc>
      </w:tr>
    </w:tbl>
    <w:p>
      <w:pPr>
        <w:spacing w:before="20" w:after="20"/>
      </w:pPr>
      <w:r>
        <w:rPr>
          <w:i w:val="0"/>
          <w:color w:val="111111"/>
          <w:sz w:val="20"/>
        </w:rPr>
      </w:r>
    </w:p>
    <w:p>
      <w:pPr>
        <w:spacing w:before="40" w:after="160"/>
      </w:pPr>
      <w:r>
        <w:rPr>
          <w:b/>
          <w:color w:val="2563EB"/>
          <w:sz w:val="20"/>
        </w:rPr>
        <w:t>Rule: New project with LLM → Langfuse. Web project → Playwright E2E. Analytics → PostHog.</w:t>
      </w:r>
    </w:p>
    <w:p>
      <w:pPr>
        <w:pStyle w:val="Heading1"/>
        <w:spacing w:before="240" w:after="80"/>
      </w:pPr>
      <w:r>
        <w:rPr>
          <w:b/>
          <w:color w:val="1E40AF"/>
          <w:sz w:val="28"/>
        </w:rPr>
        <w:t>3. Agents Layer (AI Agent Frameworks)</w:t>
      </w:r>
    </w:p>
    <w:p>
      <w:pPr>
        <w:spacing w:after="120"/>
      </w:pPr>
      <w:r>
        <w:rPr>
          <w:b/>
          <w:color w:val="DC2626"/>
          <w:sz w:val="20"/>
        </w:rPr>
        <w:t>⚠  Important: pick ONE framework. Don't mix.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NOT to use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say to me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Mastra ★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DEFAULT for ALL TS agent projects. Modern, TS-first, memory, RAG, MCP, voice, workflows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You're locked into a different stack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03-agents/mastra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"Build me an AI agent for X"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VoltAgent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Only if you want voice/RAG-heavy platform with VoltAgent-specific patterns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Most cases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03-agents/voltagent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"Use VoltAgent instead of Mastra"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OpenAI Agents JS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Only if you must use OpenAI SDK directly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Most cases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03-agents/openai-agents-js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(rarely)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Microsoft Agent FW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.NET or Python projects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TS or JS projects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03-agents/microsoft-agent-framework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".NET agent for X"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Google ADK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Python projects that need Google's agent eval tooling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TS or JS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03-agents/google-adk-python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"Python agent for X"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Mem0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Long-term memory for agents. Remembering returning customers, conversation history across sessions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Single-session, stateless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03-agents/mem0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"Agent should remember returning customers"</w:t>
            </w:r>
          </w:p>
        </w:tc>
      </w:tr>
    </w:tbl>
    <w:p>
      <w:pPr>
        <w:spacing w:before="20" w:after="20"/>
      </w:pPr>
      <w:r>
        <w:rPr>
          <w:i w:val="0"/>
          <w:color w:val="111111"/>
          <w:sz w:val="20"/>
        </w:rPr>
      </w:r>
    </w:p>
    <w:p>
      <w:pPr>
        <w:spacing w:before="40" w:after="160"/>
      </w:pPr>
      <w:r>
        <w:rPr>
          <w:b/>
          <w:color w:val="2563EB"/>
          <w:sz w:val="20"/>
        </w:rPr>
        <w:t>Rule: TS project → Mastra. Python → Google ADK. Need memory across sessions → Mem0 (adds to any framework).</w:t>
      </w:r>
    </w:p>
    <w:p>
      <w:pPr>
        <w:pStyle w:val="Heading1"/>
        <w:spacing w:before="240" w:after="80"/>
      </w:pPr>
      <w:r>
        <w:rPr>
          <w:b/>
          <w:color w:val="1E40AF"/>
          <w:sz w:val="28"/>
        </w:rPr>
        <w:t>4.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NOT to use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say to me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Polar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Building a SaaS that needs subscriptions / payments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You're a service business, or you don't take money online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04-payments/polar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"Add subscriptions to my SaaS"</w:t>
            </w:r>
          </w:p>
        </w:tc>
      </w:tr>
    </w:tbl>
    <w:p>
      <w:pPr>
        <w:spacing w:before="20" w:after="20"/>
      </w:pPr>
      <w:r>
        <w:rPr>
          <w:i w:val="0"/>
          <w:color w:val="111111"/>
          <w:sz w:val="20"/>
        </w:rPr>
      </w:r>
    </w:p>
    <w:p>
      <w:pPr>
        <w:spacing w:after="200"/>
      </w:pPr>
      <w:r>
        <w:rPr>
          <w:b/>
          <w:color w:val="DC2626"/>
          <w:sz w:val="20"/>
        </w:rPr>
        <w:t>Don't use Polar for your car wash. You take InstaPay / Vodafone Cash / Fawry, not card subs.</w:t>
      </w:r>
    </w:p>
    <w:p>
      <w:pPr>
        <w:spacing w:before="40" w:after="40"/>
        <w:pBdr>
          <w:bottom w:val="single" w:sz="4" w:space="1" w:color="2563EB"/>
        </w:pBdr>
      </w:pPr>
    </w:p>
    <w:p>
      <w:pPr>
        <w:pStyle w:val="Heading1"/>
        <w:spacing w:before="240" w:after="80"/>
      </w:pPr>
      <w:r>
        <w:rPr>
          <w:b/>
          <w:color w:val="1E40AF"/>
          <w:sz w:val="28"/>
        </w:rPr>
        <w:t>Quick Decision Flow</w:t>
      </w:r>
    </w:p>
    <w:p>
      <w:pPr>
        <w:pStyle w:val="Heading2"/>
        <w:spacing w:before="120" w:after="40"/>
      </w:pPr>
      <w:r>
        <w:rPr>
          <w:b/>
          <w:color w:val="2563EB"/>
          <w:sz w:val="22"/>
        </w:rPr>
        <w:t>Building a new project?</w:t>
      </w:r>
    </w:p>
    <w:p>
      <w:pPr>
        <w:pStyle w:val="ListBullet"/>
        <w:spacing w:before="20" w:after="20"/>
      </w:pPr>
      <w:r>
        <w:rPr>
          <w:sz w:val="20"/>
        </w:rPr>
        <w:t>SaaS / multi-tenant → SaaS-Boilerplate</w:t>
      </w:r>
    </w:p>
    <w:p>
      <w:pPr>
        <w:pStyle w:val="ListBullet"/>
        <w:spacing w:before="20" w:after="20"/>
      </w:pPr>
      <w:r>
        <w:rPr>
          <w:sz w:val="20"/>
        </w:rPr>
        <w:t>Simple Next.js app → saas-starter</w:t>
      </w:r>
    </w:p>
    <w:p>
      <w:pPr>
        <w:pStyle w:val="ListBullet"/>
        <w:spacing w:before="20" w:after="20"/>
      </w:pPr>
      <w:r>
        <w:rPr>
          <w:sz w:val="20"/>
        </w:rPr>
        <w:t>Other → ask me</w:t>
      </w:r>
    </w:p>
    <w:p>
      <w:pPr>
        <w:pStyle w:val="Heading2"/>
        <w:spacing w:before="120" w:after="40"/>
      </w:pPr>
      <w:r>
        <w:rPr>
          <w:b/>
          <w:color w:val="2563EB"/>
          <w:sz w:val="22"/>
        </w:rPr>
        <w:t>Adding UI?</w:t>
      </w:r>
    </w:p>
    <w:p>
      <w:pPr>
        <w:pStyle w:val="ListBullet"/>
        <w:spacing w:before="20" w:after="20"/>
      </w:pPr>
      <w:r>
        <w:rPr>
          <w:sz w:val="20"/>
        </w:rPr>
        <w:t>shadcn/ui (auto — I just use it)</w:t>
      </w:r>
    </w:p>
    <w:p>
      <w:pPr>
        <w:pStyle w:val="Heading2"/>
        <w:spacing w:before="120" w:after="40"/>
      </w:pPr>
      <w:r>
        <w:rPr>
          <w:b/>
          <w:color w:val="2563EB"/>
          <w:sz w:val="22"/>
        </w:rPr>
        <w:t>Adding LLM features?</w:t>
      </w:r>
    </w:p>
    <w:p>
      <w:pPr>
        <w:pStyle w:val="ListBullet"/>
        <w:spacing w:before="20" w:after="20"/>
      </w:pPr>
      <w:r>
        <w:rPr>
          <w:sz w:val="20"/>
        </w:rPr>
        <w:t>Need agent that does things → Mastra</w:t>
      </w:r>
    </w:p>
    <w:p>
      <w:pPr>
        <w:pStyle w:val="ListBullet"/>
        <w:spacing w:before="20" w:after="20"/>
      </w:pPr>
      <w:r>
        <w:rPr>
          <w:sz w:val="20"/>
        </w:rPr>
        <w:t>Need to TRACE the LLM → Langfuse</w:t>
      </w:r>
    </w:p>
    <w:p>
      <w:pPr>
        <w:pStyle w:val="ListBullet"/>
        <w:spacing w:before="20" w:after="20"/>
      </w:pPr>
      <w:r>
        <w:rPr>
          <w:sz w:val="20"/>
        </w:rPr>
        <w:t>Need to REMEMBER across sessions → Mem0</w:t>
      </w:r>
    </w:p>
    <w:p>
      <w:pPr>
        <w:pStyle w:val="Heading2"/>
        <w:spacing w:before="120" w:after="40"/>
      </w:pPr>
      <w:r>
        <w:rPr>
          <w:b/>
          <w:color w:val="2563EB"/>
          <w:sz w:val="22"/>
        </w:rPr>
        <w:t>Adding observability?</w:t>
      </w:r>
    </w:p>
    <w:p>
      <w:pPr>
        <w:pStyle w:val="ListBullet"/>
        <w:spacing w:before="20" w:after="20"/>
      </w:pPr>
      <w:r>
        <w:rPr>
          <w:sz w:val="20"/>
        </w:rPr>
        <w:t>User behavior → PostHog</w:t>
      </w:r>
    </w:p>
    <w:p>
      <w:pPr>
        <w:pStyle w:val="ListBullet"/>
        <w:spacing w:before="20" w:after="20"/>
      </w:pPr>
      <w:r>
        <w:rPr>
          <w:sz w:val="20"/>
        </w:rPr>
        <w:t>LLM behavior → Langfuse</w:t>
      </w:r>
    </w:p>
    <w:p>
      <w:pPr>
        <w:pStyle w:val="ListBullet"/>
        <w:spacing w:before="20" w:after="20"/>
      </w:pPr>
      <w:r>
        <w:rPr>
          <w:sz w:val="20"/>
        </w:rPr>
        <w:t>Server logs → OpenObserve (Docker, last resort)</w:t>
      </w:r>
    </w:p>
    <w:p>
      <w:pPr>
        <w:pStyle w:val="ListBullet"/>
        <w:spacing w:before="20" w:after="20"/>
      </w:pPr>
      <w:r>
        <w:rPr>
          <w:sz w:val="20"/>
        </w:rPr>
        <w:t>Browser tests → Playwright</w:t>
      </w:r>
    </w:p>
    <w:p>
      <w:pPr>
        <w:pStyle w:val="Heading2"/>
        <w:spacing w:before="120" w:after="40"/>
      </w:pPr>
      <w:r>
        <w:rPr>
          <w:b/>
          <w:color w:val="2563EB"/>
          <w:sz w:val="22"/>
        </w:rPr>
        <w:t>Adding docs?</w:t>
      </w:r>
    </w:p>
    <w:p>
      <w:pPr>
        <w:pStyle w:val="ListBullet"/>
        <w:spacing w:before="20" w:after="20"/>
      </w:pPr>
      <w:r>
        <w:rPr>
          <w:sz w:val="20"/>
        </w:rPr>
        <w:t>Fumadocs</w:t>
      </w:r>
    </w:p>
    <w:p>
      <w:pPr>
        <w:pStyle w:val="Heading2"/>
        <w:spacing w:before="120" w:after="40"/>
      </w:pPr>
      <w:r>
        <w:rPr>
          <w:b/>
          <w:color w:val="2563EB"/>
          <w:sz w:val="22"/>
        </w:rPr>
        <w:t>Need payments?</w:t>
      </w:r>
    </w:p>
    <w:p>
      <w:pPr>
        <w:pStyle w:val="ListBullet"/>
        <w:spacing w:before="20" w:after="20"/>
      </w:pPr>
      <w:r>
        <w:rPr>
          <w:sz w:val="20"/>
        </w:rPr>
        <w:t>Polar (only if SaaS, not for service business)</w:t>
      </w:r>
    </w:p>
    <w:p>
      <w:pPr>
        <w:spacing w:before="40" w:after="40"/>
        <w:pBdr>
          <w:bottom w:val="single" w:sz="4" w:space="1" w:color="2563EB"/>
        </w:pBdr>
      </w:pPr>
    </w:p>
    <w:p>
      <w:pPr>
        <w:pStyle w:val="Heading1"/>
        <w:spacing w:before="240" w:after="80"/>
      </w:pPr>
      <w:r>
        <w:rPr>
          <w:b/>
          <w:color w:val="1E40AF"/>
          <w:sz w:val="28"/>
        </w:rPr>
        <w:t>What to say in chat — Good vs Bad examples</w:t>
      </w:r>
    </w:p>
    <w:p>
      <w:pPr>
        <w:pStyle w:val="Heading2"/>
        <w:spacing w:before="120" w:after="40"/>
      </w:pPr>
      <w:r>
        <w:rPr>
          <w:b/>
          <w:color w:val="2563EB"/>
          <w:sz w:val="22"/>
        </w:rPr>
        <w:t>✅  Good (let me pick the right tool)</w:t>
      </w:r>
    </w:p>
    <w:p>
      <w:pPr>
        <w:pStyle w:val="ListBullet"/>
        <w:spacing w:before="20" w:after="20"/>
      </w:pPr>
      <w:r>
        <w:rPr>
          <w:sz w:val="20"/>
        </w:rPr>
        <w:t>"Build me a SaaS for booking yoga classes"</w:t>
      </w:r>
    </w:p>
    <w:p>
      <w:pPr>
        <w:pStyle w:val="ListBullet"/>
        <w:spacing w:before="20" w:after="20"/>
      </w:pPr>
      <w:r>
        <w:rPr>
          <w:sz w:val="20"/>
        </w:rPr>
        <w:t>"Add analytics to the landing page"</w:t>
      </w:r>
    </w:p>
    <w:p>
      <w:pPr>
        <w:pStyle w:val="ListBullet"/>
        <w:spacing w:before="20" w:after="20"/>
      </w:pPr>
      <w:r>
        <w:rPr>
          <w:sz w:val="20"/>
        </w:rPr>
        <w:t>"Customers complain the chatbot forgets them"</w:t>
      </w:r>
    </w:p>
    <w:p>
      <w:pPr>
        <w:pStyle w:val="ListBullet"/>
        <w:spacing w:before="20" w:after="20"/>
      </w:pPr>
      <w:r>
        <w:rPr>
          <w:sz w:val="20"/>
        </w:rPr>
        <w:t>"Make a docs site for the API"</w:t>
      </w:r>
    </w:p>
    <w:p>
      <w:pPr>
        <w:pStyle w:val="ListBullet"/>
        <w:spacing w:before="20" w:after="20"/>
      </w:pPr>
      <w:r>
        <w:rPr>
          <w:sz w:val="20"/>
        </w:rPr>
        <w:t>"Test the booking flow end-to-end"</w:t>
      </w:r>
    </w:p>
    <w:p>
      <w:pPr>
        <w:pStyle w:val="Heading2"/>
        <w:spacing w:before="120" w:after="40"/>
      </w:pPr>
      <w:r>
        <w:rPr>
          <w:b/>
          <w:color w:val="2563EB"/>
          <w:sz w:val="22"/>
        </w:rPr>
        <w:t>❌  Bad (don't name a specific repo)</w:t>
      </w:r>
    </w:p>
    <w:p>
      <w:pPr>
        <w:pStyle w:val="ListBullet"/>
        <w:spacing w:before="20" w:after="20"/>
      </w:pPr>
      <w:r>
        <w:rPr>
          <w:sz w:val="20"/>
        </w:rPr>
        <w:t>"Use SaaS-Boilerplate"</w:t>
      </w:r>
    </w:p>
    <w:p>
      <w:pPr>
        <w:pStyle w:val="ListBullet"/>
        <w:spacing w:before="20" w:after="20"/>
      </w:pPr>
      <w:r>
        <w:rPr>
          <w:sz w:val="20"/>
        </w:rPr>
        <w:t>"Use Langfuse for the agent"</w:t>
      </w:r>
    </w:p>
    <w:p>
      <w:pPr>
        <w:pStyle w:val="ListBullet"/>
        <w:spacing w:before="20" w:after="20"/>
      </w:pPr>
      <w:r>
        <w:rPr>
          <w:sz w:val="20"/>
        </w:rPr>
        <w:t>"Use Mastra"</w:t>
      </w:r>
    </w:p>
    <w:p>
      <w:pPr>
        <w:spacing w:before="80" w:after="160"/>
      </w:pPr>
      <w:r>
        <w:rPr>
          <w:i/>
          <w:color w:val="111111"/>
          <w:sz w:val="20"/>
        </w:rPr>
        <w:t>Exception: if you specifically want a different tool than I'd default to, name it. E.g. "Use VoltAgent instead of Mastra" — that's a real override.</w:t>
      </w:r>
    </w:p>
    <w:p>
      <w:pPr>
        <w:spacing w:before="40" w:after="40"/>
        <w:pBdr>
          <w:bottom w:val="single" w:sz="4" w:space="1" w:color="2563EB"/>
        </w:pBdr>
      </w:pPr>
    </w:p>
    <w:p>
      <w:pPr>
        <w:pStyle w:val="Heading1"/>
        <w:spacing w:before="240" w:after="80"/>
      </w:pPr>
      <w:r>
        <w:rPr>
          <w:b/>
          <w:color w:val="1E40AF"/>
          <w:sz w:val="28"/>
        </w:rPr>
        <w:t>Will this work with any AI?</w:t>
      </w:r>
    </w:p>
    <w:p>
      <w:pPr>
        <w:spacing w:before="20" w:after="20"/>
      </w:pPr>
      <w:r>
        <w:rPr>
          <w:i w:val="0"/>
          <w:color w:val="111111"/>
          <w:sz w:val="20"/>
        </w:rPr>
        <w:t>Yes — the table is about tools, not models. Any AI (me, Codex, Hermes, Claude, GPT) that has access to the repos can use them. The agent memory I wrote auto-loads this table into my context every session, so I never forget. If you switch to a different AI, you'll need to give it the same stack catalog (or just paste this document into its context).</w:t>
      </w:r>
    </w:p>
    <w:sectPr w:rsidR="00FC693F" w:rsidRPr="0006063C" w:rsidSect="00034616">
      <w:pgBorders w:offsetFrom="page">
        <w:top w:val="single" w:sz="6" w:space="24" w:color="2563EB"/>
        <w:left w:val="single" w:sz="6" w:space="24" w:color="2563EB"/>
        <w:bottom w:val="single" w:sz="6" w:space="24" w:color="2563EB"/>
        <w:right w:val="single" w:sz="6" w:space="24" w:color="2563EB"/>
      </w:pgBorders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Stack Cheatsheet · Hamad's curated open-source stack · github open source/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