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>1. Write a SQL query to find the names and salaries of the employees that take the minimal salary in the company. Use a nested SELECT statement.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2ACF" w:rsidRPr="004C2424" w:rsidRDefault="000B2ACF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2. Write a SQL query to find the names and salaries of the employees that have a salary that is up to 10% higher than the minimal salary for the company.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:rsidR="004C2424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</w:t>
      </w:r>
    </w:p>
    <w:p w:rsidR="000B2ACF" w:rsidRP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3. Write a SQL query to find the full name, salary and department of the employees that take the minimal salary in their department. Use a nested SELECT statement.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[Minimal Salary For Department]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4C2424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45727A" w:rsidRPr="0045727A" w:rsidRDefault="0045727A" w:rsidP="003365C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4. Write a SQL query to find the average salary in the department #1.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[Avarage Salary For Department #1]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е</w:t>
      </w:r>
    </w:p>
    <w:p w:rsidR="004C2424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5727A" w:rsidRP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5. Write a SQL query to find the average</w:t>
      </w:r>
      <w:r w:rsidR="0045727A">
        <w:rPr>
          <w:lang w:val="en-US"/>
        </w:rPr>
        <w:t xml:space="preserve"> salary </w:t>
      </w:r>
      <w:r w:rsidRPr="004C2424">
        <w:rPr>
          <w:lang w:val="en-US"/>
        </w:rPr>
        <w:t>in the "Sales" department.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[Avarage Salary For Department]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4C2424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3365CA" w:rsidRP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6. Write a SQL query to find the number of employees in the "Sales" department.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[Avarage Salary For Sales Department]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7. Write a SQL query to find the number of all employees that have manager.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[Employees that have manager]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8. Write a SQL query to find the number of all employees that have no manager.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[Employees that have no manager]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9. Write a SQL query to find all departments and the average salary for each of them.</w:t>
      </w:r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[Avarage Salary]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[Department Name]</w:t>
      </w:r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[Avarage Salary]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10. Write a SQL query to find the count of all employees in each department and for each town.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11. Write a SQL query to find all managers that have exactly 5 employees. Display their first name and last name.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12. Write a SQL query to find all employees along with their managers. For employees that do not have manager display the value "(no manager)".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13. Write a SQL query to find the names of all employees whose last name is exactly 5 characters long. Use the built-in </w:t>
      </w:r>
      <w:proofErr w:type="gramStart"/>
      <w:r w:rsidRPr="004C2424">
        <w:rPr>
          <w:lang w:val="en-US"/>
        </w:rPr>
        <w:t>LEN(</w:t>
      </w:r>
      <w:proofErr w:type="gramEnd"/>
      <w:r w:rsidRPr="004C2424">
        <w:rPr>
          <w:lang w:val="en-US"/>
        </w:rPr>
        <w:t>str) function.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14. Write a SQL query to display the current date and time in the following format "day.month.year hour</w:t>
      </w:r>
      <w:proofErr w:type="gramStart"/>
      <w:r w:rsidRPr="004C2424">
        <w:rPr>
          <w:lang w:val="en-US"/>
        </w:rPr>
        <w:t>:minutes:se</w:t>
      </w:r>
      <w:r>
        <w:rPr>
          <w:lang w:val="en-US"/>
        </w:rPr>
        <w:t>conds:milliseconds</w:t>
      </w:r>
      <w:proofErr w:type="gramEnd"/>
      <w:r>
        <w:rPr>
          <w:lang w:val="en-US"/>
        </w:rPr>
        <w:t xml:space="preserve">". Search in </w:t>
      </w:r>
      <w:r w:rsidRPr="004C2424">
        <w:rPr>
          <w:lang w:val="en-US"/>
        </w:rPr>
        <w:t>Google to find how to format dates in SQL Server.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15. Write a SQL statement to create a table Users. Users should have username, password, full name and last login time. Choose appropriate data types for the table fields. 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Define a primary key column with a primary key constraint. 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Define the primary key column as identity to facilitate inserting records. Define unique constraint to avoid repeating usernames. 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Define a check constraint to ensure the password is at least 5 characters long.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16. Write a SQL statement to create a view that displays the users from the Users table that have been in the system today. Test if the view works correctly.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ALTER VIEW [Users View] AS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SELECT UserName, FirstName, LastName FROM Users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WHERE LastLogin = </w:t>
      </w:r>
      <w:proofErr w:type="gramStart"/>
      <w:r w:rsidRPr="004C2424">
        <w:rPr>
          <w:lang w:val="en-US"/>
        </w:rPr>
        <w:t>CONVERT(</w:t>
      </w:r>
      <w:proofErr w:type="gramEnd"/>
      <w:r w:rsidRPr="004C2424">
        <w:rPr>
          <w:lang w:val="en-US"/>
        </w:rPr>
        <w:t>nvarchar(10), GETDATE(), 120)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17. Write a SQL statement to create a table Groups. Groups should have unique name (use unique constraint). Define primary key and identity column.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lastRenderedPageBreak/>
        <w:t>18. Write a SQL statement to add a column GroupID to the table Users. Fill some data in this new column and as well in the Groups table. Write a SQL statement to add a foreign key constraint between tables Users and Groups tables.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19. Write SQL statements to insert several records in the Users and Groups tables.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20. Write SQL statements to update some of the records in the Users and Groups tables.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21. Write SQL statements to delete some of the records from the Users and Groups tables.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22. Write SQL statements to insert in the Users table the names of all employees from the Employees table. Combine the first and last names as a full name.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For username use the first letter of the first name + the last name (in lowercase). Use the same for the password, and NULL for last login time.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23. Write a SQL statement that changes the password to NULL for all users that have not been in the system since 10.03.2010.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24. Write a SQL statement that deletes all users without passwords (NULL password).</w:t>
      </w:r>
    </w:p>
    <w:p w:rsid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25. Write a SQL query to display the average employee salary by department and job title.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26. Write a SQL query to display the minimal employee salary by department and job title along with the name of some of the employees that take it.</w:t>
      </w:r>
    </w:p>
    <w:p w:rsid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27. Write a SQL query to display the town where maximal number of employees work.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28. Write a SQL query to display the number of managers from each town.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29. Write a SQL to create table WorkHours to store work reports for each employee (employee id, date, task, hours, </w:t>
      </w:r>
      <w:proofErr w:type="gramStart"/>
      <w:r w:rsidRPr="004C2424">
        <w:rPr>
          <w:lang w:val="en-US"/>
        </w:rPr>
        <w:t>comments</w:t>
      </w:r>
      <w:proofErr w:type="gramEnd"/>
      <w:r w:rsidRPr="004C2424">
        <w:rPr>
          <w:lang w:val="en-US"/>
        </w:rPr>
        <w:t xml:space="preserve">). Don't forget to </w:t>
      </w:r>
      <w:proofErr w:type="gramStart"/>
      <w:r w:rsidRPr="004C2424">
        <w:rPr>
          <w:lang w:val="en-US"/>
        </w:rPr>
        <w:t>define  identity</w:t>
      </w:r>
      <w:proofErr w:type="gramEnd"/>
      <w:r w:rsidRPr="004C2424">
        <w:rPr>
          <w:lang w:val="en-US"/>
        </w:rPr>
        <w:t>, primary key and appropriate foreign key. Issue few SQL statements to insert, update and delete of some data in the table. Define a table WorkHoursLogs to track all changes in the WorkHours table with triggers. For each change keep the old record data, the new record data and the comm</w:t>
      </w:r>
      <w:bookmarkStart w:id="0" w:name="_GoBack"/>
      <w:bookmarkEnd w:id="0"/>
      <w:r w:rsidRPr="004C2424">
        <w:rPr>
          <w:lang w:val="en-US"/>
        </w:rPr>
        <w:t>and (insert / update / delete).</w:t>
      </w:r>
    </w:p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lastRenderedPageBreak/>
        <w:t>30. Start a database transaction, delete all employees from the 'Sales' department along with all dependent records from the pother tables. At the end rollback the transaction.</w:t>
      </w:r>
    </w:p>
    <w:p w:rsidR="004F405E" w:rsidRPr="004C2424" w:rsidRDefault="004F405E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31. Start a database transaction and drop the table EmployeesProjects. Now how you could restore back the lost table data?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32. Find how to use temporary tables in SQL Server. Using temporary tables backup all records from EmployeesProjects and restore them back after dropping and re-creating the table.</w:t>
      </w:r>
    </w:p>
    <w:p w:rsidR="00F66D38" w:rsidRPr="004C2424" w:rsidRDefault="00F66D38" w:rsidP="004C2424">
      <w:pPr>
        <w:rPr>
          <w:lang w:val="en-US"/>
        </w:rPr>
      </w:pPr>
    </w:p>
    <w:sectPr w:rsidR="00F66D38" w:rsidRPr="004C2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24"/>
    <w:rsid w:val="000B2ACF"/>
    <w:rsid w:val="003365CA"/>
    <w:rsid w:val="0045727A"/>
    <w:rsid w:val="004C2424"/>
    <w:rsid w:val="004F405E"/>
    <w:rsid w:val="00886BA9"/>
    <w:rsid w:val="00E44F24"/>
    <w:rsid w:val="00F6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CA0C2-3189-41AA-8856-2912376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24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4C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6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5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9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Петров</dc:creator>
  <cp:keywords/>
  <dc:description/>
  <cp:lastModifiedBy>Димо Петров</cp:lastModifiedBy>
  <cp:revision>2</cp:revision>
  <dcterms:created xsi:type="dcterms:W3CDTF">2014-07-15T12:47:00Z</dcterms:created>
  <dcterms:modified xsi:type="dcterms:W3CDTF">2014-07-15T15:30:00Z</dcterms:modified>
</cp:coreProperties>
</file>