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48" w:rsidRDefault="00955648" w:rsidP="00325E0C">
      <w:pPr>
        <w:pStyle w:val="ordinary-output"/>
        <w:shd w:val="clear" w:color="auto" w:fill="FEFEFE"/>
        <w:spacing w:line="240" w:lineRule="auto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– The Statement of Need</w:t>
      </w:r>
    </w:p>
    <w:p w:rsidR="00955648" w:rsidRDefault="00955648" w:rsidP="00325E0C">
      <w:pPr>
        <w:pStyle w:val="ordinary-output"/>
        <w:shd w:val="clear" w:color="auto" w:fill="FEFEFE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>
        <w:rPr>
          <w:rFonts w:ascii="Arial" w:hAnsi="Arial" w:cs="Arial"/>
        </w:rPr>
        <w:t>需</w:t>
      </w:r>
      <w:r w:rsidR="00F54B89">
        <w:rPr>
          <w:rFonts w:ascii="Arial" w:hAnsi="Arial" w:cs="Arial" w:hint="eastAsia"/>
        </w:rPr>
        <w:t>求</w:t>
      </w:r>
      <w:r w:rsidR="001A0D9E">
        <w:rPr>
          <w:rFonts w:ascii="Arial" w:hAnsi="Arial" w:cs="Arial" w:hint="eastAsia"/>
        </w:rPr>
        <w:t>说</w:t>
      </w:r>
      <w:r>
        <w:rPr>
          <w:rFonts w:ascii="Arial" w:hAnsi="Arial" w:cs="Arial"/>
        </w:rPr>
        <w:t>明</w:t>
      </w:r>
    </w:p>
    <w:p w:rsidR="00F54B89" w:rsidRDefault="00F54B89" w:rsidP="00F54B89">
      <w:pPr>
        <w:pStyle w:val="ordinary-output"/>
        <w:shd w:val="clear" w:color="auto" w:fill="FEFEFE"/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 w:hint="eastAsia"/>
        </w:rPr>
        <w:t>我们的西电社团项目，主要面向</w:t>
      </w:r>
      <w:r w:rsidR="00CC59D3">
        <w:rPr>
          <w:rFonts w:ascii="Arial" w:hAnsi="Arial" w:cs="Arial" w:hint="eastAsia"/>
        </w:rPr>
        <w:t>四类人群，其需求分别为：</w:t>
      </w:r>
    </w:p>
    <w:p w:rsidR="00F54B89" w:rsidRDefault="00F54B89" w:rsidP="00F54B89">
      <w:pPr>
        <w:pStyle w:val="ordinary-output"/>
        <w:numPr>
          <w:ilvl w:val="0"/>
          <w:numId w:val="1"/>
        </w:numPr>
        <w:shd w:val="clear" w:color="auto" w:fill="FEFEFE"/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学校管理层人员：掌握所有社团的信息，拥有社团所申请活动的准许权、活动教室即设备的安排权</w:t>
      </w:r>
    </w:p>
    <w:p w:rsidR="00F54B89" w:rsidRDefault="00F54B89" w:rsidP="00F54B89">
      <w:pPr>
        <w:pStyle w:val="ordinary-output"/>
        <w:numPr>
          <w:ilvl w:val="0"/>
          <w:numId w:val="1"/>
        </w:numPr>
        <w:shd w:val="clear" w:color="auto" w:fill="FEFEFE"/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社团管理层人员：管理社团成员的信息，掌控社团成员的注册权，拥有活动申请权</w:t>
      </w:r>
      <w:r w:rsidR="00CC59D3">
        <w:rPr>
          <w:rFonts w:ascii="Arial" w:hAnsi="Arial" w:cs="Arial" w:hint="eastAsia"/>
        </w:rPr>
        <w:t>和预告权，对上传的东西有控制权</w:t>
      </w:r>
    </w:p>
    <w:p w:rsidR="00F54B89" w:rsidRDefault="00F54B89" w:rsidP="00F54B89">
      <w:pPr>
        <w:pStyle w:val="ordinary-output"/>
        <w:numPr>
          <w:ilvl w:val="0"/>
          <w:numId w:val="1"/>
        </w:numPr>
        <w:shd w:val="clear" w:color="auto" w:fill="FEFEFE"/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社团成员：拥有登录权，可查询部分社团成员信息，可对活动发表评论，</w:t>
      </w:r>
      <w:r w:rsidR="00CC59D3">
        <w:rPr>
          <w:rFonts w:ascii="Arial" w:hAnsi="Arial" w:cs="Arial" w:hint="eastAsia"/>
        </w:rPr>
        <w:t>可上传活动视频等</w:t>
      </w:r>
    </w:p>
    <w:p w:rsidR="00F54B89" w:rsidRPr="00F54B89" w:rsidRDefault="00F54B89" w:rsidP="00F54B89">
      <w:pPr>
        <w:pStyle w:val="ordinary-output"/>
        <w:numPr>
          <w:ilvl w:val="0"/>
          <w:numId w:val="1"/>
        </w:numPr>
        <w:shd w:val="clear" w:color="auto" w:fill="FEFEFE"/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非社团成员：只能浏览一些社团信息和活动</w:t>
      </w:r>
      <w:r w:rsidR="00CC59D3">
        <w:rPr>
          <w:rFonts w:ascii="Arial" w:hAnsi="Arial" w:cs="Arial" w:hint="eastAsia"/>
        </w:rPr>
        <w:t>预告，活动参与者可发表评论</w:t>
      </w:r>
    </w:p>
    <w:p w:rsidR="00955648" w:rsidRDefault="00955648" w:rsidP="00325E0C">
      <w:pPr>
        <w:pStyle w:val="ordinary-output"/>
        <w:shd w:val="clear" w:color="auto" w:fill="FEFEFE"/>
        <w:spacing w:line="240" w:lineRule="auto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– The Project Description</w:t>
      </w:r>
    </w:p>
    <w:p w:rsidR="00955648" w:rsidRDefault="00955648" w:rsidP="00325E0C">
      <w:pPr>
        <w:pStyle w:val="ordinary-output"/>
        <w:shd w:val="clear" w:color="auto" w:fill="FEFEFE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>
        <w:rPr>
          <w:rFonts w:ascii="Arial" w:hAnsi="Arial" w:cs="Arial"/>
        </w:rPr>
        <w:t>项目描</w:t>
      </w:r>
      <w:r w:rsidR="00325E0C">
        <w:rPr>
          <w:rFonts w:ascii="Arial" w:hAnsi="Arial" w:cs="Arial" w:hint="eastAsia"/>
        </w:rPr>
        <w:t>述</w:t>
      </w:r>
    </w:p>
    <w:p w:rsidR="00325E0C" w:rsidRDefault="00325E0C" w:rsidP="00325E0C">
      <w:pPr>
        <w:pStyle w:val="ordinary-output"/>
        <w:shd w:val="clear" w:color="auto" w:fill="FEFEFE"/>
        <w:spacing w:line="240" w:lineRule="auto"/>
        <w:ind w:firstLineChars="200" w:firstLine="360"/>
        <w:rPr>
          <w:rFonts w:ascii="Arial" w:hAnsi="Arial" w:cs="Arial"/>
        </w:rPr>
      </w:pPr>
      <w:r>
        <w:rPr>
          <w:rFonts w:ascii="Arial" w:hAnsi="Arial" w:cs="Arial" w:hint="eastAsia"/>
        </w:rPr>
        <w:t>为了创建一个开元化的社团环境，我们决定编写一个以社团为对象的</w:t>
      </w:r>
      <w:r>
        <w:rPr>
          <w:rFonts w:ascii="Arial" w:hAnsi="Arial" w:cs="Arial" w:hint="eastAsia"/>
        </w:rPr>
        <w:t>web</w:t>
      </w:r>
      <w:r>
        <w:rPr>
          <w:rFonts w:ascii="Arial" w:hAnsi="Arial" w:cs="Arial" w:hint="eastAsia"/>
        </w:rPr>
        <w:t>项目，在这里我们记录了每年的社团成员信息，介绍了社团的独特文化与魅力，让大家能共同认识了解社团的管理层，并及时知道社团即将展开的精彩活动。当然</w:t>
      </w:r>
      <w:r w:rsidR="00C021D8">
        <w:rPr>
          <w:rFonts w:ascii="Arial" w:hAnsi="Arial" w:cs="Arial" w:hint="eastAsia"/>
        </w:rPr>
        <w:t>，为了集思广益，我们将时刻注意活动反响，听取大家的发言，以便随时调整活动安排。</w:t>
      </w:r>
    </w:p>
    <w:p w:rsidR="00C021D8" w:rsidRDefault="00C021D8" w:rsidP="00325E0C">
      <w:pPr>
        <w:pStyle w:val="ordinary-output"/>
        <w:shd w:val="clear" w:color="auto" w:fill="FEFEFE"/>
        <w:spacing w:line="240" w:lineRule="auto"/>
        <w:ind w:firstLineChars="200" w:firstLine="360"/>
        <w:rPr>
          <w:rFonts w:ascii="Arial" w:hAnsi="Arial" w:cs="Arial"/>
        </w:rPr>
      </w:pPr>
      <w:r>
        <w:rPr>
          <w:rFonts w:ascii="Arial" w:hAnsi="Arial" w:cs="Arial" w:hint="eastAsia"/>
        </w:rPr>
        <w:t>与此同时，为了增强大家的活动积极性，我们会根据参与情况，评选活动明星，活跃明星等，希望得到大家的支持。</w:t>
      </w:r>
    </w:p>
    <w:p w:rsidR="00C021D8" w:rsidRDefault="00C021D8" w:rsidP="00325E0C">
      <w:pPr>
        <w:pStyle w:val="ordinary-output"/>
        <w:shd w:val="clear" w:color="auto" w:fill="FEFEFE"/>
        <w:spacing w:line="240" w:lineRule="auto"/>
        <w:ind w:firstLineChars="200" w:firstLine="360"/>
        <w:rPr>
          <w:rFonts w:ascii="Arial" w:hAnsi="Arial" w:cs="Arial"/>
        </w:rPr>
      </w:pPr>
      <w:r>
        <w:rPr>
          <w:rFonts w:ascii="Arial" w:hAnsi="Arial" w:cs="Arial" w:hint="eastAsia"/>
        </w:rPr>
        <w:t>我们诚心希望，在该</w:t>
      </w:r>
      <w:r>
        <w:rPr>
          <w:rFonts w:ascii="Arial" w:hAnsi="Arial" w:cs="Arial" w:hint="eastAsia"/>
        </w:rPr>
        <w:t>web</w:t>
      </w:r>
      <w:r>
        <w:rPr>
          <w:rFonts w:ascii="Arial" w:hAnsi="Arial" w:cs="Arial" w:hint="eastAsia"/>
        </w:rPr>
        <w:t>项目完成后任何人都有机会了解所有社团，有机会参与任何社团的活动，不因消息缺失而错过丰富自己，愉悦自己的任一机会！</w:t>
      </w:r>
    </w:p>
    <w:p w:rsidR="00C021D8" w:rsidRDefault="00C021D8" w:rsidP="00325E0C">
      <w:pPr>
        <w:pStyle w:val="ordinary-output"/>
        <w:shd w:val="clear" w:color="auto" w:fill="FEFEFE"/>
        <w:spacing w:line="240" w:lineRule="auto"/>
        <w:ind w:firstLineChars="200" w:firstLine="360"/>
        <w:rPr>
          <w:rFonts w:ascii="Arial" w:hAnsi="Arial" w:cs="Arial"/>
        </w:rPr>
      </w:pPr>
    </w:p>
    <w:p w:rsidR="00955648" w:rsidRDefault="00955648" w:rsidP="00325E0C">
      <w:pPr>
        <w:pStyle w:val="ordinary-output"/>
        <w:shd w:val="clear" w:color="auto" w:fill="FEFEFE"/>
        <w:spacing w:line="240" w:lineRule="auto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– The Budget</w:t>
      </w:r>
    </w:p>
    <w:p w:rsidR="00A134F3" w:rsidRPr="00955648" w:rsidRDefault="00A134F3" w:rsidP="00325E0C"/>
    <w:sectPr w:rsidR="00A134F3" w:rsidRPr="00955648" w:rsidSect="00E6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E6E" w:rsidRDefault="00A30E6E" w:rsidP="00955648">
      <w:r>
        <w:separator/>
      </w:r>
    </w:p>
  </w:endnote>
  <w:endnote w:type="continuationSeparator" w:id="1">
    <w:p w:rsidR="00A30E6E" w:rsidRDefault="00A30E6E" w:rsidP="00955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E6E" w:rsidRDefault="00A30E6E" w:rsidP="00955648">
      <w:r>
        <w:separator/>
      </w:r>
    </w:p>
  </w:footnote>
  <w:footnote w:type="continuationSeparator" w:id="1">
    <w:p w:rsidR="00A30E6E" w:rsidRDefault="00A30E6E" w:rsidP="009556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61FF"/>
    <w:multiLevelType w:val="hybridMultilevel"/>
    <w:tmpl w:val="F15CE47C"/>
    <w:lvl w:ilvl="0" w:tplc="EB56E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648"/>
    <w:rsid w:val="001A0D9E"/>
    <w:rsid w:val="002E7A17"/>
    <w:rsid w:val="00325E0C"/>
    <w:rsid w:val="00955648"/>
    <w:rsid w:val="00A134F3"/>
    <w:rsid w:val="00A30E6E"/>
    <w:rsid w:val="00C021D8"/>
    <w:rsid w:val="00CC59D3"/>
    <w:rsid w:val="00E666EC"/>
    <w:rsid w:val="00F5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6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56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5648"/>
    <w:rPr>
      <w:sz w:val="18"/>
      <w:szCs w:val="18"/>
    </w:rPr>
  </w:style>
  <w:style w:type="paragraph" w:customStyle="1" w:styleId="ordinary-output">
    <w:name w:val="ordinary-output"/>
    <w:basedOn w:val="a"/>
    <w:rsid w:val="00955648"/>
    <w:pPr>
      <w:widowControl/>
      <w:spacing w:before="100" w:beforeAutospacing="1" w:after="50" w:line="220" w:lineRule="atLeast"/>
      <w:jc w:val="left"/>
    </w:pPr>
    <w:rPr>
      <w:rFonts w:ascii="宋体" w:eastAsia="宋体" w:hAnsi="宋体" w:cs="宋体"/>
      <w:color w:val="333333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2015-05-22T14:06:00Z</dcterms:created>
  <dcterms:modified xsi:type="dcterms:W3CDTF">2015-07-18T15:29:00Z</dcterms:modified>
</cp:coreProperties>
</file>