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5350" w14:textId="77777777" w:rsidR="005A0275" w:rsidRPr="002C1882" w:rsidRDefault="005A0275" w:rsidP="005A0275">
      <w:pPr>
        <w:shd w:val="clear" w:color="auto" w:fill="FFFFFF"/>
        <w:ind w:firstLine="709"/>
        <w:jc w:val="center"/>
        <w:rPr>
          <w:b/>
          <w:caps/>
          <w:color w:val="000000"/>
          <w:spacing w:val="-4"/>
          <w:sz w:val="28"/>
          <w:szCs w:val="28"/>
          <w:lang w:val="en-US"/>
        </w:rPr>
      </w:pPr>
      <w:r w:rsidRPr="002C1882">
        <w:rPr>
          <w:b/>
          <w:color w:val="000000"/>
          <w:spacing w:val="-4"/>
          <w:sz w:val="28"/>
          <w:szCs w:val="28"/>
          <w:lang w:val="en-US"/>
        </w:rPr>
        <w:t>1- VA 2-LABORATORIYA ISHLARI</w:t>
      </w:r>
    </w:p>
    <w:p w14:paraId="1142FF41" w14:textId="77777777" w:rsidR="005A0275" w:rsidRPr="002C1882" w:rsidRDefault="005A0275" w:rsidP="005A0275">
      <w:pPr>
        <w:shd w:val="clear" w:color="auto" w:fill="FFFFFF"/>
        <w:ind w:firstLine="709"/>
        <w:jc w:val="center"/>
        <w:rPr>
          <w:b/>
          <w:sz w:val="28"/>
          <w:szCs w:val="28"/>
          <w:lang w:val="en-US"/>
        </w:rPr>
      </w:pPr>
      <w:proofErr w:type="gramStart"/>
      <w:r w:rsidRPr="002C1882">
        <w:rPr>
          <w:b/>
          <w:sz w:val="28"/>
          <w:szCs w:val="28"/>
          <w:lang w:val="en-US"/>
        </w:rPr>
        <w:t>TO‘</w:t>
      </w:r>
      <w:proofErr w:type="gramEnd"/>
      <w:r w:rsidRPr="002C1882">
        <w:rPr>
          <w:b/>
          <w:sz w:val="28"/>
          <w:szCs w:val="28"/>
          <w:lang w:val="en-US"/>
        </w:rPr>
        <w:t>G‘RIBURCHAKLI VA KOAKSIAL TO‘LQINO‘TKAZGICHLARNING  ISH REJIMINI TADQIQ QILISH</w:t>
      </w:r>
    </w:p>
    <w:p w14:paraId="52471643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</w:p>
    <w:p w14:paraId="0C2DE448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1. ISHNING MAQSADI</w:t>
      </w:r>
    </w:p>
    <w:p w14:paraId="579B4CC3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7BDCADED" w14:textId="77777777" w:rsidR="005A0275" w:rsidRPr="002C1882" w:rsidRDefault="005A0275" w:rsidP="005A0275">
      <w:pPr>
        <w:pStyle w:val="a9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bajarish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talabalar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xususiyatlari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to‘lqino‘tkazgichli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haqidagi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bilimga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yugurma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uzatish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sozlash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liniyaning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moslashish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darajasini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sozlash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ko‘nikmalariga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bo‘lishlari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C095C2D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6E220695" w14:textId="77777777" w:rsidR="005A0275" w:rsidRPr="002C1882" w:rsidRDefault="005A0275" w:rsidP="005A0275">
      <w:pPr>
        <w:pStyle w:val="2"/>
        <w:ind w:firstLine="709"/>
        <w:jc w:val="center"/>
        <w:rPr>
          <w:b/>
          <w:szCs w:val="28"/>
          <w:lang w:val="en-US"/>
        </w:rPr>
      </w:pPr>
      <w:r w:rsidRPr="002C1882">
        <w:rPr>
          <w:b/>
          <w:szCs w:val="28"/>
          <w:lang w:val="en-US"/>
        </w:rPr>
        <w:t>2. QISQACHA NAZARIY MA’LUMOTLAR</w:t>
      </w:r>
    </w:p>
    <w:p w14:paraId="2A6372F9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443E8336" w14:textId="77777777" w:rsidR="005A0275" w:rsidRPr="002C1882" w:rsidRDefault="005A0275" w:rsidP="005A0275">
      <w:pPr>
        <w:pStyle w:val="2"/>
        <w:ind w:firstLine="709"/>
        <w:jc w:val="center"/>
        <w:rPr>
          <w:b/>
          <w:szCs w:val="28"/>
          <w:lang w:val="en-US"/>
        </w:rPr>
      </w:pPr>
      <w:r w:rsidRPr="002C1882">
        <w:rPr>
          <w:b/>
          <w:szCs w:val="28"/>
          <w:lang w:val="en-US"/>
        </w:rPr>
        <w:t xml:space="preserve">2.1. </w:t>
      </w:r>
      <w:proofErr w:type="spellStart"/>
      <w:proofErr w:type="gramStart"/>
      <w:r w:rsidRPr="002C1882">
        <w:rPr>
          <w:b/>
          <w:szCs w:val="28"/>
          <w:lang w:val="en-US"/>
        </w:rPr>
        <w:t>Yo‘</w:t>
      </w:r>
      <w:proofErr w:type="gramEnd"/>
      <w:r w:rsidRPr="002C1882">
        <w:rPr>
          <w:b/>
          <w:szCs w:val="28"/>
          <w:lang w:val="en-US"/>
        </w:rPr>
        <w:t>naltiruvchi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tizimlardagi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to‘lqinlar</w:t>
      </w:r>
      <w:proofErr w:type="spellEnd"/>
    </w:p>
    <w:p w14:paraId="2D3C96C5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0870C97A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b/>
          <w:sz w:val="28"/>
          <w:szCs w:val="28"/>
          <w:lang w:val="en-US"/>
        </w:rPr>
        <w:t>Detsimetrli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va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santimetrli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diapazonlarda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yopiq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uzatish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qo‘</w:t>
      </w:r>
      <w:proofErr w:type="gramEnd"/>
      <w:r w:rsidRPr="002C1882">
        <w:rPr>
          <w:sz w:val="28"/>
          <w:szCs w:val="28"/>
          <w:lang w:val="en-US"/>
        </w:rPr>
        <w:t>llaniladi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liniyalarda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barcha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energiya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tashqi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metall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qobiq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ajratilgan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9EE12DA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o‘qlari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aylanali</w:t>
      </w:r>
      <w:proofErr w:type="spellEnd"/>
      <w:r w:rsidRPr="002C1882">
        <w:rPr>
          <w:sz w:val="28"/>
          <w:szCs w:val="28"/>
          <w:lang w:val="en-US"/>
        </w:rPr>
        <w:t xml:space="preserve"> sim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ekrandan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tashkil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topgan</w:t>
      </w:r>
      <w:proofErr w:type="spellEnd"/>
      <w:r w:rsidRPr="002C1882">
        <w:rPr>
          <w:sz w:val="28"/>
          <w:szCs w:val="28"/>
          <w:lang w:val="en-US"/>
        </w:rPr>
        <w:t xml:space="preserve">), </w:t>
      </w:r>
      <w:proofErr w:type="spellStart"/>
      <w:r w:rsidRPr="002C1882">
        <w:rPr>
          <w:sz w:val="28"/>
          <w:szCs w:val="28"/>
          <w:lang w:val="en-US"/>
        </w:rPr>
        <w:t>to‘g‘riburchakli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aylanali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ellipssimon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keng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qo‘llaniladigan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yopiq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uzatish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liniyalaridir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D56249C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tizimlarda</w:t>
      </w:r>
      <w:proofErr w:type="spellEnd"/>
      <w:r w:rsidRPr="002C1882">
        <w:rPr>
          <w:sz w:val="28"/>
          <w:szCs w:val="28"/>
          <w:lang w:val="en-US"/>
        </w:rPr>
        <w:t xml:space="preserve"> T </w:t>
      </w:r>
      <w:proofErr w:type="spellStart"/>
      <w:r w:rsidRPr="002C1882">
        <w:rPr>
          <w:sz w:val="28"/>
          <w:szCs w:val="28"/>
          <w:lang w:val="en-US"/>
        </w:rPr>
        <w:t>turkumli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ko‘ndalang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), N </w:t>
      </w:r>
      <w:proofErr w:type="spellStart"/>
      <w:r w:rsidRPr="002C1882">
        <w:rPr>
          <w:sz w:val="28"/>
          <w:szCs w:val="28"/>
          <w:lang w:val="en-US"/>
        </w:rPr>
        <w:t>turkumli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), E </w:t>
      </w:r>
      <w:proofErr w:type="spellStart"/>
      <w:r w:rsidRPr="002C1882">
        <w:rPr>
          <w:sz w:val="28"/>
          <w:szCs w:val="28"/>
          <w:lang w:val="en-US"/>
        </w:rPr>
        <w:t>turkumli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tarqalishi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Shuni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kerakki</w:t>
      </w:r>
      <w:proofErr w:type="spellEnd"/>
      <w:r w:rsidRPr="002C1882">
        <w:rPr>
          <w:sz w:val="28"/>
          <w:szCs w:val="28"/>
          <w:lang w:val="en-US"/>
        </w:rPr>
        <w:t xml:space="preserve">, T </w:t>
      </w:r>
      <w:proofErr w:type="spellStart"/>
      <w:r w:rsidRPr="002C1882">
        <w:rPr>
          <w:sz w:val="28"/>
          <w:szCs w:val="28"/>
          <w:lang w:val="en-US"/>
        </w:rPr>
        <w:t>turkumli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faqat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bir-biridan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ajratilgan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o‘zgarmas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energiyasini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uzatsa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bo‘ladigan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ikkita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o‘tkazgichga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CC778B3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Har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tizimda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E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N </w:t>
      </w:r>
      <w:proofErr w:type="spellStart"/>
      <w:r w:rsidRPr="002C1882">
        <w:rPr>
          <w:sz w:val="28"/>
          <w:szCs w:val="28"/>
          <w:lang w:val="en-US"/>
        </w:rPr>
        <w:t>turkumlariga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mansub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ko‘p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Ularning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tanlanishiga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bog‘liq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. Ammo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uzunliklarining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shunday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sohasi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mavjudki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tarqalmaydi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ajratilgan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soha</w:t>
      </w:r>
      <w:proofErr w:type="spellEnd"/>
      <w:r w:rsidRPr="002C1882">
        <w:rPr>
          <w:sz w:val="28"/>
          <w:szCs w:val="28"/>
          <w:lang w:val="en-US"/>
        </w:rPr>
        <w:t xml:space="preserve">), </w:t>
      </w:r>
      <w:proofErr w:type="spellStart"/>
      <w:r w:rsidRPr="002C1882">
        <w:rPr>
          <w:sz w:val="28"/>
          <w:szCs w:val="28"/>
          <w:lang w:val="en-US"/>
        </w:rPr>
        <w:t>ya’ni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mansub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kr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katta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i</w:t>
      </w:r>
      <w:proofErr w:type="spellEnd"/>
      <w:r w:rsidRPr="002C1882">
        <w:rPr>
          <w:sz w:val="28"/>
          <w:szCs w:val="28"/>
          <w:vertAlign w:val="subscript"/>
          <w:lang w:val="en-US"/>
        </w:rPr>
        <w:t xml:space="preserve"> </w:t>
      </w:r>
      <w:r w:rsidRPr="002C1882">
        <w:rPr>
          <w:sz w:val="28"/>
          <w:szCs w:val="28"/>
        </w:rPr>
        <w:sym w:font="Symbol" w:char="F0B3"/>
      </w:r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kr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Maksimal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uzunlikka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i/>
          <w:sz w:val="28"/>
          <w:szCs w:val="28"/>
          <w:lang w:val="en-US"/>
        </w:rPr>
        <w:t>asosiy</w:t>
      </w:r>
      <w:proofErr w:type="spellEnd"/>
      <w:r w:rsidRPr="002C1882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i/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to‘ldiruvchi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materialning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singdiruvchanligini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shartdan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chiqarilishi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</w:p>
    <w:p w14:paraId="2B6E209A" w14:textId="77777777" w:rsidR="005A0275" w:rsidRPr="002C1882" w:rsidRDefault="005A0275" w:rsidP="005A0275">
      <w:pPr>
        <w:ind w:firstLine="709"/>
        <w:jc w:val="right"/>
        <w:rPr>
          <w:sz w:val="28"/>
          <w:szCs w:val="28"/>
        </w:rPr>
      </w:pPr>
      <w:r w:rsidRPr="002C1882">
        <w:rPr>
          <w:position w:val="-28"/>
          <w:sz w:val="28"/>
          <w:szCs w:val="28"/>
        </w:rPr>
        <w:object w:dxaOrig="5600" w:dyaOrig="660" w14:anchorId="16377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pt;height:36.6pt" o:ole="" fillcolor="window">
            <v:imagedata r:id="rId7" o:title=""/>
          </v:shape>
          <o:OLEObject Type="Embed" ProgID="Equation.3" ShapeID="_x0000_i1025" DrawAspect="Content" ObjectID="_1768636017" r:id="rId8"/>
        </w:object>
      </w:r>
    </w:p>
    <w:p w14:paraId="3AE588EA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 xml:space="preserve"> - generator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erkin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fazodagi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>).</w:t>
      </w:r>
    </w:p>
    <w:p w14:paraId="12C2521A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Havoda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5"/>
      </w:r>
      <w:r w:rsidRPr="002C1882">
        <w:rPr>
          <w:sz w:val="28"/>
          <w:szCs w:val="28"/>
          <w:lang w:val="en-US"/>
        </w:rPr>
        <w:t xml:space="preserve"> q 1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i</w:t>
      </w:r>
      <w:proofErr w:type="spellEnd"/>
      <w:r w:rsidRPr="002C1882">
        <w:rPr>
          <w:sz w:val="28"/>
          <w:szCs w:val="28"/>
          <w:vertAlign w:val="subscript"/>
          <w:lang w:val="en-US"/>
        </w:rPr>
        <w:t xml:space="preserve"> </w:t>
      </w:r>
      <w:r w:rsidRPr="002C1882">
        <w:rPr>
          <w:sz w:val="28"/>
          <w:szCs w:val="28"/>
          <w:lang w:val="en-US"/>
        </w:rPr>
        <w:t xml:space="preserve">q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>.</w:t>
      </w:r>
    </w:p>
    <w:p w14:paraId="43D461CC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2.1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2.2-rasmlarda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to‘lqino‘tkazgichlarda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mansub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, 2.3-rasmda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lastRenderedPageBreak/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T </w:t>
      </w:r>
      <w:proofErr w:type="spellStart"/>
      <w:r w:rsidRPr="002C1882">
        <w:rPr>
          <w:sz w:val="28"/>
          <w:szCs w:val="28"/>
          <w:lang w:val="en-US"/>
        </w:rPr>
        <w:t>turkumli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oniy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manzaralari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rasmlarda</w:t>
      </w:r>
      <w:proofErr w:type="spellEnd"/>
      <w:r w:rsidRPr="002C1882">
        <w:rPr>
          <w:sz w:val="28"/>
          <w:szCs w:val="28"/>
          <w:lang w:val="en-US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bizdan</w:t>
      </w:r>
      <w:proofErr w:type="spellEnd"/>
      <w:r w:rsidRPr="002C1882">
        <w:rPr>
          <w:sz w:val="28"/>
          <w:szCs w:val="28"/>
          <w:lang w:val="en-US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ketayotgan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chiziqlari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krestchalar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>, «</w:t>
      </w:r>
      <w:proofErr w:type="spellStart"/>
      <w:r w:rsidRPr="002C1882">
        <w:rPr>
          <w:sz w:val="28"/>
          <w:szCs w:val="28"/>
          <w:lang w:val="en-US"/>
        </w:rPr>
        <w:t>bizga</w:t>
      </w:r>
      <w:proofErr w:type="spellEnd"/>
      <w:r w:rsidRPr="002C1882">
        <w:rPr>
          <w:sz w:val="28"/>
          <w:szCs w:val="28"/>
          <w:lang w:val="en-US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qarab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chiziqlar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doirachalar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rsatilgan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45B8AB59" w14:textId="77777777" w:rsidR="005A0275" w:rsidRPr="002C1882" w:rsidRDefault="005A0275" w:rsidP="005A0275">
      <w:pPr>
        <w:pStyle w:val="31"/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</w:rPr>
        <w:object w:dxaOrig="8970" w:dyaOrig="6210" w14:anchorId="67D4EDE9">
          <v:shape id="_x0000_i1026" type="#_x0000_t75" style="width:448.8pt;height:310.8pt" o:ole="" fillcolor="window">
            <v:imagedata r:id="rId9" o:title=""/>
          </v:shape>
          <o:OLEObject Type="Embed" ProgID="PBrush" ShapeID="_x0000_i1026" DrawAspect="Content" ObjectID="_1768636018" r:id="rId10"/>
        </w:object>
      </w:r>
    </w:p>
    <w:p w14:paraId="58923FCF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Bir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t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</w:t>
      </w:r>
      <w:r w:rsidRPr="002C1882">
        <w:rPr>
          <w:sz w:val="28"/>
          <w:szCs w:val="28"/>
          <w:vertAlign w:val="subscript"/>
          <w:lang w:val="en-US"/>
        </w:rPr>
        <w:t>f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guruh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</w:t>
      </w:r>
      <w:r w:rsidRPr="002C1882">
        <w:rPr>
          <w:sz w:val="28"/>
          <w:szCs w:val="28"/>
          <w:vertAlign w:val="subscript"/>
          <w:lang w:val="en-US"/>
        </w:rPr>
        <w:t>gr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tezliklari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formulalar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7DA6D72A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049966D7" w14:textId="77777777" w:rsidR="005A0275" w:rsidRPr="002C1882" w:rsidRDefault="005A0275" w:rsidP="005A0275">
      <w:pPr>
        <w:ind w:firstLine="709"/>
        <w:jc w:val="right"/>
        <w:rPr>
          <w:sz w:val="28"/>
          <w:szCs w:val="28"/>
        </w:rPr>
      </w:pPr>
      <w:r w:rsidRPr="002C1882">
        <w:rPr>
          <w:position w:val="-148"/>
          <w:sz w:val="28"/>
          <w:szCs w:val="28"/>
        </w:rPr>
        <w:object w:dxaOrig="6800" w:dyaOrig="2260" w14:anchorId="6EB7FAA1">
          <v:shape id="_x0000_i1027" type="#_x0000_t75" style="width:339.6pt;height:113.4pt" o:ole="" fillcolor="window">
            <v:imagedata r:id="rId11" o:title=""/>
          </v:shape>
          <o:OLEObject Type="Embed" ProgID="Equation.3" ShapeID="_x0000_i1027" DrawAspect="Content" ObjectID="_1768636019" r:id="rId12"/>
        </w:object>
      </w:r>
    </w:p>
    <w:p w14:paraId="0C0AEDE5" w14:textId="77777777" w:rsidR="005A0275" w:rsidRPr="002C1882" w:rsidRDefault="005A0275" w:rsidP="005A0275">
      <w:pPr>
        <w:ind w:firstLine="709"/>
        <w:jc w:val="right"/>
        <w:rPr>
          <w:sz w:val="28"/>
          <w:szCs w:val="28"/>
        </w:rPr>
      </w:pPr>
      <w:r w:rsidRPr="002C1882">
        <w:rPr>
          <w:position w:val="-24"/>
          <w:sz w:val="28"/>
          <w:szCs w:val="28"/>
        </w:rPr>
        <w:object w:dxaOrig="6720" w:dyaOrig="639" w14:anchorId="2316DD6A">
          <v:shape id="_x0000_i1028" type="#_x0000_t75" style="width:336pt;height:32.4pt" o:ole="" fillcolor="window">
            <v:imagedata r:id="rId13" o:title=""/>
          </v:shape>
          <o:OLEObject Type="Embed" ProgID="Equation.3" ShapeID="_x0000_i1028" DrawAspect="Content" ObjectID="_1768636020" r:id="rId14"/>
        </w:object>
      </w:r>
    </w:p>
    <w:p w14:paraId="1A552EFA" w14:textId="77777777" w:rsidR="005A0275" w:rsidRPr="002C1882" w:rsidRDefault="005A0275" w:rsidP="005A0275">
      <w:pPr>
        <w:ind w:firstLine="709"/>
        <w:jc w:val="right"/>
        <w:rPr>
          <w:sz w:val="28"/>
          <w:szCs w:val="28"/>
        </w:rPr>
      </w:pPr>
      <w:r w:rsidRPr="002C1882">
        <w:rPr>
          <w:position w:val="-54"/>
          <w:sz w:val="28"/>
          <w:szCs w:val="28"/>
        </w:rPr>
        <w:object w:dxaOrig="6780" w:dyaOrig="1020" w14:anchorId="3F38E6C7">
          <v:shape id="_x0000_i1029" type="#_x0000_t75" style="width:339pt;height:51pt" o:ole="" fillcolor="window">
            <v:imagedata r:id="rId15" o:title=""/>
          </v:shape>
          <o:OLEObject Type="Embed" ProgID="Equation.3" ShapeID="_x0000_i1029" DrawAspect="Content" ObjectID="_1768636021" r:id="rId16"/>
        </w:object>
      </w:r>
    </w:p>
    <w:p w14:paraId="50F7FCEB" w14:textId="77777777" w:rsidR="005A0275" w:rsidRPr="002C1882" w:rsidRDefault="005A0275" w:rsidP="005A0275">
      <w:pPr>
        <w:ind w:firstLine="709"/>
        <w:jc w:val="right"/>
        <w:rPr>
          <w:sz w:val="28"/>
          <w:szCs w:val="28"/>
        </w:rPr>
      </w:pPr>
    </w:p>
    <w:p w14:paraId="54AEA3E1" w14:textId="77777777" w:rsidR="005A0275" w:rsidRPr="002C1882" w:rsidRDefault="005A0275" w:rsidP="005A0275">
      <w:pPr>
        <w:ind w:firstLine="709"/>
        <w:jc w:val="right"/>
        <w:rPr>
          <w:sz w:val="28"/>
          <w:szCs w:val="28"/>
        </w:rPr>
      </w:pPr>
      <w:r w:rsidRPr="002C1882">
        <w:rPr>
          <w:position w:val="-170"/>
          <w:sz w:val="28"/>
          <w:szCs w:val="28"/>
        </w:rPr>
        <w:object w:dxaOrig="6900" w:dyaOrig="3159" w14:anchorId="04FA2DC6">
          <v:shape id="_x0000_i1030" type="#_x0000_t75" style="width:345pt;height:157.2pt" o:ole="" fillcolor="window">
            <v:imagedata r:id="rId17" o:title=""/>
          </v:shape>
          <o:OLEObject Type="Embed" ProgID="Equation.3" ShapeID="_x0000_i1030" DrawAspect="Content" ObjectID="_1768636022" r:id="rId18"/>
        </w:object>
      </w:r>
    </w:p>
    <w:p w14:paraId="4AD1C6C7" w14:textId="77777777" w:rsidR="005A0275" w:rsidRPr="002C1882" w:rsidRDefault="005A0275" w:rsidP="005A0275">
      <w:pPr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s – </w:t>
      </w:r>
      <w:proofErr w:type="spellStart"/>
      <w:r w:rsidRPr="002C1882">
        <w:rPr>
          <w:sz w:val="28"/>
          <w:szCs w:val="28"/>
          <w:lang w:val="en-US"/>
        </w:rPr>
        <w:t>vakuumdagi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yorug‘</w:t>
      </w:r>
      <w:proofErr w:type="gramEnd"/>
      <w:r w:rsidRPr="002C1882">
        <w:rPr>
          <w:sz w:val="28"/>
          <w:szCs w:val="28"/>
          <w:lang w:val="en-US"/>
        </w:rPr>
        <w:t>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tezligi</w:t>
      </w:r>
      <w:proofErr w:type="spellEnd"/>
      <w:r w:rsidRPr="002C1882">
        <w:rPr>
          <w:sz w:val="28"/>
          <w:szCs w:val="28"/>
          <w:lang w:val="en-US"/>
        </w:rPr>
        <w:t>;</w:t>
      </w:r>
    </w:p>
    <w:p w14:paraId="6CC3AA8A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i/>
          <w:sz w:val="28"/>
          <w:szCs w:val="28"/>
          <w:lang w:val="en-US"/>
        </w:rPr>
        <w:t xml:space="preserve">      a </w:t>
      </w:r>
      <w:r w:rsidRPr="002C1882">
        <w:rPr>
          <w:i/>
          <w:sz w:val="28"/>
          <w:szCs w:val="28"/>
          <w:lang w:val="en-US"/>
        </w:rPr>
        <w:softHyphen/>
      </w:r>
      <w:r w:rsidRPr="002C1882">
        <w:rPr>
          <w:sz w:val="28"/>
          <w:szCs w:val="28"/>
          <w:lang w:val="en-US"/>
        </w:rPr>
        <w:t xml:space="preserve">–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devorining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o‘lchami</w:t>
      </w:r>
      <w:proofErr w:type="spellEnd"/>
      <w:r w:rsidRPr="002C1882">
        <w:rPr>
          <w:sz w:val="28"/>
          <w:szCs w:val="28"/>
          <w:lang w:val="en-US"/>
        </w:rPr>
        <w:t>;</w:t>
      </w:r>
    </w:p>
    <w:p w14:paraId="29725FB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      b –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tor </w:t>
      </w:r>
      <w:proofErr w:type="spellStart"/>
      <w:r w:rsidRPr="002C1882">
        <w:rPr>
          <w:sz w:val="28"/>
          <w:szCs w:val="28"/>
          <w:lang w:val="en-US"/>
        </w:rPr>
        <w:t>devorining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o‘lchami</w:t>
      </w:r>
      <w:proofErr w:type="spellEnd"/>
      <w:r w:rsidRPr="002C1882">
        <w:rPr>
          <w:sz w:val="28"/>
          <w:szCs w:val="28"/>
          <w:lang w:val="en-US"/>
        </w:rPr>
        <w:t>;</w:t>
      </w:r>
    </w:p>
    <w:p w14:paraId="23CE41B4" w14:textId="77777777" w:rsidR="005A0275" w:rsidRPr="002C1882" w:rsidRDefault="005A0275" w:rsidP="005A0275">
      <w:pPr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      D –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kabel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qimasining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diametri</w:t>
      </w:r>
      <w:proofErr w:type="spellEnd"/>
      <w:r w:rsidRPr="002C1882">
        <w:rPr>
          <w:sz w:val="28"/>
          <w:szCs w:val="28"/>
          <w:lang w:val="en-US"/>
        </w:rPr>
        <w:t>;</w:t>
      </w:r>
    </w:p>
    <w:p w14:paraId="3ABB4A8B" w14:textId="77777777" w:rsidR="005A0275" w:rsidRPr="002C1882" w:rsidRDefault="005A0275" w:rsidP="005A0275">
      <w:pPr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      d –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kabel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simining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tashqi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diametri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3E277A28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erkin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fazodagi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 xml:space="preserve"> dan </w:t>
      </w:r>
      <w:proofErr w:type="spellStart"/>
      <w:r w:rsidRPr="002C1882">
        <w:rPr>
          <w:sz w:val="28"/>
          <w:szCs w:val="28"/>
          <w:lang w:val="en-US"/>
        </w:rPr>
        <w:t>kattaligi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oddiy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fizik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izohlanadi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devorlariga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urilib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tarqalib</w:t>
      </w:r>
      <w:proofErr w:type="spellEnd"/>
      <w:r w:rsidRPr="002C1882">
        <w:rPr>
          <w:sz w:val="28"/>
          <w:szCs w:val="28"/>
          <w:lang w:val="en-US"/>
        </w:rPr>
        <w:t xml:space="preserve"> (2.4-rasmga </w:t>
      </w:r>
      <w:proofErr w:type="spellStart"/>
      <w:r w:rsidRPr="002C1882">
        <w:rPr>
          <w:sz w:val="28"/>
          <w:szCs w:val="28"/>
          <w:lang w:val="en-US"/>
        </w:rPr>
        <w:t>qarang</w:t>
      </w:r>
      <w:proofErr w:type="spellEnd"/>
      <w:r w:rsidRPr="002C1882">
        <w:rPr>
          <w:sz w:val="28"/>
          <w:szCs w:val="28"/>
          <w:lang w:val="en-US"/>
        </w:rPr>
        <w:t xml:space="preserve">),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fronti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vaqtning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masofalarni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bosib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B862B33" w14:textId="77777777" w:rsidR="005A0275" w:rsidRPr="002C1882" w:rsidRDefault="005A0275" w:rsidP="005A0275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8535" w:dyaOrig="3240" w14:anchorId="0CBAB15E">
          <v:shape id="_x0000_i1031" type="#_x0000_t75" style="width:426.6pt;height:162pt" o:ole="" fillcolor="window">
            <v:imagedata r:id="rId19" o:title=""/>
          </v:shape>
          <o:OLEObject Type="Embed" ProgID="PBrush" ShapeID="_x0000_i1031" DrawAspect="Content" ObjectID="_1768636023" r:id="rId20"/>
        </w:object>
      </w:r>
    </w:p>
    <w:p w14:paraId="3533EEC3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 xml:space="preserve">2.2. Bir </w:t>
      </w:r>
      <w:proofErr w:type="spellStart"/>
      <w:proofErr w:type="gramStart"/>
      <w:r w:rsidRPr="002C1882">
        <w:rPr>
          <w:b/>
          <w:sz w:val="28"/>
          <w:szCs w:val="28"/>
          <w:lang w:val="en-US"/>
        </w:rPr>
        <w:t>to‘</w:t>
      </w:r>
      <w:proofErr w:type="gramEnd"/>
      <w:r w:rsidRPr="002C1882">
        <w:rPr>
          <w:b/>
          <w:sz w:val="28"/>
          <w:szCs w:val="28"/>
          <w:lang w:val="en-US"/>
        </w:rPr>
        <w:t>lqinli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rejimni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hosil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qilish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uchun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to‘lqin</w:t>
      </w:r>
      <w:proofErr w:type="spellEnd"/>
      <w:r w:rsidRPr="002C1882">
        <w:rPr>
          <w:b/>
          <w:sz w:val="28"/>
          <w:szCs w:val="28"/>
          <w:lang w:val="en-US"/>
        </w:rPr>
        <w:t xml:space="preserve"> (</w:t>
      </w:r>
      <w:proofErr w:type="spellStart"/>
      <w:r w:rsidRPr="002C1882">
        <w:rPr>
          <w:b/>
          <w:sz w:val="28"/>
          <w:szCs w:val="28"/>
          <w:lang w:val="en-US"/>
        </w:rPr>
        <w:t>chastota</w:t>
      </w:r>
      <w:proofErr w:type="spellEnd"/>
      <w:r w:rsidRPr="002C1882">
        <w:rPr>
          <w:b/>
          <w:sz w:val="28"/>
          <w:szCs w:val="28"/>
          <w:lang w:val="en-US"/>
        </w:rPr>
        <w:t>)</w:t>
      </w:r>
      <w:proofErr w:type="spellStart"/>
      <w:r w:rsidRPr="002C1882">
        <w:rPr>
          <w:b/>
          <w:sz w:val="28"/>
          <w:szCs w:val="28"/>
          <w:lang w:val="en-US"/>
        </w:rPr>
        <w:t>ning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ishchi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uzunligini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tanlash</w:t>
      </w:r>
      <w:proofErr w:type="spellEnd"/>
    </w:p>
    <w:p w14:paraId="245B8143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</w:p>
    <w:p w14:paraId="657AB9AF" w14:textId="77777777" w:rsidR="005A0275" w:rsidRPr="002C1882" w:rsidRDefault="005A0275" w:rsidP="005A0275">
      <w:pPr>
        <w:ind w:firstLine="709"/>
        <w:jc w:val="both"/>
        <w:rPr>
          <w:b/>
          <w:sz w:val="28"/>
          <w:szCs w:val="28"/>
        </w:rPr>
      </w:pPr>
      <w:r w:rsidRPr="002C1882">
        <w:rPr>
          <w:sz w:val="28"/>
          <w:szCs w:val="28"/>
          <w:lang w:val="en-US"/>
        </w:rPr>
        <w:t xml:space="preserve">2.5…2.7-rasmlarda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aylanali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uzunliklarining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taqsimlanishi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</w:rPr>
        <w:t>Bir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rejim</w:t>
      </w:r>
      <w:proofErr w:type="spellEnd"/>
    </w:p>
    <w:p w14:paraId="30326051" w14:textId="77777777" w:rsidR="005A0275" w:rsidRPr="002C1882" w:rsidRDefault="005A0275" w:rsidP="005A0275">
      <w:pPr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9480" w:dyaOrig="3870" w14:anchorId="71330B9B">
          <v:shape id="_x0000_i1032" type="#_x0000_t75" style="width:474pt;height:193.8pt" o:ole="" fillcolor="window">
            <v:imagedata r:id="rId21" o:title="" grayscale="t" bilevel="t"/>
          </v:shape>
          <o:OLEObject Type="Embed" ProgID="PBrush" ShapeID="_x0000_i1032" DrawAspect="Content" ObjectID="_1768636024" r:id="rId22"/>
        </w:object>
      </w:r>
    </w:p>
    <w:p w14:paraId="17A5D2ED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holatida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tarqaladi</w:t>
      </w:r>
      <w:proofErr w:type="spellEnd"/>
      <w:r w:rsidRPr="002C1882">
        <w:rPr>
          <w:sz w:val="28"/>
          <w:szCs w:val="28"/>
          <w:lang w:val="en-US"/>
        </w:rPr>
        <w:t xml:space="preserve">. 2.5-rasmdan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rinib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turganidek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vertAlign w:val="subscript"/>
          <w:lang w:val="en-US"/>
        </w:rPr>
        <w:t>kr</w:t>
      </w:r>
      <w:r w:rsidRPr="002C1882">
        <w:rPr>
          <w:sz w:val="28"/>
          <w:szCs w:val="28"/>
          <w:vertAlign w:val="superscript"/>
          <w:lang w:val="en-US"/>
        </w:rPr>
        <w:t>N</w:t>
      </w:r>
      <w:r w:rsidRPr="002C1882">
        <w:rPr>
          <w:sz w:val="28"/>
          <w:szCs w:val="28"/>
          <w:vertAlign w:val="subscript"/>
          <w:lang w:val="en-US"/>
        </w:rPr>
        <w:t>10</w:t>
      </w:r>
      <w:r w:rsidRPr="002C1882">
        <w:rPr>
          <w:sz w:val="28"/>
          <w:szCs w:val="28"/>
          <w:lang w:val="en-US"/>
        </w:rPr>
        <w:t>q2</w:t>
      </w:r>
      <w:r w:rsidRPr="002C1882">
        <w:rPr>
          <w:i/>
          <w:sz w:val="28"/>
          <w:szCs w:val="28"/>
          <w:lang w:val="en-US"/>
        </w:rPr>
        <w:t>a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 xml:space="preserve">10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tartibdagi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vertAlign w:val="subscript"/>
          <w:lang w:val="en-US"/>
        </w:rPr>
        <w:t>kr</w:t>
      </w:r>
      <w:r w:rsidRPr="002C1882">
        <w:rPr>
          <w:sz w:val="28"/>
          <w:szCs w:val="28"/>
          <w:vertAlign w:val="superscript"/>
          <w:lang w:val="en-US"/>
        </w:rPr>
        <w:t>N</w:t>
      </w:r>
      <w:r w:rsidRPr="002C1882">
        <w:rPr>
          <w:sz w:val="28"/>
          <w:szCs w:val="28"/>
          <w:vertAlign w:val="subscript"/>
          <w:lang w:val="en-US"/>
        </w:rPr>
        <w:t>20</w:t>
      </w:r>
      <w:r w:rsidRPr="002C1882">
        <w:rPr>
          <w:sz w:val="28"/>
          <w:szCs w:val="28"/>
          <w:lang w:val="en-US"/>
        </w:rPr>
        <w:t>q</w:t>
      </w:r>
      <w:r w:rsidRPr="002C1882">
        <w:rPr>
          <w:sz w:val="28"/>
          <w:szCs w:val="28"/>
          <w:lang w:val="en-US"/>
        </w:rPr>
        <w:softHyphen/>
      </w:r>
      <w:r w:rsidRPr="002C1882">
        <w:rPr>
          <w:i/>
          <w:sz w:val="28"/>
          <w:szCs w:val="28"/>
          <w:lang w:val="en-US"/>
        </w:rPr>
        <w:t>a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20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to‘lqinidir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Binobarin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shart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bajarilgan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kuzatiladi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4F999D39" w14:textId="77777777" w:rsidR="005A0275" w:rsidRPr="002C1882" w:rsidRDefault="005A0275" w:rsidP="005A0275">
      <w:pPr>
        <w:pStyle w:val="31"/>
        <w:ind w:firstLine="709"/>
        <w:jc w:val="right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       </w:t>
      </w:r>
      <w:r w:rsidRPr="002C1882">
        <w:rPr>
          <w:i/>
          <w:sz w:val="28"/>
          <w:szCs w:val="28"/>
          <w:lang w:val="en-US"/>
        </w:rPr>
        <w:t xml:space="preserve">a </w:t>
      </w:r>
      <w:r w:rsidRPr="002C1882">
        <w:rPr>
          <w:sz w:val="28"/>
          <w:szCs w:val="28"/>
          <w:lang w:val="en-US"/>
        </w:rPr>
        <w:t xml:space="preserve">&lt; </w:t>
      </w:r>
      <w:r w:rsidRPr="002C1882">
        <w:rPr>
          <w:sz w:val="28"/>
          <w:szCs w:val="28"/>
          <w:lang w:val="en-US"/>
        </w:rPr>
        <w:sym w:font="Symbol" w:char="F06C"/>
      </w:r>
      <w:r w:rsidRPr="002C1882">
        <w:rPr>
          <w:sz w:val="28"/>
          <w:szCs w:val="28"/>
          <w:lang w:val="en-US"/>
        </w:rPr>
        <w:t xml:space="preserve"> &lt; 2</w:t>
      </w:r>
      <w:r w:rsidRPr="002C1882">
        <w:rPr>
          <w:i/>
          <w:sz w:val="28"/>
          <w:szCs w:val="28"/>
          <w:lang w:val="en-US"/>
        </w:rPr>
        <w:t>a</w:t>
      </w:r>
      <w:r w:rsidRPr="002C1882">
        <w:rPr>
          <w:sz w:val="28"/>
          <w:szCs w:val="28"/>
          <w:lang w:val="en-US"/>
        </w:rPr>
        <w:t>.                                                        (2.10)</w:t>
      </w:r>
    </w:p>
    <w:p w14:paraId="5331665A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Aylanali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(2.6-rasm)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vertAlign w:val="subscript"/>
          <w:lang w:val="en-US"/>
        </w:rPr>
        <w:t>kr</w:t>
      </w:r>
      <w:r w:rsidRPr="002C1882">
        <w:rPr>
          <w:sz w:val="28"/>
          <w:szCs w:val="28"/>
          <w:vertAlign w:val="superscript"/>
          <w:lang w:val="en-US"/>
        </w:rPr>
        <w:t>N</w:t>
      </w:r>
      <w:r w:rsidRPr="002C1882">
        <w:rPr>
          <w:sz w:val="28"/>
          <w:szCs w:val="28"/>
          <w:vertAlign w:val="subscript"/>
          <w:lang w:val="en-US"/>
        </w:rPr>
        <w:t>11</w:t>
      </w:r>
      <w:r w:rsidRPr="002C1882">
        <w:rPr>
          <w:sz w:val="28"/>
          <w:szCs w:val="28"/>
          <w:lang w:val="en-US"/>
        </w:rPr>
        <w:t>q3,41R), Ye</w:t>
      </w:r>
      <w:r w:rsidRPr="002C1882">
        <w:rPr>
          <w:sz w:val="28"/>
          <w:szCs w:val="28"/>
          <w:vertAlign w:val="subscript"/>
          <w:lang w:val="en-US"/>
        </w:rPr>
        <w:t>01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oliy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tartibdagi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vertAlign w:val="subscript"/>
          <w:lang w:val="en-US"/>
        </w:rPr>
        <w:t>kr</w:t>
      </w:r>
      <w:r w:rsidRPr="002C1882">
        <w:rPr>
          <w:sz w:val="28"/>
          <w:szCs w:val="28"/>
          <w:vertAlign w:val="superscript"/>
          <w:lang w:val="en-US"/>
        </w:rPr>
        <w:t>Ye</w:t>
      </w:r>
      <w:r w:rsidRPr="002C1882">
        <w:rPr>
          <w:sz w:val="28"/>
          <w:szCs w:val="28"/>
          <w:vertAlign w:val="subscript"/>
          <w:lang w:val="en-US"/>
        </w:rPr>
        <w:t>01</w:t>
      </w:r>
      <w:r w:rsidRPr="002C1882">
        <w:rPr>
          <w:sz w:val="28"/>
          <w:szCs w:val="28"/>
          <w:lang w:val="en-US"/>
        </w:rPr>
        <w:t xml:space="preserve">q2,62R) </w:t>
      </w:r>
      <w:proofErr w:type="spellStart"/>
      <w:r w:rsidRPr="002C1882">
        <w:rPr>
          <w:sz w:val="28"/>
          <w:szCs w:val="28"/>
          <w:lang w:val="en-US"/>
        </w:rPr>
        <w:t>hisoblanadi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Shunday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shart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bajarilgan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kuzatiladi</w:t>
      </w:r>
      <w:proofErr w:type="spellEnd"/>
      <w:r w:rsidRPr="002C1882">
        <w:rPr>
          <w:sz w:val="28"/>
          <w:szCs w:val="28"/>
          <w:lang w:val="en-US"/>
        </w:rPr>
        <w:t xml:space="preserve">: </w:t>
      </w:r>
    </w:p>
    <w:p w14:paraId="293071F3" w14:textId="77777777" w:rsidR="005A0275" w:rsidRPr="002C1882" w:rsidRDefault="005A0275" w:rsidP="005A0275">
      <w:pPr>
        <w:pStyle w:val="31"/>
        <w:ind w:firstLine="709"/>
        <w:jc w:val="right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2,62R&lt;</w:t>
      </w:r>
      <w:r w:rsidRPr="002C1882">
        <w:rPr>
          <w:sz w:val="28"/>
          <w:szCs w:val="28"/>
          <w:lang w:val="en-US"/>
        </w:rPr>
        <w:sym w:font="Symbol" w:char="F06C"/>
      </w:r>
      <w:r w:rsidRPr="002C1882">
        <w:rPr>
          <w:sz w:val="28"/>
          <w:szCs w:val="28"/>
          <w:lang w:val="en-US"/>
        </w:rPr>
        <w:t>&lt;3,41R.                                              (2.11)</w:t>
      </w:r>
    </w:p>
    <w:p w14:paraId="4290364B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</w:t>
      </w:r>
      <w:proofErr w:type="spellEnd"/>
      <w:r w:rsidRPr="002C1882">
        <w:rPr>
          <w:sz w:val="28"/>
          <w:szCs w:val="28"/>
          <w:lang w:val="en-US"/>
        </w:rPr>
        <w:t xml:space="preserve"> (2.7-rasm) T </w:t>
      </w:r>
      <w:proofErr w:type="spellStart"/>
      <w:r w:rsidRPr="002C1882">
        <w:rPr>
          <w:sz w:val="28"/>
          <w:szCs w:val="28"/>
          <w:lang w:val="en-US"/>
        </w:rPr>
        <w:t>turkumiga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mansub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kr</w:t>
      </w:r>
      <w:r w:rsidRPr="002C1882">
        <w:rPr>
          <w:sz w:val="28"/>
          <w:szCs w:val="28"/>
          <w:vertAlign w:val="superscript"/>
          <w:lang w:val="en-US"/>
        </w:rPr>
        <w:t>T</w:t>
      </w:r>
      <w:r w:rsidRPr="002C1882">
        <w:rPr>
          <w:sz w:val="28"/>
          <w:szCs w:val="28"/>
          <w:lang w:val="en-US"/>
        </w:rPr>
        <w:t>q</w:t>
      </w:r>
      <w:proofErr w:type="spellEnd"/>
      <w:r w:rsidRPr="002C1882">
        <w:rPr>
          <w:sz w:val="28"/>
          <w:szCs w:val="28"/>
        </w:rPr>
        <w:sym w:font="Symbol" w:char="F0A5"/>
      </w:r>
      <w:r w:rsidRPr="002C1882">
        <w:rPr>
          <w:sz w:val="28"/>
          <w:szCs w:val="28"/>
          <w:lang w:val="en-US"/>
        </w:rPr>
        <w:t xml:space="preserve">),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vertAlign w:val="subscript"/>
          <w:lang w:val="en-US"/>
        </w:rPr>
        <w:t>kr</w:t>
      </w:r>
      <w:r w:rsidRPr="002C1882">
        <w:rPr>
          <w:sz w:val="28"/>
          <w:szCs w:val="28"/>
          <w:vertAlign w:val="superscript"/>
          <w:lang w:val="en-US"/>
        </w:rPr>
        <w:t>N</w:t>
      </w:r>
      <w:r w:rsidRPr="002C1882">
        <w:rPr>
          <w:sz w:val="28"/>
          <w:szCs w:val="28"/>
          <w:vertAlign w:val="subscript"/>
          <w:lang w:val="en-US"/>
        </w:rPr>
        <w:t>11</w:t>
      </w:r>
      <w:r w:rsidRPr="002C1882">
        <w:rPr>
          <w:sz w:val="28"/>
          <w:szCs w:val="28"/>
        </w:rPr>
        <w:sym w:font="Symbol" w:char="F0BB"/>
      </w:r>
      <w:r w:rsidRPr="002C1882">
        <w:rPr>
          <w:sz w:val="28"/>
          <w:szCs w:val="28"/>
        </w:rPr>
        <w:sym w:font="Symbol" w:char="F070"/>
      </w:r>
      <w:r w:rsidRPr="002C1882">
        <w:rPr>
          <w:sz w:val="28"/>
          <w:szCs w:val="28"/>
          <w:lang w:val="en-US"/>
        </w:rPr>
        <w:t>(</w:t>
      </w:r>
      <w:proofErr w:type="spellStart"/>
      <w:r w:rsidRPr="002C1882">
        <w:rPr>
          <w:sz w:val="28"/>
          <w:szCs w:val="28"/>
          <w:lang w:val="en-US"/>
        </w:rPr>
        <w:t>Dqd</w:t>
      </w:r>
      <w:proofErr w:type="spellEnd"/>
      <w:r w:rsidRPr="002C1882">
        <w:rPr>
          <w:sz w:val="28"/>
          <w:szCs w:val="28"/>
          <w:lang w:val="en-US"/>
        </w:rPr>
        <w:t xml:space="preserve">)g‘2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oliy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tartibli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hisoblanadi</w:t>
      </w:r>
      <w:proofErr w:type="spellEnd"/>
      <w:r w:rsidRPr="002C1882">
        <w:rPr>
          <w:sz w:val="28"/>
          <w:szCs w:val="28"/>
          <w:lang w:val="en-US"/>
        </w:rPr>
        <w:t xml:space="preserve">. Demak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shart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bajarilgan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kuzatiladi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317FABDF" w14:textId="77777777" w:rsidR="005A0275" w:rsidRPr="002C1882" w:rsidRDefault="005A0275" w:rsidP="005A0275">
      <w:pPr>
        <w:pStyle w:val="31"/>
        <w:ind w:firstLine="709"/>
        <w:jc w:val="right"/>
        <w:rPr>
          <w:sz w:val="28"/>
          <w:szCs w:val="28"/>
          <w:lang w:val="en-US"/>
        </w:rPr>
      </w:pPr>
      <w:r w:rsidRPr="002C1882">
        <w:rPr>
          <w:sz w:val="28"/>
          <w:szCs w:val="28"/>
        </w:rPr>
        <w:sym w:font="Symbol" w:char="F070"/>
      </w:r>
      <w:r w:rsidRPr="002C1882">
        <w:rPr>
          <w:sz w:val="28"/>
          <w:szCs w:val="28"/>
          <w:lang w:val="en-US"/>
        </w:rPr>
        <w:t xml:space="preserve">(D*d) = 2&lt; </w:t>
      </w:r>
      <w:r w:rsidRPr="002C1882">
        <w:rPr>
          <w:sz w:val="28"/>
          <w:szCs w:val="28"/>
          <w:lang w:val="en-US"/>
        </w:rPr>
        <w:sym w:font="Symbol" w:char="F06C"/>
      </w:r>
      <w:r w:rsidRPr="002C1882">
        <w:rPr>
          <w:sz w:val="28"/>
          <w:szCs w:val="28"/>
          <w:lang w:val="en-US"/>
        </w:rPr>
        <w:t xml:space="preserve"> &lt; </w:t>
      </w:r>
      <w:r w:rsidRPr="002C1882">
        <w:rPr>
          <w:sz w:val="28"/>
          <w:szCs w:val="28"/>
        </w:rPr>
        <w:sym w:font="Symbol" w:char="F0A5"/>
      </w:r>
      <w:r w:rsidRPr="002C1882">
        <w:rPr>
          <w:sz w:val="28"/>
          <w:szCs w:val="28"/>
          <w:lang w:val="en-US"/>
        </w:rPr>
        <w:t>.                                                (2.12)</w:t>
      </w:r>
    </w:p>
    <w:p w14:paraId="09F14E93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Amalda, </w:t>
      </w:r>
      <w:proofErr w:type="spellStart"/>
      <w:r w:rsidRPr="002C1882">
        <w:rPr>
          <w:sz w:val="28"/>
          <w:szCs w:val="28"/>
          <w:lang w:val="en-US"/>
        </w:rPr>
        <w:t>odatda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nisbatan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ya’ni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mansub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sohada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ko‘p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uzunligidan</w:t>
      </w:r>
      <w:proofErr w:type="spellEnd"/>
      <w:r w:rsidRPr="002C1882">
        <w:rPr>
          <w:sz w:val="28"/>
          <w:szCs w:val="28"/>
          <w:lang w:val="en-US"/>
        </w:rPr>
        <w:t xml:space="preserve"> 20...30% </w:t>
      </w:r>
      <w:proofErr w:type="spellStart"/>
      <w:r w:rsidRPr="002C1882">
        <w:rPr>
          <w:sz w:val="28"/>
          <w:szCs w:val="28"/>
          <w:lang w:val="en-US"/>
        </w:rPr>
        <w:t>kam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09601899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</w:p>
    <w:p w14:paraId="469C6C17" w14:textId="77777777" w:rsidR="005A0275" w:rsidRPr="002C1882" w:rsidRDefault="005A0275" w:rsidP="005A0275">
      <w:pPr>
        <w:pStyle w:val="31"/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 xml:space="preserve">2.3. </w:t>
      </w:r>
      <w:proofErr w:type="spellStart"/>
      <w:proofErr w:type="gramStart"/>
      <w:r w:rsidRPr="002C1882">
        <w:rPr>
          <w:b/>
          <w:sz w:val="28"/>
          <w:szCs w:val="28"/>
          <w:lang w:val="en-US"/>
        </w:rPr>
        <w:t>To‘</w:t>
      </w:r>
      <w:proofErr w:type="gramEnd"/>
      <w:r w:rsidRPr="002C1882">
        <w:rPr>
          <w:b/>
          <w:sz w:val="28"/>
          <w:szCs w:val="28"/>
          <w:lang w:val="en-US"/>
        </w:rPr>
        <w:t>lqino‘tkazgichdagi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amplitudaviy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taqsimlanishlarning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turlari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</w:p>
    <w:p w14:paraId="79EB8545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5B649CE1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taqsimlanishga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xususiyatining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ta’sirini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chiqamiz</w:t>
      </w:r>
      <w:proofErr w:type="spellEnd"/>
      <w:r w:rsidRPr="002C1882">
        <w:rPr>
          <w:sz w:val="28"/>
          <w:szCs w:val="28"/>
          <w:lang w:val="en-US"/>
        </w:rPr>
        <w:t xml:space="preserve">. Bir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shakllanadi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taqsimot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DE34479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Agar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bo‘lsa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180° ga </w:t>
      </w:r>
      <w:proofErr w:type="spellStart"/>
      <w:r w:rsidRPr="002C1882">
        <w:rPr>
          <w:sz w:val="28"/>
          <w:szCs w:val="28"/>
          <w:lang w:val="en-US"/>
        </w:rPr>
        <w:t>siljigan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yuzaga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lastRenderedPageBreak/>
        <w:t>tengdir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turg‘un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turg‘un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yuzaga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Turg‘</w:t>
      </w:r>
      <w:proofErr w:type="gramEnd"/>
      <w:r w:rsidRPr="002C1882">
        <w:rPr>
          <w:sz w:val="28"/>
          <w:szCs w:val="28"/>
          <w:lang w:val="en-US"/>
        </w:rPr>
        <w:t>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</w:t>
      </w:r>
      <w:proofErr w:type="spellEnd"/>
      <w:r w:rsidRPr="002C1882">
        <w:rPr>
          <w:sz w:val="28"/>
          <w:szCs w:val="28"/>
          <w:lang w:val="en-US"/>
        </w:rPr>
        <w:t xml:space="preserve"> 2.8-rasmda </w:t>
      </w:r>
      <w:proofErr w:type="spellStart"/>
      <w:r w:rsidRPr="002C1882">
        <w:rPr>
          <w:sz w:val="28"/>
          <w:szCs w:val="28"/>
          <w:lang w:val="en-US"/>
        </w:rPr>
        <w:t>uzluksiz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ko‘rsatilgan</w:t>
      </w:r>
      <w:proofErr w:type="spellEnd"/>
      <w:r w:rsidRPr="002C1882">
        <w:rPr>
          <w:sz w:val="28"/>
          <w:szCs w:val="28"/>
          <w:lang w:val="en-US"/>
        </w:rPr>
        <w:t xml:space="preserve">. Maydon </w:t>
      </w:r>
      <w:proofErr w:type="spellStart"/>
      <w:r w:rsidRPr="002C1882">
        <w:rPr>
          <w:sz w:val="28"/>
          <w:szCs w:val="28"/>
          <w:lang w:val="en-US"/>
        </w:rPr>
        <w:t>jadalligining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qo‘</w:t>
      </w:r>
      <w:proofErr w:type="gramEnd"/>
      <w:r w:rsidRPr="002C1882">
        <w:rPr>
          <w:sz w:val="28"/>
          <w:szCs w:val="28"/>
          <w:lang w:val="en-US"/>
        </w:rPr>
        <w:t>shni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minimumlari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o‘rtasidagi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masofa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yarmiga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moslashtirilgan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almashtirilganida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bo‘lmaydi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yugurma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. Bunda </w:t>
      </w:r>
      <w:proofErr w:type="spellStart"/>
      <w:r w:rsidRPr="002C1882">
        <w:rPr>
          <w:sz w:val="28"/>
          <w:szCs w:val="28"/>
          <w:lang w:val="en-US"/>
        </w:rPr>
        <w:t>maydonning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zgarmas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tavsiflanadi</w:t>
      </w:r>
      <w:proofErr w:type="spellEnd"/>
      <w:r w:rsidRPr="002C1882">
        <w:rPr>
          <w:sz w:val="28"/>
          <w:szCs w:val="28"/>
          <w:lang w:val="en-US"/>
        </w:rPr>
        <w:t xml:space="preserve"> (2.8-rasmdagi </w:t>
      </w:r>
      <w:proofErr w:type="spellStart"/>
      <w:r w:rsidRPr="002C1882">
        <w:rPr>
          <w:sz w:val="28"/>
          <w:szCs w:val="28"/>
          <w:lang w:val="en-US"/>
        </w:rPr>
        <w:t>punktir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chiziq</w:t>
      </w:r>
      <w:proofErr w:type="spellEnd"/>
      <w:r w:rsidRPr="002C1882">
        <w:rPr>
          <w:sz w:val="28"/>
          <w:szCs w:val="28"/>
          <w:lang w:val="en-US"/>
        </w:rPr>
        <w:t>).</w:t>
      </w:r>
    </w:p>
    <w:p w14:paraId="52C69C8A" w14:textId="77777777" w:rsidR="005A0275" w:rsidRPr="002C1882" w:rsidRDefault="005A0275" w:rsidP="005A0275">
      <w:pPr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</w:rPr>
        <w:object w:dxaOrig="8670" w:dyaOrig="4275" w14:anchorId="4E513CCF">
          <v:shape id="_x0000_i1033" type="#_x0000_t75" style="width:432.6pt;height:213.6pt" o:ole="" fillcolor="window">
            <v:imagedata r:id="rId23" o:title=""/>
          </v:shape>
          <o:OLEObject Type="Embed" ProgID="PBrush" ShapeID="_x0000_i1033" DrawAspect="Content" ObjectID="_1768636025" r:id="rId24"/>
        </w:object>
      </w:r>
    </w:p>
    <w:p w14:paraId="28703805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aralash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rejimning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</w:t>
      </w:r>
      <w:proofErr w:type="spellEnd"/>
      <w:r w:rsidRPr="002C1882">
        <w:rPr>
          <w:sz w:val="28"/>
          <w:szCs w:val="28"/>
          <w:lang w:val="en-US"/>
        </w:rPr>
        <w:t xml:space="preserve"> 2.9-rasmda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rsatilgan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yugurma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qulaydir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421E224" w14:textId="77777777" w:rsidR="005A0275" w:rsidRPr="002C1882" w:rsidRDefault="005A0275" w:rsidP="005A0275">
      <w:pPr>
        <w:ind w:firstLine="709"/>
        <w:jc w:val="center"/>
        <w:rPr>
          <w:sz w:val="28"/>
          <w:szCs w:val="28"/>
          <w:vertAlign w:val="subscript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YuTKqYe</w:t>
      </w:r>
      <w:r w:rsidRPr="002C1882">
        <w:rPr>
          <w:sz w:val="28"/>
          <w:szCs w:val="28"/>
          <w:vertAlign w:val="subscript"/>
          <w:lang w:val="en-US"/>
        </w:rPr>
        <w:t>min</w:t>
      </w:r>
      <w:r w:rsidRPr="002C1882">
        <w:rPr>
          <w:sz w:val="28"/>
          <w:szCs w:val="28"/>
          <w:lang w:val="en-US"/>
        </w:rPr>
        <w:t>g‘</w:t>
      </w:r>
      <w:proofErr w:type="gramEnd"/>
      <w:r w:rsidRPr="002C1882">
        <w:rPr>
          <w:sz w:val="28"/>
          <w:szCs w:val="28"/>
          <w:lang w:val="en-US"/>
        </w:rPr>
        <w:t>E</w:t>
      </w:r>
      <w:r w:rsidRPr="002C1882">
        <w:rPr>
          <w:sz w:val="28"/>
          <w:szCs w:val="28"/>
          <w:vertAlign w:val="subscript"/>
          <w:lang w:val="en-US"/>
        </w:rPr>
        <w:t>max</w:t>
      </w:r>
      <w:proofErr w:type="spellEnd"/>
    </w:p>
    <w:p w14:paraId="52ED8679" w14:textId="77777777" w:rsidR="005A0275" w:rsidRPr="002C1882" w:rsidRDefault="005A0275" w:rsidP="005A0275">
      <w:pPr>
        <w:ind w:firstLine="709"/>
        <w:jc w:val="center"/>
        <w:rPr>
          <w:sz w:val="28"/>
          <w:szCs w:val="28"/>
          <w:lang w:val="en-US"/>
        </w:rPr>
      </w:pPr>
    </w:p>
    <w:p w14:paraId="7D4CB27C" w14:textId="77777777" w:rsidR="005A0275" w:rsidRPr="002C1882" w:rsidRDefault="005A0275" w:rsidP="005A0275">
      <w:pPr>
        <w:pStyle w:val="3"/>
        <w:ind w:left="1000" w:hanging="400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2.4. </w:t>
      </w:r>
      <w:proofErr w:type="spellStart"/>
      <w:proofErr w:type="gramStart"/>
      <w:r w:rsidRPr="002C1882">
        <w:rPr>
          <w:szCs w:val="28"/>
          <w:lang w:val="en-US"/>
        </w:rPr>
        <w:t>To‘</w:t>
      </w:r>
      <w:proofErr w:type="gramEnd"/>
      <w:r w:rsidRPr="002C1882">
        <w:rPr>
          <w:szCs w:val="28"/>
          <w:lang w:val="en-US"/>
        </w:rPr>
        <w:t>lqino‘tkazgichli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o‘lchash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liniyalarining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konstruksiyasi</w:t>
      </w:r>
      <w:proofErr w:type="spellEnd"/>
    </w:p>
    <w:p w14:paraId="026839C9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737D7582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lqino‘tkazgichlardagi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qo‘llaniladi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liniyalarning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kesmalarida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bajarilgan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konstruksiyalari</w:t>
      </w:r>
      <w:proofErr w:type="spellEnd"/>
      <w:r w:rsidRPr="002C1882">
        <w:rPr>
          <w:sz w:val="28"/>
          <w:szCs w:val="28"/>
          <w:lang w:val="en-US"/>
        </w:rPr>
        <w:t xml:space="preserve"> 2.11-rasmda </w:t>
      </w:r>
      <w:proofErr w:type="spellStart"/>
      <w:r w:rsidRPr="002C1882">
        <w:rPr>
          <w:sz w:val="28"/>
          <w:szCs w:val="28"/>
          <w:lang w:val="en-US"/>
        </w:rPr>
        <w:t>ko‘rsatilgan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farqlarini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konstruksiyalarida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ko‘rinadi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F1203DA" w14:textId="77777777" w:rsidR="005A0275" w:rsidRPr="002C1882" w:rsidRDefault="005A0275" w:rsidP="005A0275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8715" w:dyaOrig="3870" w14:anchorId="1D96A2A6">
          <v:shape id="_x0000_i1034" type="#_x0000_t75" style="width:435.6pt;height:192.6pt" o:ole="" fillcolor="window">
            <v:imagedata r:id="rId25" o:title=""/>
          </v:shape>
          <o:OLEObject Type="Embed" ProgID="PBrush" ShapeID="_x0000_i1034" DrawAspect="Content" ObjectID="_1768636026" r:id="rId26"/>
        </w:object>
      </w:r>
    </w:p>
    <w:p w14:paraId="612A83E8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Bu </w:t>
      </w:r>
      <w:proofErr w:type="spellStart"/>
      <w:r w:rsidRPr="002C1882">
        <w:rPr>
          <w:sz w:val="28"/>
          <w:szCs w:val="28"/>
          <w:lang w:val="en-US"/>
        </w:rPr>
        <w:t>tizimlar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zondli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kallagi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harakatlanadi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kallakning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konstruksiyalari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ikkala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xildir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37134096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kallagi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porshen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O‘YuCh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diod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hajmli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rezonatordan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tashkil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topgan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Porshen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hajmli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rezonatorni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sozlashga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xizmat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qiladi</w:t>
      </w:r>
      <w:proofErr w:type="spellEnd"/>
      <w:r w:rsidRPr="002C1882">
        <w:rPr>
          <w:sz w:val="28"/>
          <w:szCs w:val="28"/>
          <w:lang w:val="en-US"/>
        </w:rPr>
        <w:t xml:space="preserve">. Zond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chiziqlari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Zondda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vujudga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yurituvchi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EYuK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zond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kuchlanganligiga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proporsionaldir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78A18425" w14:textId="77777777" w:rsidR="005A0275" w:rsidRPr="002C1882" w:rsidRDefault="005A0275" w:rsidP="005A0275">
      <w:pPr>
        <w:pStyle w:val="31"/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</w:rPr>
        <w:object w:dxaOrig="8084" w:dyaOrig="5399" w14:anchorId="36EA7ECA">
          <v:shape id="_x0000_i1035" type="#_x0000_t75" style="width:404.4pt;height:270pt" o:ole="" fillcolor="window">
            <v:imagedata r:id="rId27" o:title=""/>
          </v:shape>
          <o:OLEObject Type="Embed" ProgID="PBrush" ShapeID="_x0000_i1035" DrawAspect="Content" ObjectID="_1768636027" r:id="rId28"/>
        </w:object>
      </w:r>
    </w:p>
    <w:p w14:paraId="67576E7C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Bu </w:t>
      </w:r>
      <w:proofErr w:type="spellStart"/>
      <w:r w:rsidRPr="002C1882">
        <w:rPr>
          <w:sz w:val="28"/>
          <w:szCs w:val="28"/>
          <w:lang w:val="en-US"/>
        </w:rPr>
        <w:t>EYuK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hajmli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rezonatorda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tebranishlarni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vujudga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qo‘</w:t>
      </w:r>
      <w:proofErr w:type="gramEnd"/>
      <w:r w:rsidRPr="002C1882">
        <w:rPr>
          <w:sz w:val="28"/>
          <w:szCs w:val="28"/>
          <w:lang w:val="en-US"/>
        </w:rPr>
        <w:t>zg‘atadi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Rezonator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tebranishlar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sozlanadi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rezonatorning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signalning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darajada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kuchayishiga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Hajmli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rezonator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kristalli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YuCh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diod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bog‘liq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bo‘lib</w:t>
      </w:r>
      <w:proofErr w:type="spellEnd"/>
      <w:r w:rsidRPr="002C1882">
        <w:rPr>
          <w:sz w:val="28"/>
          <w:szCs w:val="28"/>
          <w:lang w:val="en-US"/>
        </w:rPr>
        <w:t xml:space="preserve">, u </w:t>
      </w:r>
      <w:proofErr w:type="spellStart"/>
      <w:r w:rsidRPr="002C1882">
        <w:rPr>
          <w:sz w:val="28"/>
          <w:szCs w:val="28"/>
          <w:lang w:val="en-US"/>
        </w:rPr>
        <w:t>O‘YuCh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tebranishlarni</w:t>
      </w:r>
      <w:proofErr w:type="spellEnd"/>
      <w:r w:rsidRPr="002C1882">
        <w:rPr>
          <w:sz w:val="28"/>
          <w:szCs w:val="28"/>
          <w:lang w:val="en-US"/>
        </w:rPr>
        <w:t xml:space="preserve"> past </w:t>
      </w:r>
      <w:proofErr w:type="spellStart"/>
      <w:r w:rsidRPr="002C1882">
        <w:rPr>
          <w:sz w:val="28"/>
          <w:szCs w:val="28"/>
          <w:lang w:val="en-US"/>
        </w:rPr>
        <w:t>chastotali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tebranishga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maydonning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strelkali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indikatorda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hajmli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rezonator</w:t>
      </w:r>
      <w:proofErr w:type="spellEnd"/>
      <w:r w:rsidRPr="002C1882">
        <w:rPr>
          <w:sz w:val="28"/>
          <w:szCs w:val="28"/>
          <w:lang w:val="en-US"/>
        </w:rPr>
        <w:t xml:space="preserve"> past </w:t>
      </w:r>
      <w:proofErr w:type="spellStart"/>
      <w:r w:rsidRPr="002C1882">
        <w:rPr>
          <w:sz w:val="28"/>
          <w:szCs w:val="28"/>
          <w:lang w:val="en-US"/>
        </w:rPr>
        <w:t>chastotalarda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ishlatiladigan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oddiy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tebranish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konturiga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o‘xshaydi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20366C62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Zondni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harakatlantirib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maydonning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lastRenderedPageBreak/>
        <w:t>mumkin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YuCh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diodga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mikroampermetr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amalga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oshiriladi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YuCh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diod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kvadratli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ChTK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mikroampermetr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ko‘rsatkichlari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 xml:space="preserve">min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max</w:t>
      </w:r>
      <w:r w:rsidRPr="002C1882">
        <w:rPr>
          <w:sz w:val="28"/>
          <w:szCs w:val="28"/>
          <w:lang w:val="en-US"/>
        </w:rPr>
        <w:t xml:space="preserve">) dan </w:t>
      </w:r>
      <w:proofErr w:type="spellStart"/>
      <w:r w:rsidRPr="002C1882">
        <w:rPr>
          <w:sz w:val="28"/>
          <w:szCs w:val="28"/>
          <w:lang w:val="en-US"/>
        </w:rPr>
        <w:t>ildiz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62E89D34" w14:textId="77777777" w:rsidR="005A0275" w:rsidRPr="002C1882" w:rsidRDefault="005A0275" w:rsidP="005A0275">
      <w:pPr>
        <w:ind w:firstLine="709"/>
        <w:jc w:val="center"/>
        <w:rPr>
          <w:sz w:val="28"/>
          <w:szCs w:val="28"/>
        </w:rPr>
      </w:pPr>
      <w:r w:rsidRPr="002C1882">
        <w:rPr>
          <w:position w:val="-36"/>
          <w:sz w:val="28"/>
          <w:szCs w:val="28"/>
        </w:rPr>
        <w:object w:dxaOrig="3000" w:dyaOrig="880" w14:anchorId="5D0EE5F8">
          <v:shape id="_x0000_i1036" type="#_x0000_t75" style="width:132.6pt;height:39pt" o:ole="" fillcolor="window">
            <v:imagedata r:id="rId29" o:title=""/>
          </v:shape>
          <o:OLEObject Type="Embed" ProgID="Equation.3" ShapeID="_x0000_i1036" DrawAspect="Content" ObjectID="_1768636028" r:id="rId30"/>
        </w:object>
      </w:r>
    </w:p>
    <w:p w14:paraId="10E3B72C" w14:textId="77777777" w:rsidR="005A0275" w:rsidRPr="002C1882" w:rsidRDefault="005A0275" w:rsidP="005A0275">
      <w:pPr>
        <w:pStyle w:val="ab"/>
        <w:ind w:firstLine="709"/>
        <w:rPr>
          <w:szCs w:val="28"/>
          <w:lang w:val="en-US"/>
        </w:rPr>
      </w:pPr>
      <w:proofErr w:type="spellStart"/>
      <w:r w:rsidRPr="002C1882">
        <w:rPr>
          <w:szCs w:val="28"/>
          <w:lang w:val="en-US"/>
        </w:rPr>
        <w:t>Ba’zan</w:t>
      </w:r>
      <w:proofErr w:type="spellEnd"/>
      <w:r w:rsidRPr="002C1882">
        <w:rPr>
          <w:szCs w:val="28"/>
          <w:lang w:val="en-US"/>
        </w:rPr>
        <w:t xml:space="preserve">, </w:t>
      </w:r>
      <w:proofErr w:type="spellStart"/>
      <w:r w:rsidRPr="002C1882">
        <w:rPr>
          <w:szCs w:val="28"/>
          <w:lang w:val="en-US"/>
        </w:rPr>
        <w:t>amalda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Cs w:val="28"/>
          <w:lang w:val="en-US"/>
        </w:rPr>
        <w:t>turg‘</w:t>
      </w:r>
      <w:proofErr w:type="gramEnd"/>
      <w:r w:rsidRPr="002C1882">
        <w:rPr>
          <w:szCs w:val="28"/>
          <w:lang w:val="en-US"/>
        </w:rPr>
        <w:t>un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to‘lqin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koeffitsiyenti</w:t>
      </w:r>
      <w:proofErr w:type="spellEnd"/>
      <w:r w:rsidRPr="002C1882">
        <w:rPr>
          <w:szCs w:val="28"/>
          <w:lang w:val="en-US"/>
        </w:rPr>
        <w:t xml:space="preserve"> (TTK) </w:t>
      </w:r>
      <w:proofErr w:type="spellStart"/>
      <w:r w:rsidRPr="002C1882">
        <w:rPr>
          <w:szCs w:val="28"/>
          <w:lang w:val="en-US"/>
        </w:rPr>
        <w:t>qo‘llaniladi</w:t>
      </w:r>
      <w:proofErr w:type="spellEnd"/>
    </w:p>
    <w:p w14:paraId="0AF6E050" w14:textId="77777777" w:rsidR="005A0275" w:rsidRPr="002C1882" w:rsidRDefault="005A0275" w:rsidP="005A0275">
      <w:pPr>
        <w:ind w:firstLine="709"/>
        <w:jc w:val="center"/>
        <w:rPr>
          <w:sz w:val="28"/>
          <w:szCs w:val="28"/>
        </w:rPr>
      </w:pPr>
      <w:r w:rsidRPr="002C1882">
        <w:rPr>
          <w:position w:val="-42"/>
          <w:sz w:val="28"/>
          <w:szCs w:val="28"/>
        </w:rPr>
        <w:object w:dxaOrig="3000" w:dyaOrig="880" w14:anchorId="1F994C17">
          <v:shape id="_x0000_i1037" type="#_x0000_t75" style="width:130.8pt;height:39pt" o:ole="" fillcolor="window">
            <v:imagedata r:id="rId31" o:title=""/>
          </v:shape>
          <o:OLEObject Type="Embed" ProgID="Equation.3" ShapeID="_x0000_i1037" DrawAspect="Content" ObjectID="_1768636029" r:id="rId32"/>
        </w:object>
      </w:r>
    </w:p>
    <w:p w14:paraId="3C0821EC" w14:textId="77777777" w:rsidR="005A0275" w:rsidRPr="002C1882" w:rsidRDefault="005A0275" w:rsidP="005A0275">
      <w:pPr>
        <w:pStyle w:val="ab"/>
        <w:ind w:firstLine="709"/>
        <w:rPr>
          <w:szCs w:val="28"/>
        </w:rPr>
      </w:pPr>
      <w:proofErr w:type="spellStart"/>
      <w:r w:rsidRPr="002C1882">
        <w:rPr>
          <w:szCs w:val="28"/>
        </w:rPr>
        <w:t>Yugurma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to‘lqin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koeffitsiyenti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qaytarish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koeffitsiyenti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moduli</w:t>
      </w:r>
      <w:proofErr w:type="spellEnd"/>
      <w:r w:rsidRPr="002C1882">
        <w:rPr>
          <w:szCs w:val="28"/>
        </w:rPr>
        <w:t xml:space="preserve"> |G| </w:t>
      </w:r>
      <w:proofErr w:type="spellStart"/>
      <w:r w:rsidRPr="002C1882">
        <w:rPr>
          <w:szCs w:val="28"/>
        </w:rPr>
        <w:t>bilan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quyidagi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nisbatlar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orqali</w:t>
      </w:r>
      <w:proofErr w:type="spellEnd"/>
      <w:r w:rsidRPr="002C1882">
        <w:rPr>
          <w:szCs w:val="28"/>
        </w:rPr>
        <w:t xml:space="preserve"> </w:t>
      </w:r>
      <w:proofErr w:type="spellStart"/>
      <w:r w:rsidRPr="002C1882">
        <w:rPr>
          <w:szCs w:val="28"/>
        </w:rPr>
        <w:t>bog‘lanadi</w:t>
      </w:r>
      <w:proofErr w:type="spellEnd"/>
      <w:r w:rsidRPr="002C1882">
        <w:rPr>
          <w:szCs w:val="28"/>
        </w:rPr>
        <w:t>:</w:t>
      </w:r>
    </w:p>
    <w:p w14:paraId="1F0A31CE" w14:textId="77777777" w:rsidR="005A0275" w:rsidRPr="002C1882" w:rsidRDefault="005A0275" w:rsidP="005A0275">
      <w:pPr>
        <w:ind w:firstLine="709"/>
        <w:jc w:val="center"/>
        <w:rPr>
          <w:sz w:val="28"/>
          <w:szCs w:val="28"/>
        </w:rPr>
      </w:pPr>
      <w:r w:rsidRPr="002C1882">
        <w:rPr>
          <w:position w:val="-34"/>
          <w:sz w:val="28"/>
          <w:szCs w:val="28"/>
        </w:rPr>
        <w:object w:dxaOrig="3820" w:dyaOrig="800" w14:anchorId="5708BE89">
          <v:shape id="_x0000_i1038" type="#_x0000_t75" style="width:189pt;height:40.8pt" o:ole="" fillcolor="window">
            <v:imagedata r:id="rId33" o:title=""/>
          </v:shape>
          <o:OLEObject Type="Embed" ProgID="Equation.3" ShapeID="_x0000_i1038" DrawAspect="Content" ObjectID="_1768636030" r:id="rId34"/>
        </w:object>
      </w:r>
    </w:p>
    <w:p w14:paraId="652561DB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</w:rPr>
      </w:pPr>
    </w:p>
    <w:p w14:paraId="66280D56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</w:rPr>
      </w:pPr>
      <w:r w:rsidRPr="002C1882">
        <w:rPr>
          <w:b/>
          <w:sz w:val="28"/>
          <w:szCs w:val="28"/>
        </w:rPr>
        <w:t xml:space="preserve">2.5. </w:t>
      </w:r>
      <w:proofErr w:type="spellStart"/>
      <w:r w:rsidRPr="002C1882">
        <w:rPr>
          <w:b/>
          <w:sz w:val="28"/>
          <w:szCs w:val="28"/>
        </w:rPr>
        <w:t>Yuklamalar</w:t>
      </w:r>
      <w:proofErr w:type="spellEnd"/>
      <w:r w:rsidRPr="002C1882">
        <w:rPr>
          <w:b/>
          <w:sz w:val="28"/>
          <w:szCs w:val="28"/>
        </w:rPr>
        <w:t xml:space="preserve"> </w:t>
      </w:r>
      <w:proofErr w:type="spellStart"/>
      <w:r w:rsidRPr="002C1882">
        <w:rPr>
          <w:b/>
          <w:sz w:val="28"/>
          <w:szCs w:val="28"/>
        </w:rPr>
        <w:t>turlari</w:t>
      </w:r>
      <w:proofErr w:type="spellEnd"/>
    </w:p>
    <w:p w14:paraId="299482F8" w14:textId="77777777" w:rsidR="005A0275" w:rsidRPr="002C1882" w:rsidRDefault="005A0275" w:rsidP="005A0275">
      <w:pPr>
        <w:ind w:firstLine="709"/>
        <w:jc w:val="both"/>
        <w:rPr>
          <w:sz w:val="28"/>
          <w:szCs w:val="28"/>
        </w:rPr>
      </w:pPr>
    </w:p>
    <w:p w14:paraId="41713F0F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</w:rPr>
        <w:t>Ushbu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laboratoriya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ishida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yuklamalarning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quyidagi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turlari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qo‘llaniladi</w:t>
      </w:r>
      <w:proofErr w:type="spellEnd"/>
      <w:r w:rsidRPr="002C1882">
        <w:rPr>
          <w:sz w:val="28"/>
          <w:szCs w:val="28"/>
        </w:rPr>
        <w:t xml:space="preserve">: </w:t>
      </w:r>
      <w:proofErr w:type="spellStart"/>
      <w:r w:rsidRPr="002C1882">
        <w:rPr>
          <w:sz w:val="28"/>
          <w:szCs w:val="28"/>
        </w:rPr>
        <w:t>moslashgan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qisqa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tutashuvchi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reaktiv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AA34B4">
        <w:rPr>
          <w:sz w:val="28"/>
          <w:szCs w:val="28"/>
          <w:lang w:val="en-US"/>
        </w:rPr>
        <w:t>Moslashgan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yuklama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A34B4">
        <w:rPr>
          <w:sz w:val="28"/>
          <w:szCs w:val="28"/>
          <w:lang w:val="en-US"/>
        </w:rPr>
        <w:t>to‘</w:t>
      </w:r>
      <w:proofErr w:type="gramEnd"/>
      <w:r w:rsidRPr="00AA34B4">
        <w:rPr>
          <w:sz w:val="28"/>
          <w:szCs w:val="28"/>
          <w:lang w:val="en-US"/>
        </w:rPr>
        <w:t>lqino‘tkazgich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bo‘lagida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bajariladi</w:t>
      </w:r>
      <w:proofErr w:type="spellEnd"/>
      <w:r w:rsidRPr="00AA34B4">
        <w:rPr>
          <w:sz w:val="28"/>
          <w:szCs w:val="28"/>
          <w:lang w:val="en-US"/>
        </w:rPr>
        <w:t xml:space="preserve">. </w:t>
      </w:r>
      <w:proofErr w:type="spellStart"/>
      <w:r w:rsidRPr="00AA34B4">
        <w:rPr>
          <w:sz w:val="28"/>
          <w:szCs w:val="28"/>
          <w:lang w:val="en-US"/>
        </w:rPr>
        <w:t>Uning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ichiga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polistirolli</w:t>
      </w:r>
      <w:proofErr w:type="spellEnd"/>
      <w:r w:rsidRPr="00AA34B4">
        <w:rPr>
          <w:sz w:val="28"/>
          <w:szCs w:val="28"/>
          <w:lang w:val="en-US"/>
        </w:rPr>
        <w:t xml:space="preserve"> temir </w:t>
      </w:r>
      <w:proofErr w:type="spellStart"/>
      <w:r w:rsidRPr="00AA34B4">
        <w:rPr>
          <w:sz w:val="28"/>
          <w:szCs w:val="28"/>
          <w:lang w:val="en-US"/>
        </w:rPr>
        <w:t>kukuni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aralashmasi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joylashtiriladi</w:t>
      </w:r>
      <w:proofErr w:type="spellEnd"/>
      <w:r w:rsidRPr="00AA34B4">
        <w:rPr>
          <w:sz w:val="28"/>
          <w:szCs w:val="28"/>
          <w:lang w:val="en-US"/>
        </w:rPr>
        <w:t xml:space="preserve">. </w:t>
      </w:r>
      <w:r w:rsidRPr="002C1882">
        <w:rPr>
          <w:sz w:val="28"/>
          <w:szCs w:val="28"/>
          <w:lang w:val="en-US"/>
        </w:rPr>
        <w:t xml:space="preserve">Bu </w:t>
      </w:r>
      <w:proofErr w:type="spellStart"/>
      <w:r w:rsidRPr="002C1882">
        <w:rPr>
          <w:sz w:val="28"/>
          <w:szCs w:val="28"/>
          <w:lang w:val="en-US"/>
        </w:rPr>
        <w:t>aralashma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energiyasini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bo‘lagida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yasaladi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porshen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harakatlanadi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xshash</w:t>
      </w:r>
      <w:proofErr w:type="spellEnd"/>
      <w:r w:rsidRPr="002C1882">
        <w:rPr>
          <w:sz w:val="28"/>
          <w:szCs w:val="28"/>
          <w:lang w:val="en-US"/>
        </w:rPr>
        <w:t xml:space="preserve">. Lekin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kuchlanganligi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minimumlari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 xml:space="preserve">z </w:t>
      </w:r>
      <w:proofErr w:type="spellStart"/>
      <w:r w:rsidRPr="002C1882">
        <w:rPr>
          <w:sz w:val="28"/>
          <w:szCs w:val="28"/>
          <w:lang w:val="en-US"/>
        </w:rPr>
        <w:t>kattalikka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siljigan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Ba’zan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amalda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tavsiflanadigan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ixtiyoriy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yuklamalar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uchraydi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08CE98F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28E8D4E3" w14:textId="77777777" w:rsidR="005A0275" w:rsidRPr="002C1882" w:rsidRDefault="005A0275" w:rsidP="005A0275">
      <w:pPr>
        <w:pStyle w:val="23"/>
        <w:spacing w:after="0" w:line="240" w:lineRule="auto"/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 xml:space="preserve">2.6. </w:t>
      </w:r>
      <w:proofErr w:type="spellStart"/>
      <w:r w:rsidRPr="002C1882">
        <w:rPr>
          <w:b/>
          <w:sz w:val="28"/>
          <w:szCs w:val="28"/>
          <w:lang w:val="en-US"/>
        </w:rPr>
        <w:t>Yuklama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qarshiligini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b/>
          <w:sz w:val="28"/>
          <w:szCs w:val="28"/>
          <w:lang w:val="en-US"/>
        </w:rPr>
        <w:t>to‘</w:t>
      </w:r>
      <w:proofErr w:type="gramEnd"/>
      <w:r w:rsidRPr="002C1882">
        <w:rPr>
          <w:b/>
          <w:sz w:val="28"/>
          <w:szCs w:val="28"/>
          <w:lang w:val="en-US"/>
        </w:rPr>
        <w:t>liq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qarshiliklar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doiraviy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diagrammasi</w:t>
      </w:r>
      <w:proofErr w:type="spellEnd"/>
      <w:r w:rsidRPr="002C1882">
        <w:rPr>
          <w:b/>
          <w:sz w:val="28"/>
          <w:szCs w:val="28"/>
          <w:lang w:val="en-US"/>
        </w:rPr>
        <w:t xml:space="preserve"> (Volpert </w:t>
      </w:r>
      <w:proofErr w:type="spellStart"/>
      <w:r w:rsidRPr="002C1882">
        <w:rPr>
          <w:b/>
          <w:sz w:val="28"/>
          <w:szCs w:val="28"/>
          <w:lang w:val="en-US"/>
        </w:rPr>
        <w:t>diagrammasi</w:t>
      </w:r>
      <w:proofErr w:type="spellEnd"/>
      <w:r w:rsidRPr="002C1882">
        <w:rPr>
          <w:b/>
          <w:sz w:val="28"/>
          <w:szCs w:val="28"/>
          <w:lang w:val="en-US"/>
        </w:rPr>
        <w:t xml:space="preserve">) </w:t>
      </w:r>
      <w:proofErr w:type="spellStart"/>
      <w:r w:rsidRPr="002C1882">
        <w:rPr>
          <w:b/>
          <w:sz w:val="28"/>
          <w:szCs w:val="28"/>
          <w:lang w:val="en-US"/>
        </w:rPr>
        <w:t>yordamida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hisoblash</w:t>
      </w:r>
      <w:proofErr w:type="spellEnd"/>
    </w:p>
    <w:p w14:paraId="073BDC50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1E7FA65B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tashkil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etuvchilari</w:t>
      </w:r>
      <w:proofErr w:type="spellEnd"/>
      <w:r w:rsidRPr="002C1882">
        <w:rPr>
          <w:sz w:val="28"/>
          <w:szCs w:val="28"/>
          <w:lang w:val="en-US"/>
        </w:rPr>
        <w:t xml:space="preserve"> (R=Z</w:t>
      </w:r>
      <w:r w:rsidRPr="002C1882">
        <w:rPr>
          <w:sz w:val="28"/>
          <w:szCs w:val="28"/>
          <w:vertAlign w:val="subscript"/>
          <w:lang w:val="en-US"/>
        </w:rPr>
        <w:t>T</w:t>
      </w:r>
      <w:r w:rsidRPr="002C1882">
        <w:rPr>
          <w:sz w:val="28"/>
          <w:szCs w:val="28"/>
          <w:lang w:val="en-US"/>
        </w:rPr>
        <w:t>, X=Z</w:t>
      </w:r>
      <w:r w:rsidRPr="002C1882">
        <w:rPr>
          <w:sz w:val="28"/>
          <w:szCs w:val="28"/>
          <w:vertAlign w:val="subscript"/>
          <w:lang w:val="en-US"/>
        </w:rPr>
        <w:t>T</w:t>
      </w:r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moduli |G</w:t>
      </w:r>
      <w:r w:rsidRPr="002C1882">
        <w:rPr>
          <w:sz w:val="28"/>
          <w:szCs w:val="28"/>
          <w:vertAlign w:val="subscript"/>
          <w:lang w:val="en-US"/>
        </w:rPr>
        <w:t>Yu</w:t>
      </w:r>
      <w:r w:rsidRPr="002C1882">
        <w:rPr>
          <w:sz w:val="28"/>
          <w:szCs w:val="28"/>
          <w:lang w:val="en-US"/>
        </w:rPr>
        <w:t xml:space="preserve">|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vertAlign w:val="subscript"/>
          <w:lang w:val="en-US"/>
        </w:rPr>
        <w:t>N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o‘rtasidagi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aloqani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aniqlaydi</w:t>
      </w:r>
      <w:proofErr w:type="spellEnd"/>
      <w:r w:rsidRPr="002C1882">
        <w:rPr>
          <w:sz w:val="28"/>
          <w:szCs w:val="28"/>
          <w:lang w:val="en-US"/>
        </w:rPr>
        <w:t>. |G</w:t>
      </w:r>
      <w:r w:rsidRPr="002C1882">
        <w:rPr>
          <w:sz w:val="28"/>
          <w:szCs w:val="28"/>
          <w:vertAlign w:val="subscript"/>
          <w:lang w:val="en-US"/>
        </w:rPr>
        <w:t>Yu</w:t>
      </w:r>
      <w:r w:rsidRPr="002C1882">
        <w:rPr>
          <w:sz w:val="28"/>
          <w:szCs w:val="28"/>
          <w:lang w:val="en-US"/>
        </w:rPr>
        <w:t xml:space="preserve">|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rniga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yugurma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turg‘un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TTK </w:t>
      </w:r>
      <w:proofErr w:type="spellStart"/>
      <w:r w:rsidRPr="002C1882">
        <w:rPr>
          <w:sz w:val="28"/>
          <w:szCs w:val="28"/>
          <w:lang w:val="en-US"/>
        </w:rPr>
        <w:t>miqdorlaridan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foydalanish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21DBADD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Bitta </w:t>
      </w:r>
      <w:proofErr w:type="spellStart"/>
      <w:r w:rsidRPr="002C1882">
        <w:rPr>
          <w:sz w:val="28"/>
          <w:szCs w:val="28"/>
          <w:lang w:val="en-US"/>
        </w:rPr>
        <w:t>rasmda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Yu</w:t>
      </w:r>
      <w:proofErr w:type="spellEnd"/>
      <w:r w:rsidRPr="002C1882">
        <w:rPr>
          <w:sz w:val="28"/>
          <w:szCs w:val="28"/>
          <w:vertAlign w:val="subscript"/>
          <w:lang w:val="en-US"/>
        </w:rPr>
        <w:t xml:space="preserve"> </w:t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 xml:space="preserve">T </w:t>
      </w:r>
      <w:r w:rsidRPr="002C1882">
        <w:rPr>
          <w:sz w:val="28"/>
          <w:szCs w:val="28"/>
          <w:lang w:val="en-US"/>
        </w:rPr>
        <w:t xml:space="preserve">= const (2.12-rasm)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</w:t>
      </w:r>
      <w:r w:rsidRPr="002C1882">
        <w:rPr>
          <w:sz w:val="28"/>
          <w:szCs w:val="28"/>
          <w:vertAlign w:val="subscript"/>
          <w:lang w:val="en-US"/>
        </w:rPr>
        <w:t>Yu</w:t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T</w:t>
      </w:r>
      <w:proofErr w:type="spellEnd"/>
      <w:r w:rsidRPr="002C1882">
        <w:rPr>
          <w:sz w:val="28"/>
          <w:szCs w:val="28"/>
          <w:vertAlign w:val="subscript"/>
          <w:lang w:val="en-US"/>
        </w:rPr>
        <w:t xml:space="preserve"> </w:t>
      </w:r>
      <w:r w:rsidRPr="002C1882">
        <w:rPr>
          <w:sz w:val="28"/>
          <w:szCs w:val="28"/>
          <w:lang w:val="en-US"/>
        </w:rPr>
        <w:t xml:space="preserve">= const </w:t>
      </w:r>
      <w:proofErr w:type="spellStart"/>
      <w:r w:rsidRPr="002C1882">
        <w:rPr>
          <w:sz w:val="28"/>
          <w:szCs w:val="28"/>
          <w:lang w:val="en-US"/>
        </w:rPr>
        <w:t>aylanalari</w:t>
      </w:r>
      <w:proofErr w:type="spellEnd"/>
      <w:r w:rsidRPr="002C1882">
        <w:rPr>
          <w:sz w:val="28"/>
          <w:szCs w:val="28"/>
          <w:lang w:val="en-US"/>
        </w:rPr>
        <w:t xml:space="preserve"> (2.13-rasm) </w:t>
      </w:r>
      <w:proofErr w:type="spellStart"/>
      <w:r w:rsidRPr="002C1882">
        <w:rPr>
          <w:sz w:val="28"/>
          <w:szCs w:val="28"/>
          <w:lang w:val="en-US"/>
        </w:rPr>
        <w:t>qutbli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koordinatalar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nuqtasi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99686E6" w14:textId="77777777" w:rsidR="005A0275" w:rsidRPr="002C1882" w:rsidRDefault="005A0275" w:rsidP="005A0275">
      <w:pPr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</w:rPr>
        <w:object w:dxaOrig="11459" w:dyaOrig="4051" w14:anchorId="05825FBF">
          <v:shape id="_x0000_i1039" type="#_x0000_t75" style="width:462pt;height:163.2pt" o:ole="" fillcolor="window">
            <v:imagedata r:id="rId35" o:title=""/>
          </v:shape>
          <o:OLEObject Type="Embed" ProgID="PBrush" ShapeID="_x0000_i1039" DrawAspect="Content" ObjectID="_1768636031" r:id="rId36"/>
        </w:object>
      </w:r>
      <w:r w:rsidRPr="002C1882">
        <w:rPr>
          <w:sz w:val="28"/>
          <w:szCs w:val="28"/>
          <w:lang w:val="en-US"/>
        </w:rPr>
        <w:tab/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doimiy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markazlari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simmetriya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qida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yotadi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qda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noldan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cheksizlikkacha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etilgan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qda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qarshilikning</w:t>
      </w:r>
      <w:proofErr w:type="spellEnd"/>
      <w:r w:rsidRPr="002C1882">
        <w:rPr>
          <w:sz w:val="28"/>
          <w:szCs w:val="28"/>
          <w:lang w:val="en-US"/>
        </w:rPr>
        <w:t xml:space="preserve"> 0 dan 1 </w:t>
      </w:r>
      <w:proofErr w:type="spellStart"/>
      <w:r w:rsidRPr="002C1882">
        <w:rPr>
          <w:sz w:val="28"/>
          <w:szCs w:val="28"/>
          <w:lang w:val="en-US"/>
        </w:rPr>
        <w:t>gacha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miqdorlariga</w:t>
      </w:r>
      <w:proofErr w:type="spellEnd"/>
      <w:r w:rsidRPr="002C1882">
        <w:rPr>
          <w:sz w:val="28"/>
          <w:szCs w:val="28"/>
          <w:lang w:val="en-US"/>
        </w:rPr>
        <w:t xml:space="preserve">, TTK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o‘qda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qarshilikning</w:t>
      </w:r>
      <w:proofErr w:type="spellEnd"/>
      <w:r w:rsidRPr="002C1882">
        <w:rPr>
          <w:sz w:val="28"/>
          <w:szCs w:val="28"/>
          <w:lang w:val="en-US"/>
        </w:rPr>
        <w:t xml:space="preserve"> 1 dan </w:t>
      </w:r>
      <w:proofErr w:type="spellStart"/>
      <w:r w:rsidRPr="002C1882">
        <w:rPr>
          <w:sz w:val="28"/>
          <w:szCs w:val="28"/>
          <w:lang w:val="en-US"/>
        </w:rPr>
        <w:t>cheksizlikkacha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EC224DB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doimiy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markazlari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simmetriya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qiga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perpendikulyar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o‘qda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yotadi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tashqarida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tashqi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etilgan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aylana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markazi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qining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Yu</w:t>
      </w:r>
      <w:proofErr w:type="spellEnd"/>
      <w:r w:rsidRPr="002C1882">
        <w:rPr>
          <w:sz w:val="28"/>
          <w:szCs w:val="28"/>
          <w:lang w:val="en-US"/>
        </w:rPr>
        <w:t>=Z</w:t>
      </w:r>
      <w:r w:rsidRPr="002C1882">
        <w:rPr>
          <w:sz w:val="28"/>
          <w:szCs w:val="28"/>
          <w:vertAlign w:val="subscript"/>
          <w:lang w:val="en-US"/>
        </w:rPr>
        <w:t>T</w:t>
      </w:r>
      <w:r w:rsidRPr="002C1882">
        <w:rPr>
          <w:sz w:val="28"/>
          <w:szCs w:val="28"/>
          <w:lang w:val="en-US"/>
        </w:rPr>
        <w:t xml:space="preserve">1 </w:t>
      </w:r>
      <w:proofErr w:type="spellStart"/>
      <w:r w:rsidRPr="002C1882">
        <w:rPr>
          <w:sz w:val="28"/>
          <w:szCs w:val="28"/>
          <w:lang w:val="en-US"/>
        </w:rPr>
        <w:t>nuqtasida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joylashgan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tashqi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generatorga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tomon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  <w:lang w:val="en-US"/>
        </w:rPr>
        <w:br/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 xml:space="preserve">z =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>*(</w:t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min</w:t>
      </w:r>
      <w:r w:rsidRPr="002C1882">
        <w:rPr>
          <w:sz w:val="28"/>
          <w:szCs w:val="28"/>
          <w:lang w:val="en-US"/>
        </w:rPr>
        <w:t>-</w:t>
      </w:r>
      <w:proofErr w:type="gram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minqt</w:t>
      </w:r>
      <w:proofErr w:type="spellEnd"/>
      <w:r w:rsidRPr="002C1882">
        <w:rPr>
          <w:sz w:val="28"/>
          <w:szCs w:val="28"/>
          <w:lang w:val="en-US"/>
        </w:rPr>
        <w:t>)*</w:t>
      </w:r>
      <w:proofErr w:type="gramEnd"/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darajalangan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lang w:val="en-US"/>
        </w:rPr>
        <w:softHyphen/>
      </w:r>
      <w:r w:rsidRPr="002C1882">
        <w:rPr>
          <w:sz w:val="28"/>
          <w:szCs w:val="28"/>
          <w:vertAlign w:val="subscript"/>
          <w:lang w:val="en-US"/>
        </w:rPr>
        <w:t>min</w:t>
      </w:r>
      <w:proofErr w:type="spellEnd"/>
      <w:r w:rsidRPr="002C1882">
        <w:rPr>
          <w:sz w:val="28"/>
          <w:szCs w:val="28"/>
          <w:vertAlign w:val="subscript"/>
          <w:lang w:val="en-US"/>
        </w:rPr>
        <w:t xml:space="preserve"> t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bo‘g‘inining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koordinatasi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sanoq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boshi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olinadi</w:t>
      </w:r>
      <w:proofErr w:type="spellEnd"/>
      <w:r w:rsidRPr="002C1882">
        <w:rPr>
          <w:sz w:val="28"/>
          <w:szCs w:val="28"/>
          <w:lang w:val="en-US"/>
        </w:rPr>
        <w:t>).</w:t>
      </w:r>
    </w:p>
    <w:p w14:paraId="090CD6B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induktiv</w:t>
      </w:r>
      <w:proofErr w:type="spellEnd"/>
      <w:r w:rsidRPr="002C1882">
        <w:rPr>
          <w:sz w:val="28"/>
          <w:szCs w:val="28"/>
          <w:lang w:val="en-US"/>
        </w:rPr>
        <w:t xml:space="preserve">, chap </w:t>
      </w:r>
      <w:proofErr w:type="spellStart"/>
      <w:r w:rsidRPr="002C1882">
        <w:rPr>
          <w:sz w:val="28"/>
          <w:szCs w:val="28"/>
          <w:lang w:val="en-US"/>
        </w:rPr>
        <w:t>qismida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sig‘imli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xususiyatga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markaziga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shaffof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chizg‘</w:t>
      </w:r>
      <w:proofErr w:type="gramEnd"/>
      <w:r w:rsidRPr="002C1882">
        <w:rPr>
          <w:sz w:val="28"/>
          <w:szCs w:val="28"/>
          <w:lang w:val="en-US"/>
        </w:rPr>
        <w:t>ich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lineyka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o‘rnatilgan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, |G| </w:t>
      </w:r>
      <w:proofErr w:type="spellStart"/>
      <w:r w:rsidRPr="002C1882">
        <w:rPr>
          <w:sz w:val="28"/>
          <w:szCs w:val="28"/>
          <w:lang w:val="en-US"/>
        </w:rPr>
        <w:t>yoki</w:t>
      </w:r>
      <w:proofErr w:type="spellEnd"/>
      <w:r w:rsidRPr="002C1882">
        <w:rPr>
          <w:sz w:val="28"/>
          <w:szCs w:val="28"/>
          <w:lang w:val="en-US"/>
        </w:rPr>
        <w:t xml:space="preserve">  TTK </w:t>
      </w:r>
      <w:proofErr w:type="spellStart"/>
      <w:r w:rsidRPr="002C1882">
        <w:rPr>
          <w:sz w:val="28"/>
          <w:szCs w:val="28"/>
          <w:lang w:val="en-US"/>
        </w:rPr>
        <w:t>miqdorlariga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bo‘limlar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belgilanishi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C957581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kattaligi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 (TTK </w:t>
      </w:r>
      <w:proofErr w:type="spellStart"/>
      <w:r w:rsidRPr="002C1882">
        <w:rPr>
          <w:sz w:val="28"/>
          <w:szCs w:val="28"/>
          <w:lang w:val="en-US"/>
        </w:rPr>
        <w:t>yoki</w:t>
      </w:r>
      <w:proofErr w:type="spellEnd"/>
      <w:r w:rsidRPr="002C1882">
        <w:rPr>
          <w:sz w:val="28"/>
          <w:szCs w:val="28"/>
          <w:lang w:val="en-US"/>
        </w:rPr>
        <w:t xml:space="preserve"> |G</w:t>
      </w:r>
      <w:r w:rsidRPr="002C1882">
        <w:rPr>
          <w:sz w:val="28"/>
          <w:szCs w:val="28"/>
          <w:vertAlign w:val="subscript"/>
          <w:lang w:val="en-US"/>
        </w:rPr>
        <w:t>Yu</w:t>
      </w:r>
      <w:r w:rsidRPr="002C1882">
        <w:rPr>
          <w:sz w:val="28"/>
          <w:szCs w:val="28"/>
          <w:lang w:val="en-US"/>
        </w:rPr>
        <w:t xml:space="preserve">|)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dastlabki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xizmat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Dastlab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kattaligi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>q(</w:t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min</w:t>
      </w:r>
      <w:r w:rsidRPr="002C1882">
        <w:rPr>
          <w:sz w:val="28"/>
          <w:szCs w:val="28"/>
          <w:lang w:val="en-US"/>
        </w:rPr>
        <w:t>-</w:t>
      </w:r>
      <w:proofErr w:type="gram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mint</w:t>
      </w:r>
      <w:proofErr w:type="spellEnd"/>
      <w:r w:rsidRPr="002C1882">
        <w:rPr>
          <w:sz w:val="28"/>
          <w:szCs w:val="28"/>
          <w:lang w:val="en-US"/>
        </w:rPr>
        <w:t>)=</w:t>
      </w:r>
      <w:proofErr w:type="gramEnd"/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 xml:space="preserve">. Bunda </w:t>
      </w:r>
      <w:proofErr w:type="spellStart"/>
      <w:r w:rsidRPr="002C1882">
        <w:rPr>
          <w:sz w:val="28"/>
          <w:szCs w:val="28"/>
          <w:lang w:val="en-US"/>
        </w:rPr>
        <w:t>amplituda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minimumi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koordinatasi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min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maksimumga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qaraganda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generatorga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yaqinroq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musbat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olinadi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CC9C5F5" w14:textId="77777777" w:rsidR="005A0275" w:rsidRPr="002C1882" w:rsidRDefault="005A0275" w:rsidP="005A0275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6689" w:dyaOrig="6706" w14:anchorId="759FCAEC">
          <v:shape id="_x0000_i1040" type="#_x0000_t75" style="width:334.2pt;height:335.4pt" o:ole="" fillcolor="window">
            <v:imagedata r:id="rId37" o:title=""/>
          </v:shape>
          <o:OLEObject Type="Embed" ProgID="PBrush" ShapeID="_x0000_i1040" DrawAspect="Content" ObjectID="_1768636032" r:id="rId38"/>
        </w:object>
      </w:r>
    </w:p>
    <w:p w14:paraId="03BC17A8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</w:rPr>
        <w:t>Generatorga</w:t>
      </w:r>
      <w:proofErr w:type="spellEnd"/>
      <w:r w:rsidRPr="002C1882">
        <w:rPr>
          <w:sz w:val="28"/>
          <w:szCs w:val="28"/>
        </w:rPr>
        <w:t xml:space="preserve"> (</w:t>
      </w:r>
      <w:proofErr w:type="spellStart"/>
      <w:r w:rsidRPr="002C1882">
        <w:rPr>
          <w:sz w:val="28"/>
          <w:szCs w:val="28"/>
        </w:rPr>
        <w:t>yuklamaga</w:t>
      </w:r>
      <w:proofErr w:type="spellEnd"/>
      <w:r w:rsidRPr="002C1882">
        <w:rPr>
          <w:sz w:val="28"/>
          <w:szCs w:val="28"/>
        </w:rPr>
        <w:t xml:space="preserve">) </w:t>
      </w:r>
      <w:proofErr w:type="spellStart"/>
      <w:r w:rsidRPr="002C1882">
        <w:rPr>
          <w:sz w:val="28"/>
          <w:szCs w:val="28"/>
        </w:rPr>
        <w:t>tomon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me’yorlangan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siljish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t>g‘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miqdori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topilganidan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keyin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miqdorni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doiraviy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diagrammaning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tashqi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aylanasida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qayd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ushbu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nuqtani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xayoliy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to‘g‘ri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chiziq</w:t>
      </w:r>
      <w:proofErr w:type="spellEnd"/>
      <w:r w:rsidRPr="002C1882">
        <w:rPr>
          <w:sz w:val="28"/>
          <w:szCs w:val="28"/>
        </w:rPr>
        <w:t xml:space="preserve"> (</w:t>
      </w:r>
      <w:proofErr w:type="spellStart"/>
      <w:r w:rsidRPr="002C1882">
        <w:rPr>
          <w:sz w:val="28"/>
          <w:szCs w:val="28"/>
        </w:rPr>
        <w:t>shaffof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chizg‘ich</w:t>
      </w:r>
      <w:proofErr w:type="spellEnd"/>
      <w:r w:rsidRPr="002C1882">
        <w:rPr>
          <w:sz w:val="28"/>
          <w:szCs w:val="28"/>
        </w:rPr>
        <w:t xml:space="preserve">) </w:t>
      </w:r>
      <w:proofErr w:type="spellStart"/>
      <w:r w:rsidRPr="002C1882">
        <w:rPr>
          <w:sz w:val="28"/>
          <w:szCs w:val="28"/>
        </w:rPr>
        <w:t>yordamida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diagramma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markazi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bilan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tutashtirish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kerak</w:t>
      </w:r>
      <w:proofErr w:type="spellEnd"/>
      <w:r w:rsidRPr="002C1882">
        <w:rPr>
          <w:sz w:val="28"/>
          <w:szCs w:val="28"/>
        </w:rPr>
        <w:t xml:space="preserve"> (</w:t>
      </w:r>
      <w:r w:rsidRPr="002C1882">
        <w:rPr>
          <w:sz w:val="28"/>
          <w:szCs w:val="28"/>
          <w:lang w:val="en-US"/>
        </w:rPr>
        <w:t>R</w:t>
      </w:r>
      <w:proofErr w:type="spellStart"/>
      <w:r w:rsidRPr="002C1882">
        <w:rPr>
          <w:sz w:val="28"/>
          <w:szCs w:val="28"/>
          <w:vertAlign w:val="subscript"/>
        </w:rPr>
        <w:t>Yu</w:t>
      </w:r>
      <w:proofErr w:type="spellEnd"/>
      <w:r w:rsidRPr="002C1882">
        <w:rPr>
          <w:sz w:val="28"/>
          <w:szCs w:val="28"/>
        </w:rPr>
        <w:t>=</w:t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</w:rPr>
        <w:t>T</w:t>
      </w:r>
      <w:r w:rsidRPr="002C1882">
        <w:rPr>
          <w:sz w:val="28"/>
          <w:szCs w:val="28"/>
        </w:rPr>
        <w:t xml:space="preserve">1). </w:t>
      </w:r>
      <w:proofErr w:type="spellStart"/>
      <w:r w:rsidRPr="002C1882">
        <w:rPr>
          <w:sz w:val="28"/>
          <w:szCs w:val="28"/>
          <w:lang w:val="en-US"/>
        </w:rPr>
        <w:t>Shundan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so‘</w:t>
      </w:r>
      <w:proofErr w:type="gramEnd"/>
      <w:r w:rsidRPr="002C1882">
        <w:rPr>
          <w:sz w:val="28"/>
          <w:szCs w:val="28"/>
          <w:lang w:val="en-US"/>
        </w:rPr>
        <w:t>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radiusli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aylana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markazi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markazida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Tortilgan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kesishish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nuqtasi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qarshilikning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nuqtani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chiziqlari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yoki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unga</w:t>
      </w:r>
      <w:proofErr w:type="spellEnd"/>
      <w:r w:rsidRPr="002C1882">
        <w:rPr>
          <w:sz w:val="28"/>
          <w:szCs w:val="28"/>
          <w:lang w:val="en-US"/>
        </w:rPr>
        <w:t xml:space="preserve"> parallel </w:t>
      </w:r>
      <w:proofErr w:type="spellStart"/>
      <w:r w:rsidRPr="002C1882">
        <w:rPr>
          <w:sz w:val="28"/>
          <w:szCs w:val="28"/>
          <w:lang w:val="en-US"/>
        </w:rPr>
        <w:t>chiziqlar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Yu</w:t>
      </w:r>
      <w:r w:rsidRPr="002C1882">
        <w:rPr>
          <w:sz w:val="28"/>
          <w:szCs w:val="28"/>
          <w:lang w:val="en-US"/>
        </w:rPr>
        <w:t>g‘Z</w:t>
      </w:r>
      <w:r w:rsidRPr="002C1882">
        <w:rPr>
          <w:sz w:val="28"/>
          <w:szCs w:val="28"/>
          <w:vertAlign w:val="subscript"/>
          <w:lang w:val="en-US"/>
        </w:rPr>
        <w:t>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simmetriya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o‘qiga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ko‘chirish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kesishish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nuqtasini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chiziqlari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yoki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unga</w:t>
      </w:r>
      <w:proofErr w:type="spellEnd"/>
      <w:r w:rsidRPr="002C1882">
        <w:rPr>
          <w:sz w:val="28"/>
          <w:szCs w:val="28"/>
          <w:lang w:val="en-US"/>
        </w:rPr>
        <w:t xml:space="preserve"> parallel </w:t>
      </w:r>
      <w:proofErr w:type="spellStart"/>
      <w:r w:rsidRPr="002C1882">
        <w:rPr>
          <w:sz w:val="28"/>
          <w:szCs w:val="28"/>
          <w:lang w:val="en-US"/>
        </w:rPr>
        <w:t>chiziqlar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ko‘chirish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 xml:space="preserve"> (2.14, 2.15-rasmlarga </w:t>
      </w:r>
      <w:proofErr w:type="spellStart"/>
      <w:r w:rsidRPr="002C1882">
        <w:rPr>
          <w:sz w:val="28"/>
          <w:szCs w:val="28"/>
          <w:lang w:val="en-US"/>
        </w:rPr>
        <w:t>qarang</w:t>
      </w:r>
      <w:proofErr w:type="spellEnd"/>
      <w:r w:rsidRPr="002C1882">
        <w:rPr>
          <w:sz w:val="28"/>
          <w:szCs w:val="28"/>
          <w:lang w:val="en-US"/>
        </w:rPr>
        <w:t xml:space="preserve">). </w:t>
      </w:r>
    </w:p>
    <w:p w14:paraId="61E43EBA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1-misol: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 xml:space="preserve">z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 xml:space="preserve"> (generator </w:t>
      </w:r>
      <w:proofErr w:type="spellStart"/>
      <w:r w:rsidRPr="002C1882">
        <w:rPr>
          <w:sz w:val="28"/>
          <w:szCs w:val="28"/>
          <w:lang w:val="en-US"/>
        </w:rPr>
        <w:t>tomonga</w:t>
      </w:r>
      <w:proofErr w:type="spellEnd"/>
      <w:r w:rsidRPr="002C1882">
        <w:rPr>
          <w:sz w:val="28"/>
          <w:szCs w:val="28"/>
          <w:lang w:val="en-US"/>
        </w:rPr>
        <w:t xml:space="preserve">) =0,112;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=0,33; </w:t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Yu</w:t>
      </w:r>
      <w:proofErr w:type="spellEnd"/>
      <w:r w:rsidRPr="002C1882">
        <w:rPr>
          <w:sz w:val="28"/>
          <w:szCs w:val="28"/>
          <w:lang w:val="en-US"/>
        </w:rPr>
        <w:t>= Z</w:t>
      </w:r>
      <w:r w:rsidRPr="002C1882">
        <w:rPr>
          <w:sz w:val="28"/>
          <w:szCs w:val="28"/>
          <w:vertAlign w:val="subscript"/>
          <w:lang w:val="en-US"/>
        </w:rPr>
        <w:t>T</w:t>
      </w:r>
      <w:r w:rsidRPr="002C1882">
        <w:rPr>
          <w:sz w:val="28"/>
          <w:szCs w:val="28"/>
          <w:lang w:val="en-US"/>
        </w:rPr>
        <w:t xml:space="preserve">= 0,5 I 0,7.  </w:t>
      </w:r>
    </w:p>
    <w:p w14:paraId="0C475657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2-misol: </w:t>
      </w:r>
      <w:r w:rsidRPr="002C1882">
        <w:rPr>
          <w:sz w:val="28"/>
          <w:szCs w:val="28"/>
        </w:rPr>
        <w:sym w:font="Symbol" w:char="F044"/>
      </w:r>
      <w:proofErr w:type="spellStart"/>
      <w:proofErr w:type="gramStart"/>
      <w:r w:rsidRPr="002C1882">
        <w:rPr>
          <w:sz w:val="28"/>
          <w:szCs w:val="28"/>
          <w:lang w:val="en-US"/>
        </w:rPr>
        <w:t>zg</w:t>
      </w:r>
      <w:proofErr w:type="spellEnd"/>
      <w:r w:rsidRPr="002C1882">
        <w:rPr>
          <w:sz w:val="28"/>
          <w:szCs w:val="28"/>
          <w:lang w:val="en-US"/>
        </w:rPr>
        <w:t>‘</w:t>
      </w:r>
      <w:proofErr w:type="gramEnd"/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tomonga</w:t>
      </w:r>
      <w:proofErr w:type="spellEnd"/>
      <w:r w:rsidRPr="002C1882">
        <w:rPr>
          <w:sz w:val="28"/>
          <w:szCs w:val="28"/>
          <w:lang w:val="en-US"/>
        </w:rPr>
        <w:t xml:space="preserve">) = 0,188;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=0,33; </w:t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Yu</w:t>
      </w:r>
      <w:proofErr w:type="spellEnd"/>
      <w:r w:rsidRPr="002C1882">
        <w:rPr>
          <w:sz w:val="28"/>
          <w:szCs w:val="28"/>
          <w:lang w:val="en-US"/>
        </w:rPr>
        <w:t>= Z</w:t>
      </w:r>
      <w:r w:rsidRPr="002C1882">
        <w:rPr>
          <w:sz w:val="28"/>
          <w:szCs w:val="28"/>
          <w:vertAlign w:val="subscript"/>
          <w:lang w:val="en-US"/>
        </w:rPr>
        <w:t>T</w:t>
      </w:r>
      <w:r w:rsidRPr="002C1882">
        <w:rPr>
          <w:sz w:val="28"/>
          <w:szCs w:val="28"/>
          <w:lang w:val="en-US"/>
        </w:rPr>
        <w:t>1,4–il,4.</w:t>
      </w:r>
    </w:p>
    <w:p w14:paraId="27C8093F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Z</w:t>
      </w:r>
      <w:r w:rsidRPr="002C1882">
        <w:rPr>
          <w:sz w:val="28"/>
          <w:szCs w:val="28"/>
          <w:vertAlign w:val="subscript"/>
          <w:lang w:val="en-US"/>
        </w:rPr>
        <w:t>T</w:t>
      </w:r>
      <w:r w:rsidRPr="002C1882">
        <w:rPr>
          <w:sz w:val="28"/>
          <w:szCs w:val="28"/>
          <w:lang w:val="en-US"/>
        </w:rPr>
        <w:t xml:space="preserve"> ga </w:t>
      </w:r>
      <w:proofErr w:type="spellStart"/>
      <w:r w:rsidRPr="002C1882">
        <w:rPr>
          <w:sz w:val="28"/>
          <w:szCs w:val="28"/>
          <w:lang w:val="en-US"/>
        </w:rPr>
        <w:t>ko‘paytirish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40176DDC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T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50 Om ga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to‘g‘riburchakli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Z</w:t>
      </w:r>
      <w:r w:rsidRPr="002C1882">
        <w:rPr>
          <w:sz w:val="28"/>
          <w:szCs w:val="28"/>
          <w:vertAlign w:val="subscript"/>
          <w:lang w:val="en-US"/>
        </w:rPr>
        <w:t>T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(2.2) </w:t>
      </w:r>
      <w:proofErr w:type="spellStart"/>
      <w:r w:rsidRPr="002C1882">
        <w:rPr>
          <w:sz w:val="28"/>
          <w:szCs w:val="28"/>
          <w:lang w:val="en-US"/>
        </w:rPr>
        <w:t>formulasi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bookmarkStart w:id="0" w:name="_MON_1181852574"/>
    <w:bookmarkStart w:id="1" w:name="_MON_1182112812"/>
    <w:bookmarkEnd w:id="0"/>
    <w:bookmarkEnd w:id="1"/>
    <w:bookmarkStart w:id="2" w:name="_MON_1178127852"/>
    <w:bookmarkEnd w:id="2"/>
    <w:p w14:paraId="5DDE5EB2" w14:textId="77777777" w:rsidR="005A0275" w:rsidRPr="002C1882" w:rsidRDefault="005A0275" w:rsidP="005A0275">
      <w:pPr>
        <w:pStyle w:val="3"/>
        <w:ind w:left="1000" w:hanging="400"/>
        <w:rPr>
          <w:szCs w:val="28"/>
        </w:rPr>
      </w:pPr>
      <w:r w:rsidRPr="002C1882">
        <w:rPr>
          <w:szCs w:val="28"/>
        </w:rPr>
        <w:object w:dxaOrig="9391" w:dyaOrig="9136" w14:anchorId="0E38A3D8">
          <v:shape id="_x0000_i1041" type="#_x0000_t75" style="width:469.8pt;height:456.6pt" o:ole="" fillcolor="window">
            <v:imagedata r:id="rId39" o:title="" grayscale="t" bilevel="t"/>
          </v:shape>
          <o:OLEObject Type="Embed" ProgID="Word.Picture.8" ShapeID="_x0000_i1041" DrawAspect="Content" ObjectID="_1768636033" r:id="rId40"/>
        </w:object>
      </w:r>
    </w:p>
    <w:p w14:paraId="36E3C156" w14:textId="77777777" w:rsidR="005A0275" w:rsidRPr="002C1882" w:rsidRDefault="005A0275" w:rsidP="005A0275">
      <w:pPr>
        <w:pStyle w:val="3"/>
        <w:ind w:left="1000" w:hanging="400"/>
        <w:rPr>
          <w:b w:val="0"/>
          <w:szCs w:val="28"/>
          <w:lang w:val="en-US"/>
        </w:rPr>
      </w:pPr>
      <w:r w:rsidRPr="002C1882">
        <w:rPr>
          <w:b w:val="0"/>
          <w:szCs w:val="28"/>
          <w:lang w:val="en-US"/>
        </w:rPr>
        <w:t xml:space="preserve">2.15-rasm. </w:t>
      </w:r>
      <w:proofErr w:type="spellStart"/>
      <w:proofErr w:type="gramStart"/>
      <w:r w:rsidRPr="002C1882">
        <w:rPr>
          <w:b w:val="0"/>
          <w:szCs w:val="28"/>
          <w:lang w:val="en-US"/>
        </w:rPr>
        <w:t>To‘</w:t>
      </w:r>
      <w:proofErr w:type="gramEnd"/>
      <w:r w:rsidRPr="002C1882">
        <w:rPr>
          <w:b w:val="0"/>
          <w:szCs w:val="28"/>
          <w:lang w:val="en-US"/>
        </w:rPr>
        <w:t>liq</w:t>
      </w:r>
      <w:proofErr w:type="spellEnd"/>
      <w:r w:rsidRPr="002C1882">
        <w:rPr>
          <w:b w:val="0"/>
          <w:szCs w:val="28"/>
          <w:lang w:val="en-US"/>
        </w:rPr>
        <w:t xml:space="preserve"> </w:t>
      </w:r>
      <w:proofErr w:type="spellStart"/>
      <w:r w:rsidRPr="002C1882">
        <w:rPr>
          <w:b w:val="0"/>
          <w:szCs w:val="28"/>
          <w:lang w:val="en-US"/>
        </w:rPr>
        <w:t>qarshiliklarning</w:t>
      </w:r>
      <w:proofErr w:type="spellEnd"/>
      <w:r w:rsidRPr="002C1882">
        <w:rPr>
          <w:b w:val="0"/>
          <w:szCs w:val="28"/>
          <w:lang w:val="en-US"/>
        </w:rPr>
        <w:t xml:space="preserve"> </w:t>
      </w:r>
      <w:proofErr w:type="spellStart"/>
      <w:r w:rsidRPr="002C1882">
        <w:rPr>
          <w:b w:val="0"/>
          <w:szCs w:val="28"/>
          <w:lang w:val="en-US"/>
        </w:rPr>
        <w:t>doiraviy</w:t>
      </w:r>
      <w:proofErr w:type="spellEnd"/>
      <w:r w:rsidRPr="002C1882">
        <w:rPr>
          <w:b w:val="0"/>
          <w:szCs w:val="28"/>
          <w:lang w:val="en-US"/>
        </w:rPr>
        <w:t xml:space="preserve"> </w:t>
      </w:r>
      <w:proofErr w:type="spellStart"/>
      <w:r w:rsidRPr="002C1882">
        <w:rPr>
          <w:b w:val="0"/>
          <w:szCs w:val="28"/>
          <w:lang w:val="en-US"/>
        </w:rPr>
        <w:t>diagrammasi</w:t>
      </w:r>
      <w:proofErr w:type="spellEnd"/>
    </w:p>
    <w:p w14:paraId="5A7CBE95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</w:p>
    <w:p w14:paraId="7EA838C3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 xml:space="preserve">3. </w:t>
      </w:r>
      <w:proofErr w:type="spellStart"/>
      <w:r w:rsidRPr="002C1882">
        <w:rPr>
          <w:b/>
          <w:sz w:val="28"/>
          <w:szCs w:val="28"/>
          <w:lang w:val="en-US"/>
        </w:rPr>
        <w:t>TOPShIRIq</w:t>
      </w:r>
      <w:proofErr w:type="spellEnd"/>
    </w:p>
    <w:p w14:paraId="16967A7E" w14:textId="77777777" w:rsidR="005A0275" w:rsidRPr="002C1882" w:rsidRDefault="005A0275" w:rsidP="005A0275">
      <w:pPr>
        <w:tabs>
          <w:tab w:val="left" w:pos="851"/>
          <w:tab w:val="left" w:pos="1080"/>
        </w:tabs>
        <w:ind w:firstLine="709"/>
        <w:jc w:val="both"/>
        <w:rPr>
          <w:sz w:val="28"/>
          <w:szCs w:val="28"/>
          <w:lang w:val="en-US"/>
        </w:rPr>
      </w:pPr>
    </w:p>
    <w:p w14:paraId="25E5EBBF" w14:textId="77777777" w:rsidR="005A0275" w:rsidRPr="002C1882" w:rsidRDefault="005A0275" w:rsidP="005A0275">
      <w:pPr>
        <w:pStyle w:val="31"/>
        <w:tabs>
          <w:tab w:val="left" w:pos="851"/>
          <w:tab w:val="left" w:pos="900"/>
          <w:tab w:val="left" w:pos="1080"/>
        </w:tabs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3.1.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tarmog‘ining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o‘rganing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091CC2B" w14:textId="77777777" w:rsidR="005A0275" w:rsidRPr="002C1882" w:rsidRDefault="005A0275" w:rsidP="005A0275">
      <w:pPr>
        <w:tabs>
          <w:tab w:val="left" w:pos="851"/>
          <w:tab w:val="left" w:pos="900"/>
          <w:tab w:val="left" w:pos="108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3.2.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4522F90" w14:textId="77777777" w:rsidR="005A0275" w:rsidRPr="002C1882" w:rsidRDefault="005A0275" w:rsidP="005A0275">
      <w:pPr>
        <w:tabs>
          <w:tab w:val="left" w:pos="851"/>
          <w:tab w:val="left" w:pos="900"/>
          <w:tab w:val="left" w:pos="108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3.3. Har </w:t>
      </w:r>
      <w:proofErr w:type="spellStart"/>
      <w:r w:rsidRPr="002C1882">
        <w:rPr>
          <w:sz w:val="28"/>
          <w:szCs w:val="28"/>
          <w:lang w:val="en-US"/>
        </w:rPr>
        <w:t>xil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Liniyadagi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yugurma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FF78C05" w14:textId="77777777" w:rsidR="005A0275" w:rsidRPr="002C1882" w:rsidRDefault="005A0275" w:rsidP="005A0275">
      <w:pPr>
        <w:pStyle w:val="31"/>
        <w:tabs>
          <w:tab w:val="left" w:pos="851"/>
          <w:tab w:val="left" w:pos="900"/>
          <w:tab w:val="left" w:pos="1080"/>
        </w:tabs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3.4. </w:t>
      </w:r>
      <w:proofErr w:type="spellStart"/>
      <w:r w:rsidRPr="002C1882">
        <w:rPr>
          <w:sz w:val="28"/>
          <w:szCs w:val="28"/>
          <w:lang w:val="en-US"/>
        </w:rPr>
        <w:t>Eksperimental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ma’lumotlarga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xususiyati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Volpert </w:t>
      </w:r>
      <w:proofErr w:type="spellStart"/>
      <w:r w:rsidRPr="002C1882">
        <w:rPr>
          <w:sz w:val="28"/>
          <w:szCs w:val="28"/>
          <w:lang w:val="en-US"/>
        </w:rPr>
        <w:t>diagrammasi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solishtiring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6C35FA1" w14:textId="77777777" w:rsidR="005A0275" w:rsidRPr="002C1882" w:rsidRDefault="005A0275" w:rsidP="005A0275">
      <w:pPr>
        <w:pStyle w:val="31"/>
        <w:tabs>
          <w:tab w:val="left" w:pos="851"/>
          <w:tab w:val="left" w:pos="900"/>
          <w:tab w:val="left" w:pos="1080"/>
        </w:tabs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3.5.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navbatma-navbat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to‘ldirilgan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holatlardagi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uzunliklarini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03865BA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 xml:space="preserve">4. LABORATORIYA QURILMASINING TUZILISH </w:t>
      </w:r>
      <w:r>
        <w:rPr>
          <w:b/>
          <w:sz w:val="28"/>
          <w:szCs w:val="28"/>
          <w:lang w:val="en-US"/>
        </w:rPr>
        <w:t>SXEMA</w:t>
      </w:r>
      <w:r w:rsidRPr="002C1882">
        <w:rPr>
          <w:b/>
          <w:sz w:val="28"/>
          <w:szCs w:val="28"/>
          <w:lang w:val="en-US"/>
        </w:rPr>
        <w:t>SI</w:t>
      </w:r>
    </w:p>
    <w:p w14:paraId="7EA359EC" w14:textId="77777777" w:rsidR="005A0275" w:rsidRPr="002C1882" w:rsidRDefault="005A0275" w:rsidP="005A0275">
      <w:pPr>
        <w:ind w:firstLine="709"/>
        <w:jc w:val="center"/>
        <w:rPr>
          <w:sz w:val="28"/>
          <w:szCs w:val="28"/>
          <w:lang w:val="en-US"/>
        </w:rPr>
      </w:pPr>
    </w:p>
    <w:p w14:paraId="5BBDAC4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lastRenderedPageBreak/>
        <w:t>qurilma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turini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imkonini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qurilmaning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</w:t>
      </w:r>
      <w:proofErr w:type="spellEnd"/>
      <w:r w:rsidRPr="002C1882">
        <w:rPr>
          <w:sz w:val="28"/>
          <w:szCs w:val="28"/>
          <w:lang w:val="en-US"/>
        </w:rPr>
        <w:t xml:space="preserve"> 4.1-rasmda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6869E86" w14:textId="77777777" w:rsidR="005A0275" w:rsidRPr="002C1882" w:rsidRDefault="005A0275" w:rsidP="005A0275">
      <w:pPr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</w:rPr>
        <w:object w:dxaOrig="11385" w:dyaOrig="2790" w14:anchorId="2DF23C5C">
          <v:shape id="_x0000_i1042" type="#_x0000_t75" style="width:469.8pt;height:115.8pt" o:ole="" fillcolor="window">
            <v:imagedata r:id="rId41" o:title=""/>
          </v:shape>
          <o:OLEObject Type="Embed" ProgID="PBrush" ShapeID="_x0000_i1042" DrawAspect="Content" ObjectID="_1768636034" r:id="rId42"/>
        </w:object>
      </w:r>
      <w:r w:rsidRPr="002C1882">
        <w:rPr>
          <w:sz w:val="28"/>
          <w:szCs w:val="28"/>
          <w:lang w:val="en-US"/>
        </w:rPr>
        <w:t xml:space="preserve">4.1-rasm. </w:t>
      </w: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</w:t>
      </w:r>
      <w:proofErr w:type="spellEnd"/>
      <w:r w:rsidRPr="002C1882">
        <w:rPr>
          <w:sz w:val="28"/>
          <w:szCs w:val="28"/>
          <w:lang w:val="en-US"/>
        </w:rPr>
        <w:t xml:space="preserve"> (1-generator, 2-ulovchi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>)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bo‘lagi</w:t>
      </w:r>
      <w:proofErr w:type="spellEnd"/>
      <w:r w:rsidRPr="002C1882">
        <w:rPr>
          <w:sz w:val="28"/>
          <w:szCs w:val="28"/>
          <w:lang w:val="en-US"/>
        </w:rPr>
        <w:t xml:space="preserve">, 3-o‘lchash </w:t>
      </w:r>
      <w:proofErr w:type="spellStart"/>
      <w:r w:rsidRPr="002C1882">
        <w:rPr>
          <w:sz w:val="28"/>
          <w:szCs w:val="28"/>
          <w:lang w:val="en-US"/>
        </w:rPr>
        <w:t>liniyasi</w:t>
      </w:r>
      <w:proofErr w:type="spellEnd"/>
      <w:r w:rsidRPr="002C1882">
        <w:rPr>
          <w:sz w:val="28"/>
          <w:szCs w:val="28"/>
          <w:lang w:val="en-US"/>
        </w:rPr>
        <w:t>, 4-yuklamalar (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), 5-indikator </w:t>
      </w:r>
      <w:proofErr w:type="spellStart"/>
      <w:r w:rsidRPr="002C1882">
        <w:rPr>
          <w:sz w:val="28"/>
          <w:szCs w:val="28"/>
          <w:lang w:val="en-US"/>
        </w:rPr>
        <w:t>asbobi</w:t>
      </w:r>
      <w:proofErr w:type="spellEnd"/>
      <w:r w:rsidRPr="002C1882">
        <w:rPr>
          <w:sz w:val="28"/>
          <w:szCs w:val="28"/>
          <w:lang w:val="en-US"/>
        </w:rPr>
        <w:t xml:space="preserve">). </w:t>
      </w:r>
    </w:p>
    <w:p w14:paraId="457C2AC9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</w:p>
    <w:p w14:paraId="47822C06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5. ISHNI BAJARISH TARTIBI</w:t>
      </w:r>
    </w:p>
    <w:p w14:paraId="67DFB533" w14:textId="77777777" w:rsidR="005A0275" w:rsidRPr="002C1882" w:rsidRDefault="005A0275" w:rsidP="005A0275">
      <w:pPr>
        <w:ind w:firstLine="709"/>
        <w:jc w:val="center"/>
        <w:rPr>
          <w:sz w:val="28"/>
          <w:szCs w:val="28"/>
          <w:lang w:val="en-US"/>
        </w:rPr>
      </w:pPr>
    </w:p>
    <w:p w14:paraId="0C374943" w14:textId="77777777" w:rsidR="005A0275" w:rsidRPr="002C1882" w:rsidRDefault="005A0275" w:rsidP="005A0275">
      <w:pPr>
        <w:pStyle w:val="3"/>
        <w:ind w:left="1000" w:hanging="400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5.1. Birinchi </w:t>
      </w:r>
      <w:proofErr w:type="spellStart"/>
      <w:r w:rsidRPr="002C1882">
        <w:rPr>
          <w:szCs w:val="28"/>
          <w:lang w:val="en-US"/>
        </w:rPr>
        <w:t>topshiriqning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hisoblash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qismi</w:t>
      </w:r>
      <w:proofErr w:type="spellEnd"/>
    </w:p>
    <w:p w14:paraId="400239C0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306E4D3F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5.1.1.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ko‘ndalang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kesimining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o‘lchamlariga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yuqori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yu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vertAlign w:val="sub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</w:t>
      </w:r>
      <w:r w:rsidRPr="002C1882">
        <w:rPr>
          <w:sz w:val="28"/>
          <w:szCs w:val="28"/>
          <w:vertAlign w:val="subscript"/>
          <w:lang w:val="en-US"/>
        </w:rPr>
        <w:t>yu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</w:t>
      </w:r>
      <w:r w:rsidRPr="002C1882">
        <w:rPr>
          <w:sz w:val="28"/>
          <w:szCs w:val="28"/>
          <w:vertAlign w:val="subscript"/>
          <w:lang w:val="en-US"/>
        </w:rPr>
        <w:t>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296433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5.1.2.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o‘rtacha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lang w:val="en-US"/>
        </w:rPr>
        <w:t>= (</w:t>
      </w:r>
      <w:r w:rsidRPr="002C1882">
        <w:rPr>
          <w:sz w:val="28"/>
          <w:szCs w:val="28"/>
        </w:rPr>
        <w:sym w:font="Symbol" w:char="F06C"/>
      </w:r>
      <w:proofErr w:type="spellStart"/>
      <w:r w:rsidRPr="002C1882">
        <w:rPr>
          <w:sz w:val="28"/>
          <w:szCs w:val="28"/>
          <w:vertAlign w:val="subscript"/>
          <w:lang w:val="en-US"/>
        </w:rPr>
        <w:t>yu</w:t>
      </w:r>
      <w:proofErr w:type="spellEnd"/>
      <w:r w:rsidRPr="002C1882">
        <w:rPr>
          <w:sz w:val="28"/>
          <w:szCs w:val="28"/>
          <w:vertAlign w:val="subscript"/>
          <w:lang w:val="en-US"/>
        </w:rPr>
        <w:t>*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  <w:vertAlign w:val="sub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) 2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fq</w:t>
      </w:r>
      <w:proofErr w:type="spellEnd"/>
      <w:r w:rsidRPr="002C1882">
        <w:rPr>
          <w:sz w:val="28"/>
          <w:szCs w:val="28"/>
          <w:lang w:val="en-US"/>
        </w:rPr>
        <w:t>(</w:t>
      </w:r>
      <w:proofErr w:type="spellStart"/>
      <w:r w:rsidRPr="002C1882">
        <w:rPr>
          <w:sz w:val="28"/>
          <w:szCs w:val="28"/>
          <w:lang w:val="en-US"/>
        </w:rPr>
        <w:t>f</w:t>
      </w:r>
      <w:r w:rsidRPr="002C1882">
        <w:rPr>
          <w:sz w:val="28"/>
          <w:szCs w:val="28"/>
          <w:vertAlign w:val="subscript"/>
          <w:lang w:val="en-US"/>
        </w:rPr>
        <w:t>yu</w:t>
      </w:r>
      <w:proofErr w:type="spellEnd"/>
      <w:r w:rsidRPr="002C1882">
        <w:rPr>
          <w:sz w:val="28"/>
          <w:szCs w:val="28"/>
          <w:lang w:val="en-US"/>
        </w:rPr>
        <w:t>=</w:t>
      </w:r>
      <w:proofErr w:type="spellStart"/>
      <w:r w:rsidRPr="002C1882">
        <w:rPr>
          <w:sz w:val="28"/>
          <w:szCs w:val="28"/>
          <w:lang w:val="en-US"/>
        </w:rPr>
        <w:t>f</w:t>
      </w:r>
      <w:r w:rsidRPr="002C1882">
        <w:rPr>
          <w:sz w:val="28"/>
          <w:szCs w:val="28"/>
          <w:vertAlign w:val="subscript"/>
          <w:lang w:val="en-US"/>
        </w:rPr>
        <w:t>q</w:t>
      </w:r>
      <w:proofErr w:type="spellEnd"/>
      <w:r w:rsidRPr="002C1882">
        <w:rPr>
          <w:sz w:val="28"/>
          <w:szCs w:val="28"/>
          <w:lang w:val="en-US"/>
        </w:rPr>
        <w:t xml:space="preserve">)g‘2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99CE926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5.1.3.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generator </w:t>
      </w:r>
      <w:proofErr w:type="spellStart"/>
      <w:r w:rsidRPr="002C1882">
        <w:rPr>
          <w:sz w:val="28"/>
          <w:szCs w:val="28"/>
          <w:lang w:val="en-US"/>
        </w:rPr>
        <w:t>chastotasining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</w:t>
      </w:r>
      <w:proofErr w:type="spellEnd"/>
      <w:r w:rsidRPr="002C1882">
        <w:rPr>
          <w:sz w:val="28"/>
          <w:szCs w:val="28"/>
          <w:lang w:val="en-US"/>
        </w:rPr>
        <w:t xml:space="preserve"> f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>, f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tanlang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lekin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diapazon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chekkalarida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emas</w:t>
      </w:r>
      <w:proofErr w:type="spellEnd"/>
      <w:r w:rsidRPr="002C1882">
        <w:rPr>
          <w:sz w:val="28"/>
          <w:szCs w:val="28"/>
          <w:lang w:val="en-US"/>
        </w:rPr>
        <w:t>).</w:t>
      </w:r>
    </w:p>
    <w:p w14:paraId="03A926AF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5.1.4.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havo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to‘ldirilgan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,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uzunliklarining</w:t>
      </w:r>
      <w:proofErr w:type="spellEnd"/>
      <w:r w:rsidRPr="002C1882">
        <w:rPr>
          <w:sz w:val="28"/>
          <w:szCs w:val="28"/>
          <w:lang w:val="en-US"/>
        </w:rPr>
        <w:t xml:space="preserve"> f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>, f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B3DACD1" w14:textId="77777777" w:rsidR="005A0275" w:rsidRPr="002C1882" w:rsidRDefault="005A0275" w:rsidP="005A0275">
      <w:pPr>
        <w:pStyle w:val="2"/>
        <w:ind w:firstLine="709"/>
        <w:jc w:val="center"/>
        <w:rPr>
          <w:b/>
          <w:szCs w:val="28"/>
          <w:lang w:val="en-US"/>
        </w:rPr>
      </w:pPr>
    </w:p>
    <w:p w14:paraId="581B8BF7" w14:textId="77777777" w:rsidR="005A0275" w:rsidRPr="002C1882" w:rsidRDefault="005A0275" w:rsidP="005A0275">
      <w:pPr>
        <w:pStyle w:val="2"/>
        <w:ind w:firstLine="709"/>
        <w:jc w:val="center"/>
        <w:rPr>
          <w:b/>
          <w:szCs w:val="28"/>
          <w:lang w:val="en-US"/>
        </w:rPr>
      </w:pPr>
      <w:r w:rsidRPr="002C1882">
        <w:rPr>
          <w:b/>
          <w:szCs w:val="28"/>
          <w:lang w:val="en-US"/>
        </w:rPr>
        <w:t xml:space="preserve">5.2. Birinchi </w:t>
      </w:r>
      <w:proofErr w:type="spellStart"/>
      <w:proofErr w:type="gramStart"/>
      <w:r w:rsidRPr="002C1882">
        <w:rPr>
          <w:b/>
          <w:szCs w:val="28"/>
          <w:lang w:val="en-US"/>
        </w:rPr>
        <w:t>mashg‘</w:t>
      </w:r>
      <w:proofErr w:type="gramEnd"/>
      <w:r w:rsidRPr="002C1882">
        <w:rPr>
          <w:b/>
          <w:szCs w:val="28"/>
          <w:lang w:val="en-US"/>
        </w:rPr>
        <w:t>ulotda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eksperiment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o‘tkazish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tartibi</w:t>
      </w:r>
      <w:proofErr w:type="spellEnd"/>
    </w:p>
    <w:p w14:paraId="33D56BDB" w14:textId="77777777" w:rsidR="005A0275" w:rsidRPr="002C1882" w:rsidRDefault="005A0275" w:rsidP="005A0275">
      <w:pPr>
        <w:pStyle w:val="2"/>
        <w:ind w:firstLine="709"/>
        <w:jc w:val="center"/>
        <w:rPr>
          <w:i/>
          <w:szCs w:val="28"/>
          <w:lang w:val="en-US"/>
        </w:rPr>
      </w:pPr>
      <w:proofErr w:type="spellStart"/>
      <w:r w:rsidRPr="002C1882">
        <w:rPr>
          <w:i/>
          <w:szCs w:val="28"/>
          <w:lang w:val="en-US"/>
        </w:rPr>
        <w:t>qisqa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tutashuvchi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va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moslashgan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yuklamalarda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amplitudaviy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taqsimotlarni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qurish</w:t>
      </w:r>
      <w:proofErr w:type="spellEnd"/>
      <w:r w:rsidRPr="002C1882">
        <w:rPr>
          <w:i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i/>
          <w:szCs w:val="28"/>
          <w:lang w:val="en-US"/>
        </w:rPr>
        <w:t>To‘</w:t>
      </w:r>
      <w:proofErr w:type="gramEnd"/>
      <w:r w:rsidRPr="002C1882">
        <w:rPr>
          <w:i/>
          <w:szCs w:val="28"/>
          <w:lang w:val="en-US"/>
        </w:rPr>
        <w:t>lqino‘tkazgichdagi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to‘lqin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uzunligini</w:t>
      </w:r>
      <w:proofErr w:type="spellEnd"/>
      <w:r w:rsidRPr="002C1882">
        <w:rPr>
          <w:i/>
          <w:szCs w:val="28"/>
          <w:lang w:val="en-US"/>
        </w:rPr>
        <w:t xml:space="preserve"> </w:t>
      </w:r>
      <w:proofErr w:type="spellStart"/>
      <w:r w:rsidRPr="002C1882">
        <w:rPr>
          <w:i/>
          <w:szCs w:val="28"/>
          <w:lang w:val="en-US"/>
        </w:rPr>
        <w:t>o‘lchash</w:t>
      </w:r>
      <w:proofErr w:type="spellEnd"/>
    </w:p>
    <w:p w14:paraId="1D978455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58BC6733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5.2.1. </w:t>
      </w:r>
      <w:proofErr w:type="spellStart"/>
      <w:r w:rsidRPr="002C1882">
        <w:rPr>
          <w:sz w:val="28"/>
          <w:szCs w:val="28"/>
          <w:lang w:val="en-US"/>
        </w:rPr>
        <w:t>Generatorni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yoqing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</w:t>
      </w:r>
      <w:proofErr w:type="spellEnd"/>
      <w:r w:rsidRPr="002C1882">
        <w:rPr>
          <w:sz w:val="28"/>
          <w:szCs w:val="28"/>
          <w:lang w:val="en-US"/>
        </w:rPr>
        <w:t xml:space="preserve"> 10…15 </w:t>
      </w:r>
      <w:proofErr w:type="spellStart"/>
      <w:r w:rsidRPr="002C1882">
        <w:rPr>
          <w:sz w:val="28"/>
          <w:szCs w:val="28"/>
          <w:lang w:val="en-US"/>
        </w:rPr>
        <w:t>minut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qizdiring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ED003D1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5.2.2.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turg‘un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buning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D2F3F2C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5.2.3.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kallagidagi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xajmli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rezonatorni</w:t>
      </w:r>
      <w:proofErr w:type="spellEnd"/>
      <w:r w:rsidRPr="002C1882">
        <w:rPr>
          <w:sz w:val="28"/>
          <w:szCs w:val="28"/>
          <w:lang w:val="en-US"/>
        </w:rPr>
        <w:t xml:space="preserve"> generator </w:t>
      </w:r>
      <w:proofErr w:type="spellStart"/>
      <w:r w:rsidRPr="002C1882">
        <w:rPr>
          <w:sz w:val="28"/>
          <w:szCs w:val="28"/>
          <w:lang w:val="en-US"/>
        </w:rPr>
        <w:t>chastotasiga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sozlang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bunda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indikatorning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ko‘rsatkichiga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erishing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Indikator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hech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narsa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rsatmasa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kallagining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o‘zgartiring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sozlash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amalini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takrorlang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8973115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5.2.4. </w:t>
      </w:r>
      <w:proofErr w:type="spellStart"/>
      <w:r w:rsidRPr="002C1882">
        <w:rPr>
          <w:sz w:val="28"/>
          <w:szCs w:val="28"/>
          <w:lang w:val="en-US"/>
        </w:rPr>
        <w:t>Kallakni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siljitib</w:t>
      </w:r>
      <w:proofErr w:type="spellEnd"/>
      <w:r w:rsidRPr="002C1882">
        <w:rPr>
          <w:sz w:val="28"/>
          <w:szCs w:val="28"/>
          <w:lang w:val="en-US"/>
        </w:rPr>
        <w:t xml:space="preserve"> (z </w:t>
      </w:r>
      <w:proofErr w:type="spellStart"/>
      <w:r w:rsidRPr="002C1882">
        <w:rPr>
          <w:sz w:val="28"/>
          <w:szCs w:val="28"/>
          <w:lang w:val="en-US"/>
        </w:rPr>
        <w:t>koordinatasini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o‘zgartirib</w:t>
      </w:r>
      <w:proofErr w:type="spellEnd"/>
      <w:r w:rsidRPr="002C1882">
        <w:rPr>
          <w:sz w:val="28"/>
          <w:szCs w:val="28"/>
          <w:lang w:val="en-US"/>
        </w:rPr>
        <w:t xml:space="preserve">),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lang w:val="en-US"/>
        </w:rPr>
        <w:t>q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en-US"/>
        </w:rPr>
        <w:t xml:space="preserve">(z)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ya’ni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indikator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ko‘rsatkichlari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ning</w:t>
      </w:r>
      <w:proofErr w:type="spellEnd"/>
      <w:r w:rsidRPr="002C1882">
        <w:rPr>
          <w:sz w:val="28"/>
          <w:szCs w:val="28"/>
          <w:lang w:val="en-US"/>
        </w:rPr>
        <w:t xml:space="preserve"> z </w:t>
      </w:r>
      <w:proofErr w:type="spellStart"/>
      <w:r w:rsidRPr="002C1882">
        <w:rPr>
          <w:sz w:val="28"/>
          <w:szCs w:val="28"/>
          <w:lang w:val="en-US"/>
        </w:rPr>
        <w:t>masofasiga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bog‘liqligini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B42D20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5.2.5. Generator </w:t>
      </w:r>
      <w:proofErr w:type="spellStart"/>
      <w:r w:rsidRPr="002C1882">
        <w:rPr>
          <w:sz w:val="28"/>
          <w:szCs w:val="28"/>
          <w:lang w:val="en-US"/>
        </w:rPr>
        <w:t>chastotasini</w:t>
      </w:r>
      <w:proofErr w:type="spellEnd"/>
      <w:r w:rsidRPr="002C1882">
        <w:rPr>
          <w:sz w:val="28"/>
          <w:szCs w:val="28"/>
          <w:lang w:val="en-US"/>
        </w:rPr>
        <w:t xml:space="preserve"> f</w:t>
      </w:r>
      <w:r w:rsidRPr="002C1882">
        <w:rPr>
          <w:sz w:val="28"/>
          <w:szCs w:val="28"/>
          <w:vertAlign w:val="subscript"/>
          <w:lang w:val="en-US"/>
        </w:rPr>
        <w:t xml:space="preserve">1 </w:t>
      </w:r>
      <w:r w:rsidRPr="002C1882">
        <w:rPr>
          <w:sz w:val="28"/>
          <w:szCs w:val="28"/>
          <w:lang w:val="en-US"/>
        </w:rPr>
        <w:t>dan f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 ga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zgartirib</w:t>
      </w:r>
      <w:proofErr w:type="spellEnd"/>
      <w:r w:rsidRPr="002C1882">
        <w:rPr>
          <w:sz w:val="28"/>
          <w:szCs w:val="28"/>
          <w:lang w:val="en-US"/>
        </w:rPr>
        <w:t xml:space="preserve">, 5.2.3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5.2.4 </w:t>
      </w:r>
      <w:proofErr w:type="spellStart"/>
      <w:r w:rsidRPr="002C1882">
        <w:rPr>
          <w:sz w:val="28"/>
          <w:szCs w:val="28"/>
          <w:lang w:val="en-US"/>
        </w:rPr>
        <w:t>amallarni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takrorlang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natijalarini</w:t>
      </w:r>
      <w:proofErr w:type="spellEnd"/>
      <w:r w:rsidRPr="002C1882">
        <w:rPr>
          <w:sz w:val="28"/>
          <w:szCs w:val="28"/>
          <w:lang w:val="en-US"/>
        </w:rPr>
        <w:t xml:space="preserve"> 5.1-jadvalga </w:t>
      </w:r>
      <w:proofErr w:type="spellStart"/>
      <w:r w:rsidRPr="002C1882">
        <w:rPr>
          <w:sz w:val="28"/>
          <w:szCs w:val="28"/>
          <w:lang w:val="en-US"/>
        </w:rPr>
        <w:t>kiriting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D7F9FB1" w14:textId="77777777" w:rsidR="005A0275" w:rsidRPr="002C1882" w:rsidRDefault="005A0275" w:rsidP="005A0275">
      <w:pPr>
        <w:pStyle w:val="6"/>
        <w:ind w:left="1600" w:hanging="400"/>
        <w:jc w:val="right"/>
        <w:rPr>
          <w:szCs w:val="28"/>
          <w:lang w:val="en-US"/>
        </w:rPr>
      </w:pPr>
      <w:r w:rsidRPr="002C1882">
        <w:rPr>
          <w:szCs w:val="28"/>
          <w:lang w:val="en-US"/>
        </w:rPr>
        <w:t>5.1-jadval</w:t>
      </w:r>
    </w:p>
    <w:p w14:paraId="541E4B00" w14:textId="77777777" w:rsidR="005A0275" w:rsidRPr="002C1882" w:rsidRDefault="005A0275" w:rsidP="005A0275">
      <w:pPr>
        <w:pStyle w:val="a7"/>
        <w:ind w:right="0" w:firstLine="709"/>
        <w:jc w:val="center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……………… </w:t>
      </w:r>
      <w:proofErr w:type="spellStart"/>
      <w:r w:rsidRPr="002C1882">
        <w:rPr>
          <w:szCs w:val="28"/>
          <w:lang w:val="en-US"/>
        </w:rPr>
        <w:t>yuklamada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amplitudaviy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taqsimot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turini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tajribada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aniqlash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natijalari</w:t>
      </w:r>
      <w:proofErr w:type="spellEnd"/>
      <w:r w:rsidRPr="002C1882">
        <w:rPr>
          <w:szCs w:val="28"/>
          <w:lang w:val="en-US"/>
        </w:rPr>
        <w:t xml:space="preserve"> </w:t>
      </w:r>
    </w:p>
    <w:p w14:paraId="29302906" w14:textId="77777777" w:rsidR="005A0275" w:rsidRPr="002C1882" w:rsidRDefault="005A0275" w:rsidP="005A0275">
      <w:pPr>
        <w:pStyle w:val="a7"/>
        <w:ind w:right="0" w:firstLine="709"/>
        <w:jc w:val="center"/>
        <w:rPr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351"/>
        <w:gridCol w:w="950"/>
        <w:gridCol w:w="447"/>
        <w:gridCol w:w="455"/>
        <w:gridCol w:w="990"/>
        <w:gridCol w:w="455"/>
        <w:gridCol w:w="455"/>
        <w:gridCol w:w="950"/>
        <w:gridCol w:w="455"/>
        <w:gridCol w:w="455"/>
        <w:gridCol w:w="990"/>
        <w:gridCol w:w="455"/>
        <w:gridCol w:w="1219"/>
      </w:tblGrid>
      <w:tr w:rsidR="005A0275" w:rsidRPr="002C1882" w14:paraId="5784513B" w14:textId="77777777" w:rsidTr="00C03EE6">
        <w:trPr>
          <w:jc w:val="center"/>
        </w:trPr>
        <w:tc>
          <w:tcPr>
            <w:tcW w:w="943" w:type="dxa"/>
          </w:tcPr>
          <w:p w14:paraId="37A2A5D8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51" w:type="dxa"/>
          </w:tcPr>
          <w:p w14:paraId="75C12110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50" w:type="dxa"/>
          </w:tcPr>
          <w:p w14:paraId="0D1E5B9A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447" w:type="dxa"/>
          </w:tcPr>
          <w:p w14:paraId="60ACCEED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608B4BD6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AE9469A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455" w:type="dxa"/>
          </w:tcPr>
          <w:p w14:paraId="4246776F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2460AFF9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50" w:type="dxa"/>
          </w:tcPr>
          <w:p w14:paraId="2C4BA459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455" w:type="dxa"/>
          </w:tcPr>
          <w:p w14:paraId="6CECA958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4E298BF4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2AEAFA91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455" w:type="dxa"/>
          </w:tcPr>
          <w:p w14:paraId="139B47DF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19" w:type="dxa"/>
          </w:tcPr>
          <w:p w14:paraId="4720FC85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A0275" w:rsidRPr="002C1882" w14:paraId="50B265D9" w14:textId="77777777" w:rsidTr="00C03EE6">
        <w:trPr>
          <w:cantSplit/>
          <w:jc w:val="center"/>
        </w:trPr>
        <w:tc>
          <w:tcPr>
            <w:tcW w:w="943" w:type="dxa"/>
          </w:tcPr>
          <w:p w14:paraId="0A2D3940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  <w:r w:rsidRPr="002C188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mkA</w:t>
            </w:r>
            <w:proofErr w:type="spellEnd"/>
          </w:p>
        </w:tc>
        <w:tc>
          <w:tcPr>
            <w:tcW w:w="351" w:type="dxa"/>
          </w:tcPr>
          <w:p w14:paraId="03FA068C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50" w:type="dxa"/>
          </w:tcPr>
          <w:p w14:paraId="29D9E87A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47" w:type="dxa"/>
          </w:tcPr>
          <w:p w14:paraId="27B84BF7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64470CAF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14BE7A22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6A6014AF" w14:textId="77777777" w:rsidR="005A0275" w:rsidRPr="002C1882" w:rsidRDefault="005A0275" w:rsidP="00C03EE6">
            <w:pPr>
              <w:ind w:hanging="11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03066F78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50" w:type="dxa"/>
          </w:tcPr>
          <w:p w14:paraId="28EF05AB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74B93801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00A668C4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B0DD7FC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2D239B8B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19" w:type="dxa"/>
            <w:vMerge w:val="restart"/>
          </w:tcPr>
          <w:p w14:paraId="4A12DCEE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  <w:lang w:val="en-US"/>
              </w:rPr>
              <w:t>f</w:t>
            </w:r>
            <w:r w:rsidRPr="002C1882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2C1882">
              <w:rPr>
                <w:sz w:val="28"/>
                <w:szCs w:val="28"/>
                <w:lang w:val="en-US"/>
              </w:rPr>
              <w:t xml:space="preserve">q… </w:t>
            </w:r>
            <w:proofErr w:type="spellStart"/>
            <w:r w:rsidRPr="002C1882">
              <w:rPr>
                <w:sz w:val="28"/>
                <w:szCs w:val="28"/>
              </w:rPr>
              <w:t>MGts</w:t>
            </w:r>
            <w:proofErr w:type="spellEnd"/>
          </w:p>
        </w:tc>
      </w:tr>
      <w:tr w:rsidR="005A0275" w:rsidRPr="002C1882" w14:paraId="7525D44A" w14:textId="77777777" w:rsidTr="00C03EE6">
        <w:trPr>
          <w:cantSplit/>
          <w:jc w:val="center"/>
        </w:trPr>
        <w:tc>
          <w:tcPr>
            <w:tcW w:w="943" w:type="dxa"/>
          </w:tcPr>
          <w:p w14:paraId="66FA0DA5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  <w:lang w:val="en-US"/>
              </w:rPr>
              <w:t>z</w:t>
            </w:r>
            <w:r w:rsidRPr="002C1882">
              <w:rPr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mm</w:t>
            </w:r>
            <w:proofErr w:type="spellEnd"/>
          </w:p>
        </w:tc>
        <w:tc>
          <w:tcPr>
            <w:tcW w:w="351" w:type="dxa"/>
          </w:tcPr>
          <w:p w14:paraId="21EA6EA6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950" w:type="dxa"/>
          </w:tcPr>
          <w:p w14:paraId="39A3ABE0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47" w:type="dxa"/>
          </w:tcPr>
          <w:p w14:paraId="5705747C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07529729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67DB8C5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20260BE0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6EA24D97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950" w:type="dxa"/>
          </w:tcPr>
          <w:p w14:paraId="6387830E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60BB8AD3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15C99938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207C7A4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2F82D7AA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dxa"/>
            <w:vMerge/>
          </w:tcPr>
          <w:p w14:paraId="49985C9D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</w:tr>
      <w:tr w:rsidR="005A0275" w:rsidRPr="002C1882" w14:paraId="3366C839" w14:textId="77777777" w:rsidTr="00C03EE6">
        <w:trPr>
          <w:cantSplit/>
          <w:jc w:val="center"/>
        </w:trPr>
        <w:tc>
          <w:tcPr>
            <w:tcW w:w="943" w:type="dxa"/>
          </w:tcPr>
          <w:p w14:paraId="474E123E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  <w:r w:rsidRPr="002C1882">
              <w:rPr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mkA</w:t>
            </w:r>
            <w:proofErr w:type="spellEnd"/>
          </w:p>
        </w:tc>
        <w:tc>
          <w:tcPr>
            <w:tcW w:w="351" w:type="dxa"/>
          </w:tcPr>
          <w:p w14:paraId="191EBC01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950" w:type="dxa"/>
          </w:tcPr>
          <w:p w14:paraId="4B1F1FEB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47" w:type="dxa"/>
          </w:tcPr>
          <w:p w14:paraId="041864FF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36E75052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30130C7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3FB93E13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408F3B70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950" w:type="dxa"/>
          </w:tcPr>
          <w:p w14:paraId="51E81E0A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50D5441E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20A30E9D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A745D1A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4D246D89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dxa"/>
            <w:vMerge w:val="restart"/>
          </w:tcPr>
          <w:p w14:paraId="098AF85D" w14:textId="77777777" w:rsidR="005A0275" w:rsidRPr="002C1882" w:rsidRDefault="005A0275" w:rsidP="00C03EE6">
            <w:pPr>
              <w:ind w:hanging="113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  <w:lang w:val="en-US"/>
              </w:rPr>
              <w:t>f</w:t>
            </w:r>
            <w:r w:rsidRPr="002C1882">
              <w:rPr>
                <w:sz w:val="28"/>
                <w:szCs w:val="28"/>
                <w:vertAlign w:val="subscript"/>
              </w:rPr>
              <w:t>2</w:t>
            </w:r>
            <w:r w:rsidRPr="002C1882">
              <w:rPr>
                <w:sz w:val="28"/>
                <w:szCs w:val="28"/>
              </w:rPr>
              <w:t xml:space="preserve">q… </w:t>
            </w:r>
            <w:proofErr w:type="spellStart"/>
            <w:r w:rsidRPr="002C1882">
              <w:rPr>
                <w:sz w:val="28"/>
                <w:szCs w:val="28"/>
              </w:rPr>
              <w:t>MGts</w:t>
            </w:r>
            <w:proofErr w:type="spellEnd"/>
          </w:p>
        </w:tc>
      </w:tr>
      <w:tr w:rsidR="005A0275" w:rsidRPr="002C1882" w14:paraId="39A5838C" w14:textId="77777777" w:rsidTr="00C03EE6">
        <w:trPr>
          <w:cantSplit/>
          <w:jc w:val="center"/>
        </w:trPr>
        <w:tc>
          <w:tcPr>
            <w:tcW w:w="943" w:type="dxa"/>
          </w:tcPr>
          <w:p w14:paraId="091C14A4" w14:textId="77777777" w:rsidR="005A0275" w:rsidRPr="002C1882" w:rsidRDefault="005A0275" w:rsidP="00C03EE6">
            <w:pPr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  <w:lang w:val="en-US"/>
              </w:rPr>
              <w:t>z</w:t>
            </w:r>
            <w:r w:rsidRPr="002C1882">
              <w:rPr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mm</w:t>
            </w:r>
            <w:proofErr w:type="spellEnd"/>
          </w:p>
        </w:tc>
        <w:tc>
          <w:tcPr>
            <w:tcW w:w="351" w:type="dxa"/>
          </w:tcPr>
          <w:p w14:paraId="15509A91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950" w:type="dxa"/>
          </w:tcPr>
          <w:p w14:paraId="50466EFD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47" w:type="dxa"/>
          </w:tcPr>
          <w:p w14:paraId="391CB03C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1CA1BCD9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3D69C83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5B3F1299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1DB95C96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950" w:type="dxa"/>
          </w:tcPr>
          <w:p w14:paraId="6B21BAA2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0801D862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49D6E112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3855597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55" w:type="dxa"/>
          </w:tcPr>
          <w:p w14:paraId="3D316AD5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dxa"/>
            <w:vMerge/>
          </w:tcPr>
          <w:p w14:paraId="2BDC3337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1DB45F0A" w14:textId="77777777" w:rsidR="005A0275" w:rsidRPr="002C1882" w:rsidRDefault="005A0275" w:rsidP="005A0275">
      <w:pPr>
        <w:ind w:firstLine="709"/>
        <w:jc w:val="both"/>
        <w:rPr>
          <w:sz w:val="28"/>
          <w:szCs w:val="28"/>
        </w:rPr>
      </w:pPr>
    </w:p>
    <w:p w14:paraId="2BAEB98F" w14:textId="77777777" w:rsidR="005A0275" w:rsidRPr="002C1882" w:rsidRDefault="005A0275" w:rsidP="005A0275">
      <w:pPr>
        <w:pStyle w:val="31"/>
        <w:ind w:firstLine="709"/>
        <w:rPr>
          <w:sz w:val="28"/>
          <w:szCs w:val="28"/>
        </w:rPr>
      </w:pPr>
      <w:r w:rsidRPr="002C1882">
        <w:rPr>
          <w:sz w:val="28"/>
          <w:szCs w:val="28"/>
        </w:rPr>
        <w:t xml:space="preserve">5.2.6. </w:t>
      </w:r>
      <w:proofErr w:type="spellStart"/>
      <w:r w:rsidRPr="002C1882">
        <w:rPr>
          <w:sz w:val="28"/>
          <w:szCs w:val="28"/>
        </w:rPr>
        <w:t>O‘lchash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natijalariga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ko‘ra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to‘lqino‘tkazgichdagi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maydonning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amplitudaviy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taqsimoti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</w:rPr>
        <w:t>q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</w:rPr>
        <w:t>(</w:t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t xml:space="preserve">) </w:t>
      </w:r>
      <w:proofErr w:type="spellStart"/>
      <w:r w:rsidRPr="002C1882">
        <w:rPr>
          <w:sz w:val="28"/>
          <w:szCs w:val="28"/>
        </w:rPr>
        <w:t>grafiklarini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chizing</w:t>
      </w:r>
      <w:proofErr w:type="spellEnd"/>
      <w:r w:rsidRPr="002C1882">
        <w:rPr>
          <w:sz w:val="28"/>
          <w:szCs w:val="28"/>
        </w:rPr>
        <w:t>.</w:t>
      </w:r>
    </w:p>
    <w:p w14:paraId="69115BE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5.2.7.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,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tajribada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solishtiring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9FF3BD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5.2.8.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5.2.4-bandda </w:t>
      </w:r>
      <w:proofErr w:type="spellStart"/>
      <w:r w:rsidRPr="002C1882">
        <w:rPr>
          <w:sz w:val="28"/>
          <w:szCs w:val="28"/>
          <w:lang w:val="en-US"/>
        </w:rPr>
        <w:t>ko‘rsatilgan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tartibda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natijalarini</w:t>
      </w:r>
      <w:proofErr w:type="spellEnd"/>
      <w:r w:rsidRPr="002C1882">
        <w:rPr>
          <w:sz w:val="28"/>
          <w:szCs w:val="28"/>
          <w:lang w:val="en-US"/>
        </w:rPr>
        <w:t xml:space="preserve"> 5.1-jadvalga </w:t>
      </w:r>
      <w:proofErr w:type="spellStart"/>
      <w:r w:rsidRPr="002C1882">
        <w:rPr>
          <w:sz w:val="28"/>
          <w:szCs w:val="28"/>
          <w:lang w:val="en-US"/>
        </w:rPr>
        <w:t>kiriting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grafigini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FA7137A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5.2.9. </w:t>
      </w:r>
      <w:proofErr w:type="spellStart"/>
      <w:r w:rsidRPr="002C1882">
        <w:rPr>
          <w:sz w:val="28"/>
          <w:szCs w:val="28"/>
          <w:lang w:val="en-US"/>
        </w:rPr>
        <w:t>bajarilgan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taxlil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hulosalar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chiqaring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7A2F288" w14:textId="77777777" w:rsidR="005A0275" w:rsidRPr="002C1882" w:rsidRDefault="005A0275" w:rsidP="005A0275">
      <w:pPr>
        <w:pStyle w:val="2"/>
        <w:ind w:firstLine="709"/>
        <w:jc w:val="center"/>
        <w:rPr>
          <w:b/>
          <w:szCs w:val="28"/>
          <w:lang w:val="en-US"/>
        </w:rPr>
      </w:pPr>
    </w:p>
    <w:p w14:paraId="013F22A0" w14:textId="77777777" w:rsidR="005A0275" w:rsidRPr="002C1882" w:rsidRDefault="005A0275" w:rsidP="005A0275">
      <w:pPr>
        <w:pStyle w:val="2"/>
        <w:ind w:firstLine="709"/>
        <w:jc w:val="center"/>
        <w:rPr>
          <w:b/>
          <w:szCs w:val="28"/>
          <w:lang w:val="en-US"/>
        </w:rPr>
      </w:pPr>
      <w:r w:rsidRPr="002C1882">
        <w:rPr>
          <w:b/>
          <w:szCs w:val="28"/>
          <w:lang w:val="en-US"/>
        </w:rPr>
        <w:t xml:space="preserve">5.3. </w:t>
      </w:r>
      <w:proofErr w:type="spellStart"/>
      <w:r w:rsidRPr="002C1882">
        <w:rPr>
          <w:b/>
          <w:szCs w:val="28"/>
          <w:lang w:val="en-US"/>
        </w:rPr>
        <w:t>Ikkinchi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b/>
          <w:szCs w:val="28"/>
          <w:lang w:val="en-US"/>
        </w:rPr>
        <w:t>mashg‘</w:t>
      </w:r>
      <w:proofErr w:type="gramEnd"/>
      <w:r w:rsidRPr="002C1882">
        <w:rPr>
          <w:b/>
          <w:szCs w:val="28"/>
          <w:lang w:val="en-US"/>
        </w:rPr>
        <w:t>ulotdagi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hisoblash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qismi</w:t>
      </w:r>
      <w:proofErr w:type="spellEnd"/>
    </w:p>
    <w:p w14:paraId="6E201815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6048D42A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5.3.1. Havo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ldirilgan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5004245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5.3.2.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qituvchi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tomonidan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to‘ldirilgan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uzunliklarini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qo‘</w:t>
      </w:r>
      <w:proofErr w:type="gramEnd"/>
      <w:r w:rsidRPr="002C1882">
        <w:rPr>
          <w:sz w:val="28"/>
          <w:szCs w:val="28"/>
          <w:lang w:val="en-US"/>
        </w:rPr>
        <w:t>llaniluvchi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singdiruvchanliklari</w:t>
      </w:r>
      <w:proofErr w:type="spellEnd"/>
      <w:r w:rsidRPr="002C1882">
        <w:rPr>
          <w:sz w:val="28"/>
          <w:szCs w:val="28"/>
          <w:lang w:val="en-US"/>
        </w:rPr>
        <w:t xml:space="preserve"> 5.2-jadvalda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5FB4A4D" w14:textId="77777777" w:rsidR="005A0275" w:rsidRPr="002C1882" w:rsidRDefault="005A0275" w:rsidP="005A0275">
      <w:pPr>
        <w:pStyle w:val="6"/>
        <w:ind w:left="1600" w:hanging="400"/>
        <w:jc w:val="right"/>
        <w:rPr>
          <w:b/>
          <w:szCs w:val="28"/>
          <w:lang w:val="en-US"/>
        </w:rPr>
      </w:pPr>
      <w:r w:rsidRPr="002C1882">
        <w:rPr>
          <w:b/>
          <w:szCs w:val="28"/>
          <w:lang w:val="en-US"/>
        </w:rPr>
        <w:t>5.2-jadval</w:t>
      </w:r>
    </w:p>
    <w:p w14:paraId="245E41C4" w14:textId="77777777" w:rsidR="005A0275" w:rsidRPr="002C1882" w:rsidRDefault="005A0275" w:rsidP="005A0275">
      <w:pPr>
        <w:ind w:firstLine="709"/>
        <w:jc w:val="center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Dielektriklarning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singiruvchanligi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491"/>
        <w:gridCol w:w="706"/>
      </w:tblGrid>
      <w:tr w:rsidR="005A0275" w:rsidRPr="002C1882" w14:paraId="7B748F95" w14:textId="77777777" w:rsidTr="00C03EE6">
        <w:trPr>
          <w:jc w:val="center"/>
        </w:trPr>
        <w:tc>
          <w:tcPr>
            <w:tcW w:w="1176" w:type="dxa"/>
            <w:vAlign w:val="center"/>
          </w:tcPr>
          <w:p w14:paraId="4F0DD538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№</w:t>
            </w:r>
          </w:p>
        </w:tc>
        <w:tc>
          <w:tcPr>
            <w:tcW w:w="4491" w:type="dxa"/>
            <w:vAlign w:val="center"/>
          </w:tcPr>
          <w:p w14:paraId="60B99717" w14:textId="77777777" w:rsidR="005A0275" w:rsidRPr="002C1882" w:rsidRDefault="005A0275" w:rsidP="00C03EE6">
            <w:pPr>
              <w:pStyle w:val="2"/>
              <w:ind w:firstLine="709"/>
              <w:jc w:val="center"/>
              <w:rPr>
                <w:szCs w:val="28"/>
              </w:rPr>
            </w:pPr>
            <w:proofErr w:type="spellStart"/>
            <w:r w:rsidRPr="002C1882">
              <w:rPr>
                <w:szCs w:val="28"/>
              </w:rPr>
              <w:t>Dielektrik</w:t>
            </w:r>
            <w:proofErr w:type="spellEnd"/>
            <w:r w:rsidRPr="002C1882">
              <w:rPr>
                <w:szCs w:val="28"/>
              </w:rPr>
              <w:t xml:space="preserve"> </w:t>
            </w:r>
            <w:proofErr w:type="spellStart"/>
            <w:r w:rsidRPr="002C1882">
              <w:rPr>
                <w:szCs w:val="28"/>
              </w:rPr>
              <w:t>nomi</w:t>
            </w:r>
            <w:proofErr w:type="spellEnd"/>
          </w:p>
        </w:tc>
        <w:tc>
          <w:tcPr>
            <w:tcW w:w="706" w:type="dxa"/>
            <w:vAlign w:val="center"/>
          </w:tcPr>
          <w:p w14:paraId="4AE62DB7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sym w:font="Symbol" w:char="F065"/>
            </w:r>
          </w:p>
        </w:tc>
      </w:tr>
      <w:tr w:rsidR="005A0275" w:rsidRPr="002C1882" w14:paraId="29F3B328" w14:textId="77777777" w:rsidTr="00C03EE6">
        <w:trPr>
          <w:jc w:val="center"/>
        </w:trPr>
        <w:tc>
          <w:tcPr>
            <w:tcW w:w="1176" w:type="dxa"/>
            <w:vAlign w:val="center"/>
          </w:tcPr>
          <w:p w14:paraId="41B5399F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1</w:t>
            </w:r>
          </w:p>
        </w:tc>
        <w:tc>
          <w:tcPr>
            <w:tcW w:w="4491" w:type="dxa"/>
            <w:vAlign w:val="center"/>
          </w:tcPr>
          <w:p w14:paraId="60705137" w14:textId="77777777" w:rsidR="005A0275" w:rsidRPr="002C1882" w:rsidRDefault="005A0275" w:rsidP="00C03EE6">
            <w:pPr>
              <w:pStyle w:val="2"/>
              <w:ind w:firstLine="709"/>
              <w:jc w:val="center"/>
              <w:rPr>
                <w:szCs w:val="28"/>
              </w:rPr>
            </w:pPr>
            <w:proofErr w:type="spellStart"/>
            <w:r w:rsidRPr="002C1882">
              <w:rPr>
                <w:szCs w:val="28"/>
              </w:rPr>
              <w:t>Polistirol</w:t>
            </w:r>
            <w:proofErr w:type="spellEnd"/>
          </w:p>
        </w:tc>
        <w:tc>
          <w:tcPr>
            <w:tcW w:w="706" w:type="dxa"/>
            <w:vAlign w:val="center"/>
          </w:tcPr>
          <w:p w14:paraId="4FE89D9F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2,56</w:t>
            </w:r>
          </w:p>
        </w:tc>
      </w:tr>
      <w:tr w:rsidR="005A0275" w:rsidRPr="002C1882" w14:paraId="4E1DA573" w14:textId="77777777" w:rsidTr="00C03EE6">
        <w:trPr>
          <w:jc w:val="center"/>
        </w:trPr>
        <w:tc>
          <w:tcPr>
            <w:tcW w:w="1176" w:type="dxa"/>
            <w:vAlign w:val="center"/>
          </w:tcPr>
          <w:p w14:paraId="052CC992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2</w:t>
            </w:r>
          </w:p>
        </w:tc>
        <w:tc>
          <w:tcPr>
            <w:tcW w:w="4491" w:type="dxa"/>
            <w:vAlign w:val="center"/>
          </w:tcPr>
          <w:p w14:paraId="223D96D2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Polietilen</w:t>
            </w:r>
            <w:proofErr w:type="spellEnd"/>
          </w:p>
        </w:tc>
        <w:tc>
          <w:tcPr>
            <w:tcW w:w="706" w:type="dxa"/>
            <w:vAlign w:val="center"/>
          </w:tcPr>
          <w:p w14:paraId="2FCFB348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2,25</w:t>
            </w:r>
          </w:p>
        </w:tc>
      </w:tr>
      <w:tr w:rsidR="005A0275" w:rsidRPr="002C1882" w14:paraId="333B4094" w14:textId="77777777" w:rsidTr="00C03EE6">
        <w:trPr>
          <w:jc w:val="center"/>
        </w:trPr>
        <w:tc>
          <w:tcPr>
            <w:tcW w:w="1176" w:type="dxa"/>
            <w:vAlign w:val="center"/>
          </w:tcPr>
          <w:p w14:paraId="626113E0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3</w:t>
            </w:r>
          </w:p>
        </w:tc>
        <w:tc>
          <w:tcPr>
            <w:tcW w:w="4491" w:type="dxa"/>
            <w:vAlign w:val="center"/>
          </w:tcPr>
          <w:p w14:paraId="4144762E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Ftoroplast</w:t>
            </w:r>
            <w:proofErr w:type="spellEnd"/>
          </w:p>
        </w:tc>
        <w:tc>
          <w:tcPr>
            <w:tcW w:w="706" w:type="dxa"/>
            <w:vAlign w:val="center"/>
          </w:tcPr>
          <w:p w14:paraId="7A769B93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2,08</w:t>
            </w:r>
          </w:p>
        </w:tc>
      </w:tr>
      <w:tr w:rsidR="005A0275" w:rsidRPr="002C1882" w14:paraId="631370F6" w14:textId="77777777" w:rsidTr="00C03EE6">
        <w:trPr>
          <w:jc w:val="center"/>
        </w:trPr>
        <w:tc>
          <w:tcPr>
            <w:tcW w:w="1176" w:type="dxa"/>
            <w:vAlign w:val="center"/>
          </w:tcPr>
          <w:p w14:paraId="03293015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4</w:t>
            </w:r>
          </w:p>
        </w:tc>
        <w:tc>
          <w:tcPr>
            <w:tcW w:w="4491" w:type="dxa"/>
            <w:vAlign w:val="center"/>
          </w:tcPr>
          <w:p w14:paraId="5E263F96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Pleksiglas</w:t>
            </w:r>
            <w:proofErr w:type="spellEnd"/>
          </w:p>
        </w:tc>
        <w:tc>
          <w:tcPr>
            <w:tcW w:w="706" w:type="dxa"/>
            <w:vAlign w:val="center"/>
          </w:tcPr>
          <w:p w14:paraId="7C6252E7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2,59</w:t>
            </w:r>
          </w:p>
        </w:tc>
      </w:tr>
      <w:tr w:rsidR="005A0275" w:rsidRPr="002C1882" w14:paraId="5EE05EC0" w14:textId="77777777" w:rsidTr="00C03EE6">
        <w:trPr>
          <w:jc w:val="center"/>
        </w:trPr>
        <w:tc>
          <w:tcPr>
            <w:tcW w:w="1176" w:type="dxa"/>
            <w:vAlign w:val="center"/>
          </w:tcPr>
          <w:p w14:paraId="7BE16FBF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5</w:t>
            </w:r>
          </w:p>
        </w:tc>
        <w:tc>
          <w:tcPr>
            <w:tcW w:w="4491" w:type="dxa"/>
            <w:vAlign w:val="center"/>
          </w:tcPr>
          <w:p w14:paraId="1288DF30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Bakelit</w:t>
            </w:r>
            <w:proofErr w:type="spellEnd"/>
          </w:p>
        </w:tc>
        <w:tc>
          <w:tcPr>
            <w:tcW w:w="706" w:type="dxa"/>
            <w:vAlign w:val="center"/>
          </w:tcPr>
          <w:p w14:paraId="27E6DE06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3,68</w:t>
            </w:r>
          </w:p>
        </w:tc>
      </w:tr>
      <w:tr w:rsidR="005A0275" w:rsidRPr="002C1882" w14:paraId="16C20111" w14:textId="77777777" w:rsidTr="00C03EE6">
        <w:trPr>
          <w:jc w:val="center"/>
        </w:trPr>
        <w:tc>
          <w:tcPr>
            <w:tcW w:w="1176" w:type="dxa"/>
            <w:vAlign w:val="center"/>
          </w:tcPr>
          <w:p w14:paraId="609FCC08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491" w:type="dxa"/>
            <w:vAlign w:val="center"/>
          </w:tcPr>
          <w:p w14:paraId="6D633867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Teflon</w:t>
            </w:r>
            <w:proofErr w:type="spellEnd"/>
          </w:p>
        </w:tc>
        <w:tc>
          <w:tcPr>
            <w:tcW w:w="706" w:type="dxa"/>
            <w:vAlign w:val="center"/>
          </w:tcPr>
          <w:p w14:paraId="1277BE08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2,08</w:t>
            </w:r>
          </w:p>
        </w:tc>
      </w:tr>
    </w:tbl>
    <w:p w14:paraId="2BAF9995" w14:textId="77777777" w:rsidR="005A0275" w:rsidRPr="002C1882" w:rsidRDefault="005A0275" w:rsidP="005A0275">
      <w:pPr>
        <w:ind w:firstLine="709"/>
        <w:jc w:val="both"/>
        <w:rPr>
          <w:sz w:val="28"/>
          <w:szCs w:val="28"/>
        </w:rPr>
      </w:pPr>
    </w:p>
    <w:p w14:paraId="0AA3A9A5" w14:textId="77777777" w:rsidR="005A0275" w:rsidRPr="002C1882" w:rsidRDefault="005A0275" w:rsidP="005A0275">
      <w:pPr>
        <w:pStyle w:val="2"/>
        <w:ind w:firstLine="709"/>
        <w:jc w:val="center"/>
        <w:rPr>
          <w:b/>
          <w:szCs w:val="28"/>
          <w:lang w:val="en-US"/>
        </w:rPr>
      </w:pPr>
      <w:r w:rsidRPr="002C1882">
        <w:rPr>
          <w:b/>
          <w:szCs w:val="28"/>
          <w:lang w:val="en-US"/>
        </w:rPr>
        <w:t xml:space="preserve">5.4. </w:t>
      </w:r>
      <w:proofErr w:type="spellStart"/>
      <w:r w:rsidRPr="002C1882">
        <w:rPr>
          <w:b/>
          <w:szCs w:val="28"/>
          <w:lang w:val="en-US"/>
        </w:rPr>
        <w:t>Ikkinchi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b/>
          <w:szCs w:val="28"/>
          <w:lang w:val="en-US"/>
        </w:rPr>
        <w:t>mashg‘</w:t>
      </w:r>
      <w:proofErr w:type="gramEnd"/>
      <w:r w:rsidRPr="002C1882">
        <w:rPr>
          <w:b/>
          <w:szCs w:val="28"/>
          <w:lang w:val="en-US"/>
        </w:rPr>
        <w:t>ulotda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eksperiment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o‘tkazish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tartibi</w:t>
      </w:r>
      <w:proofErr w:type="spellEnd"/>
      <w:r w:rsidRPr="002C1882">
        <w:rPr>
          <w:b/>
          <w:szCs w:val="28"/>
          <w:lang w:val="en-US"/>
        </w:rPr>
        <w:t xml:space="preserve"> </w:t>
      </w:r>
    </w:p>
    <w:p w14:paraId="43AFE17A" w14:textId="77777777" w:rsidR="005A0275" w:rsidRPr="002C1882" w:rsidRDefault="005A0275" w:rsidP="005A0275">
      <w:pPr>
        <w:pStyle w:val="31"/>
        <w:ind w:firstLine="709"/>
        <w:jc w:val="center"/>
        <w:rPr>
          <w:i/>
          <w:sz w:val="28"/>
          <w:szCs w:val="28"/>
          <w:lang w:val="en-US"/>
        </w:rPr>
      </w:pPr>
      <w:proofErr w:type="spellStart"/>
      <w:r w:rsidRPr="002C1882">
        <w:rPr>
          <w:i/>
          <w:sz w:val="28"/>
          <w:szCs w:val="28"/>
          <w:lang w:val="en-US"/>
        </w:rPr>
        <w:t>Yuklamaning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i/>
          <w:sz w:val="28"/>
          <w:szCs w:val="28"/>
          <w:lang w:val="en-US"/>
        </w:rPr>
        <w:t>to‘</w:t>
      </w:r>
      <w:proofErr w:type="gramEnd"/>
      <w:r w:rsidRPr="002C1882">
        <w:rPr>
          <w:i/>
          <w:sz w:val="28"/>
          <w:szCs w:val="28"/>
          <w:lang w:val="en-US"/>
        </w:rPr>
        <w:t>liq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qarshiligini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aniqlash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uchun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zarur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bo‘lgan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me’yorlangan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siljish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qiymati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va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yugurma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to‘lqin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koeffitsiyenti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miqdorlarini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o‘lchash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va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hisoblash</w:t>
      </w:r>
      <w:proofErr w:type="spellEnd"/>
    </w:p>
    <w:p w14:paraId="4D69EA8C" w14:textId="77777777" w:rsidR="005A0275" w:rsidRPr="002C1882" w:rsidRDefault="005A0275" w:rsidP="005A0275">
      <w:pPr>
        <w:pStyle w:val="31"/>
        <w:ind w:firstLine="709"/>
        <w:jc w:val="center"/>
        <w:rPr>
          <w:i/>
          <w:sz w:val="28"/>
          <w:szCs w:val="28"/>
          <w:lang w:val="en-US"/>
        </w:rPr>
      </w:pPr>
    </w:p>
    <w:p w14:paraId="7357E5E8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5.4.1. f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turg‘</w:t>
      </w:r>
      <w:proofErr w:type="gramEnd"/>
      <w:r w:rsidRPr="002C1882">
        <w:rPr>
          <w:sz w:val="28"/>
          <w:szCs w:val="28"/>
          <w:lang w:val="en-US"/>
        </w:rPr>
        <w:t>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barcha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bo‘g‘inlari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minimumlari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koordinatalarini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band </w:t>
      </w:r>
      <w:proofErr w:type="spellStart"/>
      <w:r w:rsidRPr="002C1882">
        <w:rPr>
          <w:sz w:val="28"/>
          <w:szCs w:val="28"/>
          <w:lang w:val="en-US"/>
        </w:rPr>
        <w:t>amali</w:t>
      </w:r>
      <w:proofErr w:type="spellEnd"/>
      <w:r w:rsidRPr="002C1882">
        <w:rPr>
          <w:sz w:val="28"/>
          <w:szCs w:val="28"/>
          <w:lang w:val="en-US"/>
        </w:rPr>
        <w:t xml:space="preserve"> 5.2.1...5.2.4-bandlarining </w:t>
      </w:r>
      <w:proofErr w:type="spellStart"/>
      <w:r w:rsidRPr="002C1882">
        <w:rPr>
          <w:sz w:val="28"/>
          <w:szCs w:val="28"/>
          <w:lang w:val="en-US"/>
        </w:rPr>
        <w:t>amallari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bajarilganidan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keyin</w:t>
      </w:r>
      <w:proofErr w:type="spellEnd"/>
      <w:r w:rsidRPr="002C1882">
        <w:rPr>
          <w:sz w:val="28"/>
          <w:szCs w:val="28"/>
          <w:lang w:val="en-US"/>
        </w:rPr>
        <w:t xml:space="preserve"> generator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chirilgan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bajariladi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E1BE873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5.4.2.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FB13E4B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5.4.3.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rniga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DAFBE21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5.4.4.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porshenning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holati</w:t>
      </w:r>
      <w:proofErr w:type="spellEnd"/>
      <w:r w:rsidRPr="002C1882">
        <w:rPr>
          <w:sz w:val="28"/>
          <w:szCs w:val="28"/>
          <w:lang w:val="en-US"/>
        </w:rPr>
        <w:t xml:space="preserve"> L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min</w:t>
      </w:r>
      <w:proofErr w:type="spellEnd"/>
      <w:r w:rsidRPr="002C1882">
        <w:rPr>
          <w:sz w:val="28"/>
          <w:szCs w:val="28"/>
          <w:vertAlign w:val="subscript"/>
          <w:lang w:val="en-US"/>
        </w:rPr>
        <w:t xml:space="preserve"> r.yu.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g‘inlari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minimumlari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koordinatalarini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A1DCDA2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5.4.5.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4668AED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5.4.6.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 xml:space="preserve">z </w:t>
      </w:r>
      <w:proofErr w:type="spellStart"/>
      <w:r w:rsidRPr="002C1882">
        <w:rPr>
          <w:sz w:val="28"/>
          <w:szCs w:val="28"/>
          <w:lang w:val="en-US"/>
        </w:rPr>
        <w:t>siljishining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kattaligi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nalishini</w:t>
      </w:r>
      <w:proofErr w:type="spellEnd"/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yuklamalarda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porshenning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holati</w:t>
      </w:r>
      <w:proofErr w:type="spellEnd"/>
      <w:r w:rsidRPr="002C1882">
        <w:rPr>
          <w:sz w:val="28"/>
          <w:szCs w:val="28"/>
          <w:lang w:val="en-US"/>
        </w:rPr>
        <w:t xml:space="preserve"> L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bo‘g‘inlari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o‘rtasidagi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masofani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Siljish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bo‘g‘in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koordinatasiga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CECA67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5.4.7.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 xml:space="preserve">z </w:t>
      </w:r>
      <w:proofErr w:type="spellStart"/>
      <w:r w:rsidRPr="002C1882">
        <w:rPr>
          <w:sz w:val="28"/>
          <w:szCs w:val="28"/>
          <w:lang w:val="en-US"/>
        </w:rPr>
        <w:t>miqdorini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lang w:val="en-US"/>
        </w:rPr>
        <w:t xml:space="preserve"> ga </w:t>
      </w:r>
      <w:proofErr w:type="spellStart"/>
      <w:r w:rsidRPr="002C1882">
        <w:rPr>
          <w:sz w:val="28"/>
          <w:szCs w:val="28"/>
          <w:lang w:val="en-US"/>
        </w:rPr>
        <w:t>nisbatan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DBA6976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5.4.8.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natijalarini</w:t>
      </w:r>
      <w:proofErr w:type="spellEnd"/>
      <w:r w:rsidRPr="002C1882">
        <w:rPr>
          <w:sz w:val="28"/>
          <w:szCs w:val="28"/>
          <w:lang w:val="en-US"/>
        </w:rPr>
        <w:t xml:space="preserve"> 5.3-jadvalga </w:t>
      </w:r>
      <w:proofErr w:type="spellStart"/>
      <w:r w:rsidRPr="002C1882">
        <w:rPr>
          <w:sz w:val="28"/>
          <w:szCs w:val="28"/>
          <w:lang w:val="en-US"/>
        </w:rPr>
        <w:t>kiriting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36CABFC" w14:textId="77777777" w:rsidR="005A0275" w:rsidRPr="002C1882" w:rsidRDefault="005A0275" w:rsidP="005A0275">
      <w:pPr>
        <w:pStyle w:val="6"/>
        <w:ind w:left="1600" w:hanging="400"/>
        <w:jc w:val="right"/>
        <w:rPr>
          <w:szCs w:val="28"/>
          <w:lang w:val="en-US"/>
        </w:rPr>
      </w:pPr>
    </w:p>
    <w:p w14:paraId="6B0EAD66" w14:textId="77777777" w:rsidR="005A0275" w:rsidRPr="002C1882" w:rsidRDefault="005A0275" w:rsidP="005A0275">
      <w:pPr>
        <w:pStyle w:val="6"/>
        <w:ind w:left="1600" w:hanging="400"/>
        <w:jc w:val="right"/>
        <w:rPr>
          <w:szCs w:val="28"/>
        </w:rPr>
      </w:pPr>
      <w:r w:rsidRPr="002C1882">
        <w:rPr>
          <w:szCs w:val="28"/>
        </w:rPr>
        <w:t>5.3-jadval</w:t>
      </w:r>
    </w:p>
    <w:p w14:paraId="2D1F0D81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033"/>
        <w:gridCol w:w="1007"/>
        <w:gridCol w:w="1033"/>
      </w:tblGrid>
      <w:tr w:rsidR="005A0275" w:rsidRPr="002C1882" w14:paraId="41CE6DC3" w14:textId="77777777" w:rsidTr="00C03EE6">
        <w:trPr>
          <w:jc w:val="center"/>
        </w:trPr>
        <w:tc>
          <w:tcPr>
            <w:tcW w:w="1252" w:type="dxa"/>
            <w:vAlign w:val="center"/>
          </w:tcPr>
          <w:p w14:paraId="1B55D3A0" w14:textId="77777777" w:rsidR="005A0275" w:rsidRPr="002C1882" w:rsidRDefault="005A0275" w:rsidP="00C03EE6">
            <w:pPr>
              <w:pStyle w:val="2"/>
              <w:ind w:firstLine="709"/>
              <w:jc w:val="center"/>
              <w:rPr>
                <w:szCs w:val="28"/>
                <w:lang w:val="en-US"/>
              </w:rPr>
            </w:pPr>
            <w:r w:rsidRPr="002C1882">
              <w:rPr>
                <w:szCs w:val="28"/>
                <w:lang w:val="en-US"/>
              </w:rPr>
              <w:t>L</w:t>
            </w:r>
          </w:p>
        </w:tc>
        <w:tc>
          <w:tcPr>
            <w:tcW w:w="1033" w:type="dxa"/>
            <w:vAlign w:val="center"/>
          </w:tcPr>
          <w:p w14:paraId="46A458B9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10 (15)</w:t>
            </w:r>
          </w:p>
        </w:tc>
        <w:tc>
          <w:tcPr>
            <w:tcW w:w="1007" w:type="dxa"/>
            <w:vAlign w:val="center"/>
          </w:tcPr>
          <w:p w14:paraId="29EC8282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20 (25)</w:t>
            </w:r>
          </w:p>
        </w:tc>
        <w:tc>
          <w:tcPr>
            <w:tcW w:w="1033" w:type="dxa"/>
            <w:vAlign w:val="center"/>
          </w:tcPr>
          <w:p w14:paraId="71576BC6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30 (35)</w:t>
            </w:r>
          </w:p>
        </w:tc>
      </w:tr>
      <w:tr w:rsidR="005A0275" w:rsidRPr="002C1882" w14:paraId="54E61F86" w14:textId="77777777" w:rsidTr="00C03EE6">
        <w:trPr>
          <w:jc w:val="center"/>
        </w:trPr>
        <w:tc>
          <w:tcPr>
            <w:tcW w:w="1252" w:type="dxa"/>
            <w:vAlign w:val="center"/>
          </w:tcPr>
          <w:p w14:paraId="27559BCC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C1882">
              <w:rPr>
                <w:sz w:val="28"/>
                <w:szCs w:val="28"/>
                <w:lang w:val="en-US"/>
              </w:rPr>
              <w:t>z</w:t>
            </w:r>
            <w:r w:rsidRPr="002C1882">
              <w:rPr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  <w:r w:rsidRPr="002C1882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C1882">
              <w:rPr>
                <w:sz w:val="28"/>
                <w:szCs w:val="28"/>
                <w:vertAlign w:val="subscript"/>
              </w:rPr>
              <w:t>KT</w:t>
            </w:r>
          </w:p>
        </w:tc>
        <w:tc>
          <w:tcPr>
            <w:tcW w:w="1033" w:type="dxa"/>
            <w:vAlign w:val="center"/>
          </w:tcPr>
          <w:p w14:paraId="1A469F4D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07" w:type="dxa"/>
            <w:vAlign w:val="center"/>
          </w:tcPr>
          <w:p w14:paraId="225A1DAC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33" w:type="dxa"/>
            <w:vAlign w:val="center"/>
          </w:tcPr>
          <w:p w14:paraId="76311B02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A0275" w:rsidRPr="002C1882" w14:paraId="7677FB37" w14:textId="77777777" w:rsidTr="00C03EE6">
        <w:trPr>
          <w:jc w:val="center"/>
        </w:trPr>
        <w:tc>
          <w:tcPr>
            <w:tcW w:w="1252" w:type="dxa"/>
            <w:vAlign w:val="center"/>
          </w:tcPr>
          <w:p w14:paraId="1B544501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C1882">
              <w:rPr>
                <w:sz w:val="28"/>
                <w:szCs w:val="28"/>
                <w:lang w:val="en-US"/>
              </w:rPr>
              <w:t>z</w:t>
            </w:r>
            <w:r w:rsidRPr="002C1882">
              <w:rPr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033" w:type="dxa"/>
            <w:vAlign w:val="center"/>
          </w:tcPr>
          <w:p w14:paraId="0AE7EB5E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07" w:type="dxa"/>
            <w:vAlign w:val="center"/>
          </w:tcPr>
          <w:p w14:paraId="7E3D2ADE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33" w:type="dxa"/>
            <w:vAlign w:val="center"/>
          </w:tcPr>
          <w:p w14:paraId="0BA28FEC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A0275" w:rsidRPr="002C1882" w14:paraId="45361064" w14:textId="77777777" w:rsidTr="00C03EE6">
        <w:trPr>
          <w:jc w:val="center"/>
        </w:trPr>
        <w:tc>
          <w:tcPr>
            <w:tcW w:w="1252" w:type="dxa"/>
            <w:vAlign w:val="center"/>
          </w:tcPr>
          <w:p w14:paraId="73ED6CCE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</w:rPr>
              <w:sym w:font="Symbol" w:char="F044"/>
            </w:r>
            <w:r w:rsidRPr="002C1882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033" w:type="dxa"/>
            <w:vAlign w:val="center"/>
          </w:tcPr>
          <w:p w14:paraId="7674168A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07" w:type="dxa"/>
            <w:vAlign w:val="center"/>
          </w:tcPr>
          <w:p w14:paraId="5E91A823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33" w:type="dxa"/>
            <w:vAlign w:val="center"/>
          </w:tcPr>
          <w:p w14:paraId="14EC383C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A0275" w:rsidRPr="002C1882" w14:paraId="10B8C6ED" w14:textId="77777777" w:rsidTr="00C03EE6">
        <w:trPr>
          <w:jc w:val="center"/>
        </w:trPr>
        <w:tc>
          <w:tcPr>
            <w:tcW w:w="1252" w:type="dxa"/>
            <w:vAlign w:val="center"/>
          </w:tcPr>
          <w:p w14:paraId="461FA7D1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</w:rPr>
              <w:sym w:font="Symbol" w:char="F044"/>
            </w:r>
            <w:proofErr w:type="spellStart"/>
            <w:proofErr w:type="gramStart"/>
            <w:r w:rsidRPr="002C1882">
              <w:rPr>
                <w:sz w:val="28"/>
                <w:szCs w:val="28"/>
                <w:lang w:val="en-US"/>
              </w:rPr>
              <w:t>zg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>‘</w:t>
            </w:r>
            <w:proofErr w:type="gramEnd"/>
            <w:r w:rsidRPr="002C1882">
              <w:rPr>
                <w:sz w:val="28"/>
                <w:szCs w:val="28"/>
              </w:rPr>
              <w:sym w:font="Symbol" w:char="F04C"/>
            </w:r>
          </w:p>
        </w:tc>
        <w:tc>
          <w:tcPr>
            <w:tcW w:w="1033" w:type="dxa"/>
            <w:vAlign w:val="center"/>
          </w:tcPr>
          <w:p w14:paraId="4775CE73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07" w:type="dxa"/>
            <w:vAlign w:val="center"/>
          </w:tcPr>
          <w:p w14:paraId="0D7DDD3C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33" w:type="dxa"/>
            <w:vAlign w:val="center"/>
          </w:tcPr>
          <w:p w14:paraId="309CF6E7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A0275" w:rsidRPr="002C1882" w14:paraId="22389222" w14:textId="77777777" w:rsidTr="00C03EE6">
        <w:trPr>
          <w:jc w:val="center"/>
        </w:trPr>
        <w:tc>
          <w:tcPr>
            <w:tcW w:w="1252" w:type="dxa"/>
            <w:vAlign w:val="center"/>
          </w:tcPr>
          <w:p w14:paraId="1BB41EC2" w14:textId="77777777" w:rsidR="005A0275" w:rsidRPr="002C1882" w:rsidRDefault="005A0275" w:rsidP="00C03EE6">
            <w:pPr>
              <w:ind w:firstLine="709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2C1882">
              <w:rPr>
                <w:sz w:val="28"/>
                <w:szCs w:val="28"/>
              </w:rPr>
              <w:t>YuTK</w:t>
            </w:r>
            <w:proofErr w:type="spellEnd"/>
          </w:p>
        </w:tc>
        <w:tc>
          <w:tcPr>
            <w:tcW w:w="1033" w:type="dxa"/>
            <w:vAlign w:val="center"/>
          </w:tcPr>
          <w:p w14:paraId="680CB5D7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07" w:type="dxa"/>
            <w:vAlign w:val="center"/>
          </w:tcPr>
          <w:p w14:paraId="4AA8F03E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33" w:type="dxa"/>
            <w:vAlign w:val="center"/>
          </w:tcPr>
          <w:p w14:paraId="4E154D05" w14:textId="77777777" w:rsidR="005A0275" w:rsidRPr="002C1882" w:rsidRDefault="005A0275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6F4AE99B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</w:rPr>
      </w:pPr>
    </w:p>
    <w:p w14:paraId="27F0D58C" w14:textId="77777777" w:rsidR="005A0275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</w:p>
    <w:p w14:paraId="5D3D279C" w14:textId="77777777" w:rsidR="005A0275" w:rsidRPr="00EB4CEC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  <w:r w:rsidRPr="00EB4CEC">
        <w:rPr>
          <w:b/>
          <w:sz w:val="28"/>
          <w:szCs w:val="28"/>
          <w:lang w:val="en-US"/>
        </w:rPr>
        <w:t xml:space="preserve">5.5. </w:t>
      </w:r>
      <w:proofErr w:type="spellStart"/>
      <w:r w:rsidRPr="00EB4CEC">
        <w:rPr>
          <w:b/>
          <w:sz w:val="28"/>
          <w:szCs w:val="28"/>
          <w:lang w:val="en-US"/>
        </w:rPr>
        <w:t>Yuklamaning</w:t>
      </w:r>
      <w:proofErr w:type="spellEnd"/>
      <w:r w:rsidRPr="00EB4CEC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EB4CEC">
        <w:rPr>
          <w:b/>
          <w:sz w:val="28"/>
          <w:szCs w:val="28"/>
          <w:lang w:val="en-US"/>
        </w:rPr>
        <w:t>to‘</w:t>
      </w:r>
      <w:proofErr w:type="gramEnd"/>
      <w:r w:rsidRPr="00EB4CEC">
        <w:rPr>
          <w:b/>
          <w:sz w:val="28"/>
          <w:szCs w:val="28"/>
          <w:lang w:val="en-US"/>
        </w:rPr>
        <w:t>liq</w:t>
      </w:r>
      <w:proofErr w:type="spellEnd"/>
      <w:r w:rsidRPr="00EB4CEC">
        <w:rPr>
          <w:b/>
          <w:sz w:val="28"/>
          <w:szCs w:val="28"/>
          <w:lang w:val="en-US"/>
        </w:rPr>
        <w:t xml:space="preserve"> </w:t>
      </w:r>
      <w:proofErr w:type="spellStart"/>
      <w:r w:rsidRPr="00EB4CEC">
        <w:rPr>
          <w:b/>
          <w:sz w:val="28"/>
          <w:szCs w:val="28"/>
          <w:lang w:val="en-US"/>
        </w:rPr>
        <w:t>qarshiligini</w:t>
      </w:r>
      <w:proofErr w:type="spellEnd"/>
      <w:r w:rsidRPr="00EB4CEC">
        <w:rPr>
          <w:b/>
          <w:sz w:val="28"/>
          <w:szCs w:val="28"/>
          <w:lang w:val="en-US"/>
        </w:rPr>
        <w:t xml:space="preserve"> </w:t>
      </w:r>
      <w:proofErr w:type="spellStart"/>
      <w:r w:rsidRPr="00EB4CEC">
        <w:rPr>
          <w:b/>
          <w:sz w:val="28"/>
          <w:szCs w:val="28"/>
          <w:lang w:val="en-US"/>
        </w:rPr>
        <w:t>aniqlash</w:t>
      </w:r>
      <w:proofErr w:type="spellEnd"/>
    </w:p>
    <w:p w14:paraId="0E257E04" w14:textId="77777777" w:rsidR="005A0275" w:rsidRPr="00EB4CEC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</w:p>
    <w:p w14:paraId="4F6019F9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5A0275">
        <w:rPr>
          <w:sz w:val="28"/>
          <w:szCs w:val="28"/>
          <w:lang w:val="en-US"/>
        </w:rPr>
        <w:t xml:space="preserve">5.5.1. </w:t>
      </w:r>
      <w:proofErr w:type="spellStart"/>
      <w:r w:rsidRPr="005A0275">
        <w:rPr>
          <w:sz w:val="28"/>
          <w:szCs w:val="28"/>
          <w:lang w:val="en-US"/>
        </w:rPr>
        <w:t>Ma’lum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4"/>
      </w:r>
      <w:proofErr w:type="spellStart"/>
      <w:proofErr w:type="gramStart"/>
      <w:r w:rsidRPr="002C1882">
        <w:rPr>
          <w:sz w:val="28"/>
          <w:szCs w:val="28"/>
          <w:lang w:val="en-US"/>
        </w:rPr>
        <w:t>z</w:t>
      </w:r>
      <w:r w:rsidRPr="005A0275">
        <w:rPr>
          <w:sz w:val="28"/>
          <w:szCs w:val="28"/>
          <w:lang w:val="en-US"/>
        </w:rPr>
        <w:t>g</w:t>
      </w:r>
      <w:proofErr w:type="spellEnd"/>
      <w:r w:rsidRPr="005A0275">
        <w:rPr>
          <w:sz w:val="28"/>
          <w:szCs w:val="28"/>
          <w:lang w:val="en-US"/>
        </w:rPr>
        <w:t>‘</w:t>
      </w:r>
      <w:proofErr w:type="gramEnd"/>
      <w:r w:rsidRPr="002C1882">
        <w:rPr>
          <w:sz w:val="28"/>
          <w:szCs w:val="28"/>
        </w:rPr>
        <w:sym w:font="Symbol" w:char="F04C"/>
      </w:r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va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YuTK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miqdorlariga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ko‘ra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to‘liq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qarshiliklar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diagrammasi</w:t>
      </w:r>
      <w:proofErr w:type="spellEnd"/>
      <w:r w:rsidRPr="005A0275">
        <w:rPr>
          <w:sz w:val="28"/>
          <w:szCs w:val="28"/>
          <w:lang w:val="en-US"/>
        </w:rPr>
        <w:t xml:space="preserve"> (Volpert </w:t>
      </w:r>
      <w:proofErr w:type="spellStart"/>
      <w:r w:rsidRPr="005A0275">
        <w:rPr>
          <w:sz w:val="28"/>
          <w:szCs w:val="28"/>
          <w:lang w:val="en-US"/>
        </w:rPr>
        <w:t>diagrammasi</w:t>
      </w:r>
      <w:proofErr w:type="spellEnd"/>
      <w:r w:rsidRPr="005A0275">
        <w:rPr>
          <w:sz w:val="28"/>
          <w:szCs w:val="28"/>
          <w:lang w:val="en-US"/>
        </w:rPr>
        <w:t xml:space="preserve">) </w:t>
      </w:r>
      <w:proofErr w:type="spellStart"/>
      <w:r w:rsidRPr="005A0275">
        <w:rPr>
          <w:sz w:val="28"/>
          <w:szCs w:val="28"/>
          <w:lang w:val="en-US"/>
        </w:rPr>
        <w:t>yordamida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yuklamaning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kompleks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qarshiligi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tashkil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etuvchilarinining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me’yorlangan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miqdorlarini</w:t>
      </w:r>
      <w:proofErr w:type="spellEnd"/>
      <w:r w:rsidRPr="005A0275">
        <w:rPr>
          <w:sz w:val="28"/>
          <w:szCs w:val="28"/>
          <w:lang w:val="en-US"/>
        </w:rPr>
        <w:t xml:space="preserve"> </w:t>
      </w:r>
      <w:proofErr w:type="spellStart"/>
      <w:r w:rsidRPr="005A0275">
        <w:rPr>
          <w:sz w:val="28"/>
          <w:szCs w:val="28"/>
          <w:lang w:val="en-US"/>
        </w:rPr>
        <w:t>aniqlang</w:t>
      </w:r>
      <w:proofErr w:type="spellEnd"/>
      <w:r w:rsidRPr="005A0275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usuli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ishining</w:t>
      </w:r>
      <w:proofErr w:type="spellEnd"/>
      <w:r w:rsidRPr="002C1882">
        <w:rPr>
          <w:sz w:val="28"/>
          <w:szCs w:val="28"/>
          <w:lang w:val="en-US"/>
        </w:rPr>
        <w:t xml:space="preserve"> 2-</w:t>
      </w:r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 xml:space="preserve">limida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4D139FA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5.5.2.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9AA0176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5.5.3. </w:t>
      </w:r>
      <w:proofErr w:type="spellStart"/>
      <w:r w:rsidRPr="002C1882">
        <w:rPr>
          <w:sz w:val="28"/>
          <w:szCs w:val="28"/>
          <w:lang w:val="en-US"/>
        </w:rPr>
        <w:t>Xulosalar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chiqaring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A06FD4E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</w:p>
    <w:p w14:paraId="293099B1" w14:textId="77777777" w:rsidR="005A0275" w:rsidRPr="002C1882" w:rsidRDefault="005A0275" w:rsidP="005A027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6. HISOBOT TARKIBI</w:t>
      </w:r>
    </w:p>
    <w:p w14:paraId="4884D48C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2ADAD002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Hisobotda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276AABB4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6.1. </w:t>
      </w: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249DD1A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6.2. Bir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diapazonining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6B3F79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6.3.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12DA708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6.4.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taqsimotlarining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jadval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grafik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shakllari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F6DB593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6.5. </w:t>
      </w: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EDB8FD0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6828D602" w14:textId="77777777" w:rsidR="005A0275" w:rsidRPr="002C1882" w:rsidRDefault="005A0275" w:rsidP="005A0275">
      <w:pPr>
        <w:pStyle w:val="8"/>
        <w:ind w:left="2000" w:hanging="400"/>
        <w:rPr>
          <w:szCs w:val="28"/>
          <w:lang w:val="en-US"/>
        </w:rPr>
      </w:pPr>
      <w:r w:rsidRPr="002C1882">
        <w:rPr>
          <w:szCs w:val="28"/>
          <w:lang w:val="en-US"/>
        </w:rPr>
        <w:t>7. NAZORAT SAVOLLARI</w:t>
      </w:r>
    </w:p>
    <w:p w14:paraId="01A6F47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7CFCC4ED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7.1.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 xml:space="preserve"> ([1] §13.1, [2] §3.1, §4.1, §5.1, [3] §19.1, §19.11, §19.19).</w:t>
      </w:r>
    </w:p>
    <w:p w14:paraId="081BC08C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7.2.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belgiga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turkumlanadi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sinflanadi</w:t>
      </w:r>
      <w:proofErr w:type="spellEnd"/>
      <w:r w:rsidRPr="002C1882">
        <w:rPr>
          <w:sz w:val="28"/>
          <w:szCs w:val="28"/>
          <w:lang w:val="en-US"/>
        </w:rPr>
        <w:t xml:space="preserve">)?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yo‘naltiriladigan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ko‘ndalang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 w:rsidRPr="002C1882">
        <w:rPr>
          <w:b/>
          <w:sz w:val="28"/>
          <w:szCs w:val="28"/>
          <w:lang w:val="en-US"/>
        </w:rPr>
        <w:t>T</w:t>
      </w:r>
      <w:r w:rsidRPr="002C1882">
        <w:rPr>
          <w:sz w:val="28"/>
          <w:szCs w:val="28"/>
          <w:lang w:val="en-US"/>
        </w:rPr>
        <w:t xml:space="preserve">),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 w:rsidRPr="002C1882">
        <w:rPr>
          <w:b/>
          <w:sz w:val="28"/>
          <w:szCs w:val="28"/>
          <w:lang w:val="en-US"/>
        </w:rPr>
        <w:t>Ye</w:t>
      </w:r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 w:rsidRPr="002C1882">
        <w:rPr>
          <w:b/>
          <w:sz w:val="28"/>
          <w:szCs w:val="28"/>
          <w:lang w:val="en-US"/>
        </w:rPr>
        <w:t>N</w:t>
      </w:r>
      <w:r w:rsidRPr="002C1882">
        <w:rPr>
          <w:sz w:val="28"/>
          <w:szCs w:val="28"/>
          <w:lang w:val="en-US"/>
        </w:rPr>
        <w:t xml:space="preserve">) 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>? ([1] §13.2, [2] §2.7, [3] §17.3).</w:t>
      </w:r>
    </w:p>
    <w:p w14:paraId="2BB67109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7.3.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turkumlari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turkumlari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>? ([1] §13.5, [3] §17.3).</w:t>
      </w:r>
    </w:p>
    <w:p w14:paraId="111B2643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7.4.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>? ([1] §13.4, [3] §18.2).</w:t>
      </w:r>
    </w:p>
    <w:p w14:paraId="59979076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7.5.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chastotasi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yoki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)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r w:rsidRPr="002C1882">
        <w:rPr>
          <w:sz w:val="28"/>
          <w:szCs w:val="28"/>
          <w:lang w:val="en-US"/>
        </w:rPr>
        <w:t>Ishchi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>)</w:t>
      </w:r>
      <w:proofErr w:type="spellStart"/>
      <w:r w:rsidRPr="002C1882">
        <w:rPr>
          <w:sz w:val="28"/>
          <w:szCs w:val="28"/>
          <w:lang w:val="en-US"/>
        </w:rPr>
        <w:t>ning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ma’lum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mansub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tarqaladi</w:t>
      </w:r>
      <w:proofErr w:type="spellEnd"/>
      <w:r w:rsidRPr="002C1882">
        <w:rPr>
          <w:sz w:val="28"/>
          <w:szCs w:val="28"/>
          <w:lang w:val="en-US"/>
        </w:rPr>
        <w:t>? ([1] §13.4, [2] §2.4, §3.7, [3] §18.2).</w:t>
      </w:r>
    </w:p>
    <w:p w14:paraId="268DDA95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7.6.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yozing</w:t>
      </w:r>
      <w:proofErr w:type="spellEnd"/>
      <w:r w:rsidRPr="002C1882">
        <w:rPr>
          <w:sz w:val="28"/>
          <w:szCs w:val="28"/>
          <w:lang w:val="en-US"/>
        </w:rPr>
        <w:t xml:space="preserve"> ([1] §13.4, [3] §18.2).</w:t>
      </w:r>
    </w:p>
    <w:p w14:paraId="2B074632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7.7.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quyi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to‘lqini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>? ([1] §14.1, §14.2, §14.4, [2] §2.7, [3] §18.8)</w:t>
      </w:r>
    </w:p>
    <w:p w14:paraId="511CAB41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7.8. </w:t>
      </w:r>
      <w:proofErr w:type="spellStart"/>
      <w:r w:rsidRPr="002C1882">
        <w:rPr>
          <w:sz w:val="28"/>
          <w:szCs w:val="28"/>
          <w:lang w:val="en-US"/>
        </w:rPr>
        <w:t>Yuklamalarning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turlarida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kuchlanganligining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taqsimlanishi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grafigini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 xml:space="preserve">: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tutashuv</w:t>
      </w:r>
      <w:proofErr w:type="spellEnd"/>
      <w:r w:rsidRPr="002C1882">
        <w:rPr>
          <w:sz w:val="28"/>
          <w:szCs w:val="28"/>
          <w:lang w:val="en-US"/>
        </w:rPr>
        <w:t xml:space="preserve">; 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;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([1] §16.1, §16.2, [2] §7.1, [3] §21.2).</w:t>
      </w:r>
    </w:p>
    <w:p w14:paraId="53E2B434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7.9.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tarmog‘ining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 xml:space="preserve"> ([2] §8.7).</w:t>
      </w:r>
    </w:p>
    <w:p w14:paraId="3B2815B1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7.10.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, TTK </w:t>
      </w:r>
      <w:proofErr w:type="spellStart"/>
      <w:r w:rsidRPr="002C1882">
        <w:rPr>
          <w:sz w:val="28"/>
          <w:szCs w:val="28"/>
          <w:lang w:val="en-US"/>
        </w:rPr>
        <w:t>koeffitsiyentlarining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ma’nosini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moduli,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, TTK </w:t>
      </w:r>
      <w:proofErr w:type="spellStart"/>
      <w:r w:rsidRPr="002C1882">
        <w:rPr>
          <w:sz w:val="28"/>
          <w:szCs w:val="28"/>
          <w:lang w:val="en-US"/>
        </w:rPr>
        <w:t>bir-biri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bog‘</w:t>
      </w:r>
      <w:proofErr w:type="gramEnd"/>
      <w:r w:rsidRPr="002C1882">
        <w:rPr>
          <w:sz w:val="28"/>
          <w:szCs w:val="28"/>
          <w:lang w:val="en-US"/>
        </w:rPr>
        <w:t>langan</w:t>
      </w:r>
      <w:proofErr w:type="spellEnd"/>
      <w:r w:rsidRPr="002C1882">
        <w:rPr>
          <w:sz w:val="28"/>
          <w:szCs w:val="28"/>
          <w:lang w:val="en-US"/>
        </w:rPr>
        <w:t>? ([2] §7.1, [3] §21.2).</w:t>
      </w:r>
    </w:p>
    <w:p w14:paraId="0BD5093C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7.11.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</w:t>
      </w:r>
      <w:proofErr w:type="spellEnd"/>
      <w:r w:rsidRPr="002C1882">
        <w:rPr>
          <w:sz w:val="28"/>
          <w:szCs w:val="28"/>
          <w:lang w:val="en-US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to‘lqinining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tushunchasini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 xml:space="preserve"> ([1] §13.4, [3] §18.2).</w:t>
      </w:r>
    </w:p>
    <w:p w14:paraId="06D005C9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7.12.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sharti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>? ([1] §14.4, §15.7, [2] §4.4).</w:t>
      </w:r>
    </w:p>
    <w:p w14:paraId="757AB254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7.13. Bir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afzalliklari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nimada</w:t>
      </w:r>
      <w:proofErr w:type="spellEnd"/>
      <w:r w:rsidRPr="002C1882">
        <w:rPr>
          <w:sz w:val="28"/>
          <w:szCs w:val="28"/>
          <w:lang w:val="en-US"/>
        </w:rPr>
        <w:t>? ([1] §14.4, §15.7, [2] §4.4).</w:t>
      </w:r>
    </w:p>
    <w:p w14:paraId="7F183733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7.14.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lqino‘tkazgichning</w:t>
      </w:r>
      <w:proofErr w:type="spellEnd"/>
      <w:r w:rsidRPr="002C1882">
        <w:rPr>
          <w:sz w:val="28"/>
          <w:szCs w:val="28"/>
          <w:lang w:val="en-US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to‘lqini</w:t>
      </w:r>
      <w:proofErr w:type="spellEnd"/>
      <w:r w:rsidRPr="002C1882">
        <w:rPr>
          <w:sz w:val="28"/>
          <w:szCs w:val="28"/>
          <w:lang w:val="en-US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tushunchasini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 xml:space="preserve"> ([1] §14.1) </w:t>
      </w:r>
    </w:p>
    <w:p w14:paraId="5F0A94F0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7.15.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strukturasini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3400AD4E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7.16.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strukturasini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 xml:space="preserve"> ([1] §14.4, §15.7, [2] §4.4).</w:t>
      </w:r>
    </w:p>
    <w:p w14:paraId="19055551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7.17. Nima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erkin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fazodagi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katta</w:t>
      </w:r>
      <w:proofErr w:type="spellEnd"/>
      <w:r w:rsidRPr="002C1882">
        <w:rPr>
          <w:sz w:val="28"/>
          <w:szCs w:val="28"/>
          <w:lang w:val="en-US"/>
        </w:rPr>
        <w:t>? ([1] §14.4, §15.7, [2] §4.4).</w:t>
      </w:r>
    </w:p>
    <w:p w14:paraId="7CA6BEF1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7.18.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o‘zgarganida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o‘zgaradi</w:t>
      </w:r>
      <w:proofErr w:type="spellEnd"/>
      <w:r w:rsidRPr="002C1882">
        <w:rPr>
          <w:sz w:val="28"/>
          <w:szCs w:val="28"/>
          <w:lang w:val="en-US"/>
        </w:rPr>
        <w:t>? ([1] §14.4, §15.7, [2] §4.4).</w:t>
      </w:r>
    </w:p>
    <w:p w14:paraId="23F81E6F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7.19.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guruhiy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tezliklarning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bog‘liqligini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 xml:space="preserve"> ([1] §14.4, §15.7, [2] §4.4).</w:t>
      </w:r>
    </w:p>
    <w:p w14:paraId="00B45DF9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7.20.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moduli </w:t>
      </w:r>
      <w:proofErr w:type="spellStart"/>
      <w:r w:rsidRPr="002C1882">
        <w:rPr>
          <w:sz w:val="28"/>
          <w:szCs w:val="28"/>
          <w:lang w:val="en-US"/>
        </w:rPr>
        <w:t>shkalalari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TTK </w:t>
      </w:r>
      <w:proofErr w:type="spellStart"/>
      <w:r w:rsidRPr="002C1882">
        <w:rPr>
          <w:sz w:val="28"/>
          <w:szCs w:val="28"/>
          <w:lang w:val="en-US"/>
        </w:rPr>
        <w:t>qayerda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joylashadi</w:t>
      </w:r>
      <w:proofErr w:type="spellEnd"/>
      <w:r w:rsidRPr="002C1882">
        <w:rPr>
          <w:sz w:val="28"/>
          <w:szCs w:val="28"/>
          <w:lang w:val="en-US"/>
        </w:rPr>
        <w:t>? ([1] §16.4, [2] §7.3).</w:t>
      </w:r>
    </w:p>
    <w:p w14:paraId="2285BE2D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7.21.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diagrammasi</w:t>
      </w:r>
      <w:proofErr w:type="spellEnd"/>
      <w:r w:rsidRPr="002C1882">
        <w:rPr>
          <w:sz w:val="28"/>
          <w:szCs w:val="28"/>
          <w:lang w:val="en-US"/>
        </w:rPr>
        <w:t xml:space="preserve"> (Volpert </w:t>
      </w:r>
      <w:proofErr w:type="spellStart"/>
      <w:r w:rsidRPr="002C1882">
        <w:rPr>
          <w:sz w:val="28"/>
          <w:szCs w:val="28"/>
          <w:lang w:val="en-US"/>
        </w:rPr>
        <w:t>diagrammasi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bo‘yicha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uslubini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 ([1] §16.4, [2] §7.3).</w:t>
      </w:r>
    </w:p>
    <w:p w14:paraId="7FDD77F9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7.22. Agar </w:t>
      </w: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ma’lum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lsa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to‘liq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doiraviy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? ([1] §16.4, [2] §7.3).</w:t>
      </w:r>
    </w:p>
    <w:p w14:paraId="6E507691" w14:textId="77777777" w:rsidR="005A0275" w:rsidRPr="002C1882" w:rsidRDefault="005A0275" w:rsidP="005A0275">
      <w:pPr>
        <w:pStyle w:val="2"/>
        <w:ind w:firstLine="709"/>
        <w:jc w:val="center"/>
        <w:rPr>
          <w:b/>
          <w:szCs w:val="28"/>
          <w:lang w:val="en-US"/>
        </w:rPr>
      </w:pPr>
    </w:p>
    <w:p w14:paraId="1FE17883" w14:textId="77777777" w:rsidR="005A0275" w:rsidRPr="002C1882" w:rsidRDefault="005A0275" w:rsidP="005A0275">
      <w:pPr>
        <w:ind w:firstLine="709"/>
        <w:rPr>
          <w:sz w:val="28"/>
          <w:szCs w:val="28"/>
          <w:lang w:val="en-US"/>
        </w:rPr>
      </w:pPr>
    </w:p>
    <w:p w14:paraId="27D8F95B" w14:textId="77777777" w:rsidR="005A0275" w:rsidRPr="002C1882" w:rsidRDefault="005A0275" w:rsidP="005A0275">
      <w:pPr>
        <w:ind w:firstLine="709"/>
        <w:rPr>
          <w:sz w:val="28"/>
          <w:szCs w:val="28"/>
          <w:lang w:val="en-US"/>
        </w:rPr>
      </w:pPr>
    </w:p>
    <w:p w14:paraId="49E2E1A3" w14:textId="77777777" w:rsidR="005A0275" w:rsidRPr="002C1882" w:rsidRDefault="005A0275" w:rsidP="005A0275">
      <w:pPr>
        <w:pStyle w:val="2"/>
        <w:ind w:firstLine="709"/>
        <w:jc w:val="center"/>
        <w:rPr>
          <w:b/>
          <w:szCs w:val="28"/>
          <w:lang w:val="en-US"/>
        </w:rPr>
      </w:pPr>
      <w:proofErr w:type="spellStart"/>
      <w:r w:rsidRPr="002C1882">
        <w:rPr>
          <w:b/>
          <w:szCs w:val="28"/>
          <w:lang w:val="en-US"/>
        </w:rPr>
        <w:t>ADABIYoTLAR</w:t>
      </w:r>
      <w:proofErr w:type="spellEnd"/>
    </w:p>
    <w:p w14:paraId="1FF7124B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</w:p>
    <w:p w14:paraId="6485862F" w14:textId="77777777" w:rsidR="005A0275" w:rsidRPr="002C1882" w:rsidRDefault="005A0275" w:rsidP="005A0275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1. Volman V.I., Pimenov </w:t>
      </w:r>
      <w:proofErr w:type="spellStart"/>
      <w:r w:rsidRPr="002C1882">
        <w:rPr>
          <w:sz w:val="28"/>
          <w:szCs w:val="28"/>
          <w:lang w:val="en-US"/>
        </w:rPr>
        <w:t>Yu.V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Texnicheskaya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elektrodinamika</w:t>
      </w:r>
      <w:proofErr w:type="spellEnd"/>
      <w:r w:rsidRPr="002C1882">
        <w:rPr>
          <w:sz w:val="28"/>
          <w:szCs w:val="28"/>
          <w:lang w:val="en-US"/>
        </w:rPr>
        <w:t xml:space="preserve">. M.: </w:t>
      </w:r>
      <w:proofErr w:type="spellStart"/>
      <w:r w:rsidRPr="002C1882">
        <w:rPr>
          <w:sz w:val="28"/>
          <w:szCs w:val="28"/>
          <w:lang w:val="en-US"/>
        </w:rPr>
        <w:t>Svyaz</w:t>
      </w:r>
      <w:proofErr w:type="spellEnd"/>
      <w:r w:rsidRPr="002C1882">
        <w:rPr>
          <w:sz w:val="28"/>
          <w:szCs w:val="28"/>
          <w:lang w:val="en-US"/>
        </w:rPr>
        <w:t>, 1971.</w:t>
      </w:r>
    </w:p>
    <w:p w14:paraId="7179A917" w14:textId="77777777" w:rsidR="005A0275" w:rsidRPr="002C1882" w:rsidRDefault="005A0275" w:rsidP="005A027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 Lebedev I.V. </w:t>
      </w:r>
      <w:proofErr w:type="spellStart"/>
      <w:r w:rsidRPr="002C1882">
        <w:rPr>
          <w:sz w:val="28"/>
          <w:szCs w:val="28"/>
          <w:lang w:val="en-US"/>
        </w:rPr>
        <w:t>Texnika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priboro</w:t>
      </w:r>
      <w:proofErr w:type="spellEnd"/>
      <w:r w:rsidRPr="002C1882">
        <w:rPr>
          <w:sz w:val="28"/>
          <w:szCs w:val="28"/>
          <w:lang w:val="en-US"/>
        </w:rPr>
        <w:t xml:space="preserve">‘ </w:t>
      </w:r>
      <w:proofErr w:type="spellStart"/>
      <w:r w:rsidRPr="002C1882">
        <w:rPr>
          <w:sz w:val="28"/>
          <w:szCs w:val="28"/>
          <w:lang w:val="en-US"/>
        </w:rPr>
        <w:t>SVCh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. M.: </w:t>
      </w:r>
      <w:proofErr w:type="spellStart"/>
      <w:proofErr w:type="gramStart"/>
      <w:r w:rsidRPr="002C1882">
        <w:rPr>
          <w:sz w:val="28"/>
          <w:szCs w:val="28"/>
          <w:lang w:val="en-US"/>
        </w:rPr>
        <w:t>Vo‘</w:t>
      </w:r>
      <w:proofErr w:type="gramEnd"/>
      <w:r w:rsidRPr="002C1882">
        <w:rPr>
          <w:sz w:val="28"/>
          <w:szCs w:val="28"/>
          <w:lang w:val="en-US"/>
        </w:rPr>
        <w:t>sshaya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shkola</w:t>
      </w:r>
      <w:proofErr w:type="spellEnd"/>
      <w:r w:rsidRPr="002C1882">
        <w:rPr>
          <w:sz w:val="28"/>
          <w:szCs w:val="28"/>
          <w:lang w:val="en-US"/>
        </w:rPr>
        <w:t>, 1970.</w:t>
      </w:r>
    </w:p>
    <w:p w14:paraId="6358C666" w14:textId="77777777" w:rsidR="005A0275" w:rsidRPr="002C1882" w:rsidRDefault="005A0275" w:rsidP="005A0275">
      <w:pPr>
        <w:keepNext/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outlineLvl w:val="8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3. </w:t>
      </w:r>
      <w:proofErr w:type="spellStart"/>
      <w:r w:rsidRPr="002C1882">
        <w:rPr>
          <w:sz w:val="28"/>
          <w:szCs w:val="28"/>
          <w:lang w:val="en-US"/>
        </w:rPr>
        <w:t>Falkovskiy</w:t>
      </w:r>
      <w:proofErr w:type="spellEnd"/>
      <w:r w:rsidRPr="002C1882">
        <w:rPr>
          <w:sz w:val="28"/>
          <w:szCs w:val="28"/>
          <w:lang w:val="en-US"/>
        </w:rPr>
        <w:t xml:space="preserve"> O.I. </w:t>
      </w:r>
      <w:proofErr w:type="spellStart"/>
      <w:r w:rsidRPr="002C1882">
        <w:rPr>
          <w:sz w:val="28"/>
          <w:szCs w:val="28"/>
          <w:lang w:val="en-US"/>
        </w:rPr>
        <w:t>Texnicheskaya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elektrodinamika</w:t>
      </w:r>
      <w:proofErr w:type="spellEnd"/>
      <w:r w:rsidRPr="002C1882">
        <w:rPr>
          <w:sz w:val="28"/>
          <w:szCs w:val="28"/>
          <w:lang w:val="en-US"/>
        </w:rPr>
        <w:t xml:space="preserve">. M.: </w:t>
      </w:r>
      <w:proofErr w:type="spellStart"/>
      <w:r w:rsidRPr="002C1882">
        <w:rPr>
          <w:sz w:val="28"/>
          <w:szCs w:val="28"/>
          <w:lang w:val="en-US"/>
        </w:rPr>
        <w:t>Svyaz</w:t>
      </w:r>
      <w:proofErr w:type="spellEnd"/>
      <w:r w:rsidRPr="002C1882">
        <w:rPr>
          <w:sz w:val="28"/>
          <w:szCs w:val="28"/>
          <w:lang w:val="en-US"/>
        </w:rPr>
        <w:t>, 1978.</w:t>
      </w:r>
    </w:p>
    <w:p w14:paraId="5FC01863" w14:textId="77777777" w:rsidR="005A0275" w:rsidRPr="002C1882" w:rsidRDefault="005A0275" w:rsidP="005A0275">
      <w:pPr>
        <w:ind w:firstLine="709"/>
        <w:rPr>
          <w:sz w:val="28"/>
          <w:szCs w:val="28"/>
          <w:lang w:val="en-US"/>
        </w:rPr>
      </w:pPr>
    </w:p>
    <w:p w14:paraId="677465EE" w14:textId="77777777" w:rsidR="005A0275" w:rsidRPr="002C1882" w:rsidRDefault="005A0275" w:rsidP="005A0275">
      <w:pPr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br w:type="page"/>
      </w:r>
    </w:p>
    <w:p w14:paraId="588A6E95" w14:textId="77777777" w:rsidR="00C07B3E" w:rsidRDefault="00C07B3E"/>
    <w:sectPr w:rsidR="00C07B3E" w:rsidSect="004D3DC6">
      <w:pgSz w:w="11906" w:h="16838"/>
      <w:pgMar w:top="56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50E1" w14:textId="77777777" w:rsidR="004D3DC6" w:rsidRDefault="004D3DC6" w:rsidP="005A0275">
      <w:r>
        <w:separator/>
      </w:r>
    </w:p>
  </w:endnote>
  <w:endnote w:type="continuationSeparator" w:id="0">
    <w:p w14:paraId="7DE93F39" w14:textId="77777777" w:rsidR="004D3DC6" w:rsidRDefault="004D3DC6" w:rsidP="005A0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C8B2" w14:textId="77777777" w:rsidR="004D3DC6" w:rsidRDefault="004D3DC6" w:rsidP="005A0275">
      <w:r>
        <w:separator/>
      </w:r>
    </w:p>
  </w:footnote>
  <w:footnote w:type="continuationSeparator" w:id="0">
    <w:p w14:paraId="497191D2" w14:textId="77777777" w:rsidR="004D3DC6" w:rsidRDefault="004D3DC6" w:rsidP="005A0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EE1"/>
    <w:multiLevelType w:val="multilevel"/>
    <w:tmpl w:val="3128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1" w15:restartNumberingAfterBreak="0">
    <w:nsid w:val="43554DF9"/>
    <w:multiLevelType w:val="singleLevel"/>
    <w:tmpl w:val="374A833C"/>
    <w:lvl w:ilvl="0">
      <w:start w:val="2"/>
      <w:numFmt w:val="bullet"/>
      <w:lvlText w:val="-"/>
      <w:lvlJc w:val="left"/>
      <w:pPr>
        <w:tabs>
          <w:tab w:val="num" w:pos="975"/>
        </w:tabs>
        <w:ind w:left="975" w:hanging="615"/>
      </w:pPr>
      <w:rPr>
        <w:rFonts w:ascii="Times New Roman" w:hAnsi="Times New Roman" w:hint="default"/>
      </w:rPr>
    </w:lvl>
  </w:abstractNum>
  <w:abstractNum w:abstractNumId="2" w15:restartNumberingAfterBreak="0">
    <w:nsid w:val="4CDF4C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937911"/>
    <w:multiLevelType w:val="singleLevel"/>
    <w:tmpl w:val="2B0CB5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4" w15:restartNumberingAfterBreak="0">
    <w:nsid w:val="5BAF25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1B061E6"/>
    <w:multiLevelType w:val="multilevel"/>
    <w:tmpl w:val="02EEB0E0"/>
    <w:lvl w:ilvl="0">
      <w:start w:val="4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61BE11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64493499">
    <w:abstractNumId w:val="4"/>
  </w:num>
  <w:num w:numId="2" w16cid:durableId="1890844997">
    <w:abstractNumId w:val="0"/>
  </w:num>
  <w:num w:numId="3" w16cid:durableId="1642803442">
    <w:abstractNumId w:val="6"/>
  </w:num>
  <w:num w:numId="4" w16cid:durableId="1128277597">
    <w:abstractNumId w:val="5"/>
  </w:num>
  <w:num w:numId="5" w16cid:durableId="294875530">
    <w:abstractNumId w:val="3"/>
  </w:num>
  <w:num w:numId="6" w16cid:durableId="283509002">
    <w:abstractNumId w:val="2"/>
  </w:num>
  <w:num w:numId="7" w16cid:durableId="3921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3E"/>
    <w:rsid w:val="004D3DC6"/>
    <w:rsid w:val="005A0275"/>
    <w:rsid w:val="00C0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A31A339-B278-44DA-B7A3-77C3F6FB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27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5A0275"/>
    <w:pPr>
      <w:keepNext/>
      <w:jc w:val="center"/>
      <w:outlineLvl w:val="0"/>
    </w:pPr>
    <w:rPr>
      <w:b/>
      <w:bCs/>
      <w:color w:val="000000"/>
      <w:spacing w:val="-4"/>
      <w:sz w:val="28"/>
      <w:szCs w:val="21"/>
    </w:rPr>
  </w:style>
  <w:style w:type="paragraph" w:styleId="2">
    <w:name w:val="heading 2"/>
    <w:basedOn w:val="a"/>
    <w:next w:val="a"/>
    <w:link w:val="20"/>
    <w:qFormat/>
    <w:rsid w:val="005A0275"/>
    <w:pPr>
      <w:keepNext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5A0275"/>
    <w:pPr>
      <w:keepNext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5A0275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</w:rPr>
  </w:style>
  <w:style w:type="paragraph" w:styleId="5">
    <w:name w:val="heading 5"/>
    <w:basedOn w:val="a"/>
    <w:next w:val="a"/>
    <w:link w:val="50"/>
    <w:qFormat/>
    <w:rsid w:val="005A0275"/>
    <w:pPr>
      <w:keepNext/>
      <w:ind w:firstLine="360"/>
      <w:jc w:val="center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qFormat/>
    <w:rsid w:val="005A0275"/>
    <w:pPr>
      <w:keepNext/>
      <w:ind w:firstLine="360"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5A0275"/>
    <w:pPr>
      <w:keepNext/>
      <w:ind w:firstLine="360"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5A0275"/>
    <w:pPr>
      <w:keepNext/>
      <w:ind w:left="360"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5A0275"/>
    <w:pPr>
      <w:keepNext/>
      <w:widowControl w:val="0"/>
      <w:autoSpaceDE w:val="0"/>
      <w:autoSpaceDN w:val="0"/>
      <w:adjustRightInd w:val="0"/>
      <w:ind w:firstLine="362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A0275"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  <w:rsid w:val="005A0275"/>
  </w:style>
  <w:style w:type="paragraph" w:styleId="a5">
    <w:name w:val="footer"/>
    <w:basedOn w:val="a"/>
    <w:link w:val="a6"/>
    <w:uiPriority w:val="99"/>
    <w:unhideWhenUsed/>
    <w:rsid w:val="005A0275"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  <w:rsid w:val="005A0275"/>
  </w:style>
  <w:style w:type="character" w:customStyle="1" w:styleId="10">
    <w:name w:val="Заголовок 1 Знак"/>
    <w:basedOn w:val="a0"/>
    <w:link w:val="1"/>
    <w:rsid w:val="005A0275"/>
    <w:rPr>
      <w:rFonts w:ascii="Times New Roman" w:eastAsia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rsid w:val="005A027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rsid w:val="005A0275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rsid w:val="005A0275"/>
    <w:rPr>
      <w:rFonts w:ascii="Times New Roman" w:eastAsia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rsid w:val="005A0275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0"/>
    <w:link w:val="6"/>
    <w:rsid w:val="005A027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0"/>
    <w:link w:val="7"/>
    <w:rsid w:val="005A027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rsid w:val="005A0275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0"/>
    <w:link w:val="9"/>
    <w:rsid w:val="005A027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7">
    <w:name w:val="Body Text"/>
    <w:basedOn w:val="a"/>
    <w:link w:val="a8"/>
    <w:rsid w:val="005A0275"/>
    <w:pPr>
      <w:ind w:right="-159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5A027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9">
    <w:name w:val="Body Text Indent"/>
    <w:basedOn w:val="a"/>
    <w:link w:val="aa"/>
    <w:rsid w:val="005A0275"/>
    <w:pPr>
      <w:ind w:firstLine="360"/>
      <w:jc w:val="both"/>
    </w:pPr>
  </w:style>
  <w:style w:type="character" w:customStyle="1" w:styleId="aa">
    <w:name w:val="Основной текст с отступом Знак"/>
    <w:basedOn w:val="a0"/>
    <w:link w:val="a9"/>
    <w:rsid w:val="005A027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31">
    <w:name w:val="Body Text Indent 3"/>
    <w:basedOn w:val="a"/>
    <w:link w:val="32"/>
    <w:semiHidden/>
    <w:rsid w:val="005A0275"/>
    <w:pPr>
      <w:ind w:firstLine="360"/>
      <w:jc w:val="both"/>
    </w:pPr>
  </w:style>
  <w:style w:type="character" w:customStyle="1" w:styleId="32">
    <w:name w:val="Основной текст с отступом 3 Знак"/>
    <w:basedOn w:val="a0"/>
    <w:link w:val="31"/>
    <w:semiHidden/>
    <w:rsid w:val="005A027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b">
    <w:name w:val="caption"/>
    <w:basedOn w:val="a"/>
    <w:next w:val="a"/>
    <w:qFormat/>
    <w:rsid w:val="005A0275"/>
    <w:pPr>
      <w:ind w:firstLine="360"/>
      <w:jc w:val="both"/>
    </w:pPr>
    <w:rPr>
      <w:sz w:val="28"/>
    </w:rPr>
  </w:style>
  <w:style w:type="paragraph" w:styleId="ac">
    <w:name w:val="Block Text"/>
    <w:basedOn w:val="a"/>
    <w:semiHidden/>
    <w:rsid w:val="005A0275"/>
    <w:pPr>
      <w:ind w:left="3780" w:right="24"/>
      <w:jc w:val="both"/>
    </w:pPr>
    <w:rPr>
      <w:sz w:val="28"/>
    </w:rPr>
  </w:style>
  <w:style w:type="paragraph" w:styleId="21">
    <w:name w:val="Body Text Indent 2"/>
    <w:basedOn w:val="a"/>
    <w:link w:val="22"/>
    <w:semiHidden/>
    <w:rsid w:val="005A027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5A027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23">
    <w:name w:val="Body Text 2"/>
    <w:basedOn w:val="a"/>
    <w:link w:val="24"/>
    <w:semiHidden/>
    <w:rsid w:val="005A027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semiHidden/>
    <w:rsid w:val="005A027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d">
    <w:name w:val="page number"/>
    <w:basedOn w:val="a0"/>
    <w:semiHidden/>
    <w:rsid w:val="005A0275"/>
  </w:style>
  <w:style w:type="paragraph" w:styleId="ae">
    <w:name w:val="Balloon Text"/>
    <w:basedOn w:val="a"/>
    <w:link w:val="af"/>
    <w:unhideWhenUsed/>
    <w:rsid w:val="005A027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A0275"/>
    <w:rPr>
      <w:rFonts w:ascii="Tahoma" w:eastAsia="Times New Roman" w:hAnsi="Tahoma" w:cs="Tahoma"/>
      <w:kern w:val="0"/>
      <w:sz w:val="16"/>
      <w:szCs w:val="16"/>
      <w:lang w:val="ru-RU" w:eastAsia="ru-RU"/>
      <w14:ligatures w14:val="none"/>
    </w:rPr>
  </w:style>
  <w:style w:type="paragraph" w:styleId="33">
    <w:name w:val="Body Text 3"/>
    <w:basedOn w:val="a"/>
    <w:link w:val="34"/>
    <w:semiHidden/>
    <w:unhideWhenUsed/>
    <w:rsid w:val="005A0275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semiHidden/>
    <w:rsid w:val="005A0275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af0">
    <w:name w:val="Document Map"/>
    <w:basedOn w:val="a"/>
    <w:link w:val="af1"/>
    <w:semiHidden/>
    <w:rsid w:val="005A0275"/>
    <w:pPr>
      <w:shd w:val="clear" w:color="auto" w:fill="000080"/>
    </w:pPr>
    <w:rPr>
      <w:rFonts w:ascii="Tahoma" w:hAnsi="Tahoma" w:cs="Arial"/>
      <w:sz w:val="28"/>
      <w:szCs w:val="28"/>
      <w:lang w:val="en-US"/>
    </w:rPr>
  </w:style>
  <w:style w:type="character" w:customStyle="1" w:styleId="af1">
    <w:name w:val="Схема документа Знак"/>
    <w:basedOn w:val="a0"/>
    <w:link w:val="af0"/>
    <w:semiHidden/>
    <w:rsid w:val="005A0275"/>
    <w:rPr>
      <w:rFonts w:ascii="Tahoma" w:eastAsia="Times New Roman" w:hAnsi="Tahoma" w:cs="Arial"/>
      <w:kern w:val="0"/>
      <w:sz w:val="28"/>
      <w:szCs w:val="28"/>
      <w:shd w:val="clear" w:color="auto" w:fill="00008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3607</Words>
  <Characters>20562</Characters>
  <Application>Microsoft Office Word</Application>
  <DocSecurity>0</DocSecurity>
  <Lines>171</Lines>
  <Paragraphs>48</Paragraphs>
  <ScaleCrop>false</ScaleCrop>
  <Company/>
  <LinksUpToDate>false</LinksUpToDate>
  <CharactersWithSpaces>24121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2024-02-05T05:57:00Z</dcterms:created>
  <dcterms:modified xsi:type="dcterms:W3CDTF">2024-02-05T05:57:00Z</dcterms:modified>
</cp:coreProperties>
</file>