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2469E" w14:textId="07DFA528" w:rsidR="002311BA" w:rsidRPr="00B15928" w:rsidRDefault="00651937" w:rsidP="002311BA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  <w:lang w:val="uz-Latn-UZ"/>
        </w:rPr>
        <w:t>11</w:t>
      </w:r>
      <w:r w:rsidR="002311BA" w:rsidRPr="00B15928">
        <w:rPr>
          <w:rFonts w:eastAsia="Calibri"/>
          <w:b/>
          <w:sz w:val="28"/>
          <w:szCs w:val="28"/>
          <w:lang w:val="uz-Latn-UZ"/>
        </w:rPr>
        <w:t>-MA’RUZA.</w:t>
      </w:r>
      <w:r w:rsidR="002311BA">
        <w:rPr>
          <w:rFonts w:eastAsia="Calibri"/>
          <w:b/>
          <w:sz w:val="28"/>
          <w:szCs w:val="28"/>
          <w:lang w:val="uz-Latn-UZ"/>
        </w:rPr>
        <w:t xml:space="preserve"> YASSI ELEKTROMAGNIT TO'LQINLAR VA UNING</w:t>
      </w:r>
      <w:r w:rsidR="002311BA" w:rsidRPr="00CC7A99">
        <w:rPr>
          <w:rFonts w:eastAsia="Calibri"/>
          <w:b/>
          <w:sz w:val="28"/>
          <w:szCs w:val="28"/>
          <w:lang w:val="uz-Latn-UZ"/>
        </w:rPr>
        <w:t xml:space="preserve"> PA</w:t>
      </w:r>
      <w:r w:rsidR="002311BA">
        <w:rPr>
          <w:rFonts w:eastAsia="Calibri"/>
          <w:b/>
          <w:sz w:val="28"/>
          <w:szCs w:val="28"/>
          <w:lang w:val="uz-Latn-UZ"/>
        </w:rPr>
        <w:t>RAMETRLARI (XARAKTERISTIKALARI)</w:t>
      </w:r>
      <w:r w:rsidR="002311BA" w:rsidRPr="00B15928">
        <w:rPr>
          <w:rFonts w:eastAsia="Calibri"/>
          <w:b/>
          <w:sz w:val="28"/>
          <w:szCs w:val="28"/>
          <w:lang w:val="uz-Latn-UZ"/>
        </w:rPr>
        <w:t>.</w:t>
      </w:r>
    </w:p>
    <w:p w14:paraId="5D7BE128" w14:textId="77777777" w:rsidR="002311BA" w:rsidRPr="00B15928" w:rsidRDefault="002311BA" w:rsidP="002311BA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Reja:</w:t>
      </w:r>
    </w:p>
    <w:p w14:paraId="7479997D" w14:textId="0BBA3320" w:rsidR="002311BA" w:rsidRPr="00B15928" w:rsidRDefault="00651937" w:rsidP="002311BA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11</w:t>
      </w:r>
      <w:r w:rsidR="002311BA">
        <w:rPr>
          <w:rFonts w:eastAsia="Calibri"/>
          <w:sz w:val="28"/>
          <w:szCs w:val="28"/>
          <w:lang w:val="uz-Latn-UZ"/>
        </w:rPr>
        <w:t xml:space="preserve">.1. </w:t>
      </w:r>
      <w:r w:rsidR="002311BA" w:rsidRPr="00CC7A99">
        <w:rPr>
          <w:rFonts w:eastAsia="Calibri"/>
          <w:sz w:val="28"/>
          <w:szCs w:val="28"/>
          <w:lang w:val="uz-Latn-UZ"/>
        </w:rPr>
        <w:t>Yassi elektromagnit to'lqinlar.</w:t>
      </w:r>
      <w:r w:rsidR="002311BA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78024811" w14:textId="67FB9299" w:rsidR="002311BA" w:rsidRPr="00B15928" w:rsidRDefault="00651937" w:rsidP="002311BA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11</w:t>
      </w:r>
      <w:r w:rsidR="002311BA">
        <w:rPr>
          <w:rFonts w:eastAsia="Calibri"/>
          <w:sz w:val="28"/>
          <w:szCs w:val="28"/>
          <w:lang w:val="uz-Latn-UZ"/>
        </w:rPr>
        <w:t xml:space="preserve">.2. </w:t>
      </w:r>
      <w:r w:rsidR="002311BA" w:rsidRPr="00CC7A99">
        <w:rPr>
          <w:rFonts w:eastAsia="Calibri"/>
          <w:sz w:val="28"/>
          <w:szCs w:val="28"/>
          <w:lang w:val="uz-Latn-UZ"/>
        </w:rPr>
        <w:t>Uning parametrlari</w:t>
      </w:r>
      <w:r w:rsidR="002311BA">
        <w:rPr>
          <w:rFonts w:eastAsia="Calibri"/>
          <w:sz w:val="28"/>
          <w:szCs w:val="28"/>
          <w:lang w:val="uz-Latn-UZ"/>
        </w:rPr>
        <w:t xml:space="preserve"> (x</w:t>
      </w:r>
      <w:r w:rsidR="002311BA" w:rsidRPr="00CC7A99">
        <w:rPr>
          <w:rFonts w:eastAsia="Calibri"/>
          <w:sz w:val="28"/>
          <w:szCs w:val="28"/>
          <w:lang w:val="uz-Latn-UZ"/>
        </w:rPr>
        <w:t>arakteristikalari).</w:t>
      </w:r>
      <w:r w:rsidR="002311BA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0A93B787" w14:textId="347AD978" w:rsidR="002311BA" w:rsidRPr="00B15928" w:rsidRDefault="00651937" w:rsidP="002311BA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11</w:t>
      </w:r>
      <w:r w:rsidR="002311BA">
        <w:rPr>
          <w:rFonts w:eastAsia="Calibri"/>
          <w:sz w:val="28"/>
          <w:szCs w:val="28"/>
          <w:lang w:val="uz-Latn-UZ"/>
        </w:rPr>
        <w:t xml:space="preserve">.3. </w:t>
      </w:r>
      <w:r w:rsidR="002311BA" w:rsidRPr="00CC7A99">
        <w:rPr>
          <w:rFonts w:eastAsia="Calibri"/>
          <w:sz w:val="28"/>
          <w:szCs w:val="28"/>
          <w:lang w:val="uz-Latn-UZ"/>
        </w:rPr>
        <w:t>Elektromagnit to'lqinlarning erkin fazodagi qutblanish turlari  (chiziqli, doiraviy, elliptik)</w:t>
      </w:r>
      <w:r w:rsidR="002311BA">
        <w:rPr>
          <w:rFonts w:eastAsia="Calibri"/>
          <w:sz w:val="28"/>
          <w:szCs w:val="28"/>
          <w:lang w:val="uz-Latn-UZ"/>
        </w:rPr>
        <w:t>.</w:t>
      </w:r>
    </w:p>
    <w:p w14:paraId="5FF4798D" w14:textId="77777777" w:rsidR="002311BA" w:rsidRPr="00B15928" w:rsidRDefault="002311BA" w:rsidP="002311BA">
      <w:pPr>
        <w:ind w:firstLine="709"/>
        <w:rPr>
          <w:rFonts w:eastAsia="Calibri"/>
          <w:sz w:val="28"/>
          <w:szCs w:val="28"/>
          <w:lang w:val="uz-Latn-UZ"/>
        </w:rPr>
      </w:pPr>
    </w:p>
    <w:p w14:paraId="40E80950" w14:textId="6749C1E3" w:rsidR="002311BA" w:rsidRPr="00251AE9" w:rsidRDefault="00651937" w:rsidP="002311BA">
      <w:pPr>
        <w:ind w:firstLine="709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</w:rPr>
        <w:t>11</w:t>
      </w:r>
      <w:r w:rsidR="002311BA">
        <w:rPr>
          <w:rFonts w:eastAsia="Calibri"/>
          <w:b/>
          <w:sz w:val="28"/>
          <w:szCs w:val="28"/>
          <w:lang w:val="uz-Cyrl-UZ"/>
        </w:rPr>
        <w:t>.</w:t>
      </w:r>
      <w:r w:rsidR="002311BA" w:rsidRPr="00251AE9">
        <w:rPr>
          <w:rFonts w:eastAsia="Calibri"/>
          <w:b/>
          <w:sz w:val="28"/>
          <w:szCs w:val="28"/>
          <w:lang w:val="uz-Cyrl-UZ"/>
        </w:rPr>
        <w:t xml:space="preserve">1. </w:t>
      </w:r>
      <w:r w:rsidR="002311BA">
        <w:rPr>
          <w:rFonts w:eastAsia="Calibri"/>
          <w:b/>
          <w:sz w:val="28"/>
          <w:szCs w:val="28"/>
          <w:lang w:val="uz-Cyrl-UZ"/>
        </w:rPr>
        <w:t>Yassi</w:t>
      </w:r>
      <w:r w:rsidR="002311BA"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 w:rsidR="002311BA">
        <w:rPr>
          <w:rFonts w:eastAsia="Calibri"/>
          <w:b/>
          <w:sz w:val="28"/>
          <w:szCs w:val="28"/>
          <w:lang w:val="uz-Cyrl-UZ"/>
        </w:rPr>
        <w:t>elektromagnit</w:t>
      </w:r>
      <w:r w:rsidR="002311BA"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 w:rsidR="002311BA">
        <w:rPr>
          <w:rFonts w:eastAsia="Calibri"/>
          <w:b/>
          <w:sz w:val="28"/>
          <w:szCs w:val="28"/>
          <w:lang w:val="uz-Cyrl-UZ"/>
        </w:rPr>
        <w:t>to‘lqin</w:t>
      </w:r>
      <w:r w:rsidR="002311BA"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 w:rsidR="002311BA">
        <w:rPr>
          <w:rFonts w:eastAsia="Calibri"/>
          <w:b/>
          <w:sz w:val="28"/>
          <w:szCs w:val="28"/>
          <w:lang w:val="uz-Cyrl-UZ"/>
        </w:rPr>
        <w:t>parametrlari</w:t>
      </w:r>
    </w:p>
    <w:p w14:paraId="20BA1BE7" w14:textId="77777777" w:rsidR="002311BA" w:rsidRPr="00251AE9" w:rsidRDefault="002311BA" w:rsidP="002311BA">
      <w:pPr>
        <w:ind w:firstLine="709"/>
        <w:jc w:val="center"/>
        <w:rPr>
          <w:rFonts w:eastAsia="Calibri"/>
          <w:sz w:val="28"/>
          <w:szCs w:val="28"/>
          <w:lang w:val="uz-Cyrl-UZ"/>
        </w:rPr>
      </w:pPr>
    </w:p>
    <w:p w14:paraId="1ECD3E98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Amaliyotda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maydonlarni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xisoblash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talab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etilganda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biron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matematik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modeldan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axamiyatga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Chunki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aynan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model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real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sharoitda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berish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shulardan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modeli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ko‘pgina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jarayonlarni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xisoblash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Keling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avval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xaqida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biroz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tushunchaga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bo‘laylik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avvalambor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fronti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tushunchasini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lozim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fronti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shunday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sirtga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aytiladiki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bunda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nuqtasida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vektorlarining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fazalari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Maydonni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qilayotgan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nurlantiruvchining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shakliga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fronti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silindrsimon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sferasimon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boshqa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shaklga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 </w:t>
      </w:r>
      <w:r>
        <w:rPr>
          <w:rFonts w:eastAsia="Calibri"/>
          <w:sz w:val="28"/>
          <w:szCs w:val="28"/>
          <w:lang w:val="uz-Cyrl-UZ"/>
        </w:rPr>
        <w:t>Shuni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ta’kidlash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lozimki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ixtiyoriy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nurlantiruvchi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tizim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qilingan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fronti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undan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juda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sverasimon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shaklga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chuqurroq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nazar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tashlaydigan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bo‘lsak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quyidagini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anglashimiz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Radioaloqa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liniyalarida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deyarli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barcha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xollarda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maydonning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uzunligi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marta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kichik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uzoqqa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xisoblash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Amalda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deyarli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doim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bajariladi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Agar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frontining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sferik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oladigan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bo‘lsak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frontning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o‘lchamiga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juda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kichik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bo‘lagini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Sferaning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juda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kichik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bo‘lagini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biz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doimo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qilishimiz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sababdan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modelining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axamiyatli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Vektorlar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monoxromatik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o‘zaro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parallel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joylashgan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tekislikda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yotuvchi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ataydilar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frontining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barcha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nuqtalarida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vektorlarining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birjinsli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ataydilar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42E7003F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Cheksiz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birjinsli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tarqalayotgan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garmonik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ifodalanishi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</w:p>
    <w:p w14:paraId="33013F1D" w14:textId="562C8A5E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4"/>
        </w:rPr>
        <w:object w:dxaOrig="4920" w:dyaOrig="630" w14:anchorId="348BBD8A">
          <v:shape id="_x0000_i1026" type="#_x0000_t75" style="width:246pt;height:31.8pt" o:ole="" fillcolor="window">
            <v:imagedata r:id="rId8" o:title=""/>
          </v:shape>
          <o:OLEObject Type="Embed" ProgID="Equation.3" ShapeID="_x0000_i1026" DrawAspect="Content" ObjectID="_1769839138" r:id="rId9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1)</w:t>
      </w:r>
    </w:p>
    <w:p w14:paraId="51DF0749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74276DDB" w14:textId="77777777" w:rsidR="002311BA" w:rsidRPr="00251AE9" w:rsidRDefault="002311BA" w:rsidP="002311BA">
      <w:pPr>
        <w:tabs>
          <w:tab w:val="left" w:pos="3630"/>
        </w:tabs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oniy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ko‘rinishga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</w:p>
    <w:p w14:paraId="27AE71CE" w14:textId="3044369F" w:rsidR="002311BA" w:rsidRPr="00251AE9" w:rsidRDefault="002311BA" w:rsidP="002311BA">
      <w:pPr>
        <w:tabs>
          <w:tab w:val="left" w:pos="3630"/>
        </w:tabs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4"/>
        </w:rPr>
        <w:object w:dxaOrig="7185" w:dyaOrig="570" w14:anchorId="6FF33491">
          <v:shape id="_x0000_i1027" type="#_x0000_t75" style="width:359.4pt;height:28.8pt" o:ole="" fillcolor="window">
            <v:imagedata r:id="rId10" o:title=""/>
          </v:shape>
          <o:OLEObject Type="Embed" ProgID="Equation.3" ShapeID="_x0000_i1027" DrawAspect="Content" ObjectID="_1769839139" r:id="rId11"/>
        </w:object>
      </w:r>
      <w:r w:rsidRPr="00F13C3A">
        <w:rPr>
          <w:rFonts w:eastAsia="Calibri"/>
          <w:sz w:val="28"/>
          <w:szCs w:val="28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>2)</w:t>
      </w:r>
    </w:p>
    <w:p w14:paraId="6A50C06D" w14:textId="77777777" w:rsidR="002311BA" w:rsidRPr="00251AE9" w:rsidRDefault="002311BA" w:rsidP="002311BA">
      <w:pPr>
        <w:tabs>
          <w:tab w:val="left" w:pos="3630"/>
        </w:tabs>
        <w:ind w:firstLine="709"/>
        <w:jc w:val="both"/>
        <w:rPr>
          <w:rFonts w:eastAsia="Calibri"/>
          <w:iCs/>
          <w:spacing w:val="12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lastRenderedPageBreak/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xolatida yettita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tavsiflanadi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yarimo‘tkazgich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xossasiga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aloxida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yoziladi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Avvalgi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paragraflarda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aytib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o‘tilganidek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muxitning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xossalari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bo‘yicha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sinflanishi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tg </w:t>
      </w:r>
      <w:r w:rsidRPr="00251AE9">
        <w:rPr>
          <w:rFonts w:eastAsia="Calibri"/>
          <w:i/>
          <w:iCs/>
          <w:spacing w:val="12"/>
          <w:sz w:val="28"/>
          <w:szCs w:val="28"/>
          <w:lang w:val="uz-Cyrl-UZ"/>
        </w:rPr>
        <w:t>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parametri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orqali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amalga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oshiriladi</w:t>
      </w:r>
    </w:p>
    <w:p w14:paraId="36F31893" w14:textId="77777777" w:rsidR="002311BA" w:rsidRPr="00251AE9" w:rsidRDefault="002311BA" w:rsidP="002311BA">
      <w:pPr>
        <w:tabs>
          <w:tab w:val="left" w:pos="3630"/>
        </w:tabs>
        <w:ind w:firstLine="709"/>
        <w:jc w:val="center"/>
        <w:rPr>
          <w:rFonts w:eastAsia="Calibri"/>
          <w:iCs/>
          <w:spacing w:val="12"/>
          <w:sz w:val="28"/>
          <w:szCs w:val="28"/>
          <w:lang w:val="uz-Cyrl-UZ"/>
        </w:rPr>
      </w:pPr>
      <w:r>
        <w:rPr>
          <w:position w:val="-34"/>
        </w:rPr>
        <w:object w:dxaOrig="1455" w:dyaOrig="780" w14:anchorId="60348BEB">
          <v:shape id="_x0000_i1028" type="#_x0000_t75" style="width:72.6pt;height:39pt" o:ole="">
            <v:imagedata r:id="rId12" o:title=""/>
          </v:shape>
          <o:OLEObject Type="Embed" ProgID="Equation.3" ShapeID="_x0000_i1028" DrawAspect="Content" ObjectID="_1769839140" r:id="rId13"/>
        </w:objec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2702865C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Quyida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formulalar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parametrlarining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ifodalaridir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26E951CA" w14:textId="77777777" w:rsidR="002311BA" w:rsidRPr="00251AE9" w:rsidRDefault="002311BA" w:rsidP="002311BA">
      <w:pPr>
        <w:numPr>
          <w:ilvl w:val="0"/>
          <w:numId w:val="7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sz w:val="28"/>
          <w:szCs w:val="28"/>
          <w:lang w:val="uz-Cyrl-UZ"/>
        </w:rPr>
        <w:t xml:space="preserve">γ –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kompleks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qoeffitsiyenti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matematik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ifodalarni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soddalashtirish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o‘zgartirish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qo‘llaniladi</w:t>
      </w:r>
    </w:p>
    <w:p w14:paraId="5FF3681B" w14:textId="65841D1A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</w:rPr>
        <w:object w:dxaOrig="1380" w:dyaOrig="360" w14:anchorId="5AE8B047">
          <v:shape id="_x0000_i1029" type="#_x0000_t75" style="width:69pt;height:18pt" o:ole="">
            <v:imagedata r:id="rId14" o:title=""/>
          </v:shape>
          <o:OLEObject Type="Embed" ProgID="Equation.3" ShapeID="_x0000_i1029" DrawAspect="Content" ObjectID="_1769839141" r:id="rId15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ru-RU"/>
        </w:rPr>
        <w:tab/>
      </w:r>
      <w:r w:rsidRPr="00251AE9">
        <w:rPr>
          <w:rFonts w:eastAsia="Calibri"/>
          <w:sz w:val="28"/>
          <w:szCs w:val="28"/>
          <w:lang w:val="uz-Cyrl-UZ"/>
        </w:rPr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3)</w:t>
      </w:r>
    </w:p>
    <w:p w14:paraId="17EDB6B7" w14:textId="77777777" w:rsidR="002311BA" w:rsidRPr="00251AE9" w:rsidRDefault="002311BA" w:rsidP="002311BA">
      <w:pPr>
        <w:numPr>
          <w:ilvl w:val="0"/>
          <w:numId w:val="7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sz w:val="28"/>
          <w:szCs w:val="28"/>
          <w:lang w:val="uz-Cyrl-UZ"/>
        </w:rPr>
        <w:t xml:space="preserve">α – </w:t>
      </w:r>
      <w:r>
        <w:rPr>
          <w:rFonts w:eastAsia="Calibri"/>
          <w:sz w:val="28"/>
          <w:szCs w:val="28"/>
          <w:lang w:val="uz-Cyrl-UZ"/>
        </w:rPr>
        <w:t>susayish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1 </w:t>
      </w:r>
      <w:r>
        <w:rPr>
          <w:rFonts w:eastAsia="Calibri"/>
          <w:sz w:val="28"/>
          <w:szCs w:val="28"/>
          <w:lang w:val="uz-Cyrl-UZ"/>
        </w:rPr>
        <w:t>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o‘tganda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so‘nishini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ko‘rsatadi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15875B55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04C77EFC" w14:textId="50CADE69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4"/>
        </w:rPr>
        <w:object w:dxaOrig="4022" w:dyaOrig="780" w14:anchorId="2BBF81F0">
          <v:shape id="_x0000_i1030" type="#_x0000_t75" style="width:201pt;height:39pt" o:ole="">
            <v:imagedata r:id="rId16" o:title=""/>
          </v:shape>
          <o:OLEObject Type="Embed" ProgID="Equation.3" ShapeID="_x0000_i1030" DrawAspect="Content" ObjectID="_1769839142" r:id="rId17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4)</w:t>
      </w:r>
    </w:p>
    <w:p w14:paraId="745F3860" w14:textId="77777777" w:rsidR="002311BA" w:rsidRPr="00251AE9" w:rsidRDefault="002311BA" w:rsidP="002311BA">
      <w:pPr>
        <w:numPr>
          <w:ilvl w:val="0"/>
          <w:numId w:val="7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sz w:val="28"/>
          <w:szCs w:val="28"/>
          <w:lang w:val="uz-Cyrl-UZ"/>
        </w:rPr>
        <w:t xml:space="preserve">β – </w:t>
      </w:r>
      <w:r>
        <w:rPr>
          <w:rFonts w:eastAsia="Calibri"/>
          <w:sz w:val="28"/>
          <w:szCs w:val="28"/>
          <w:lang w:val="uz-Cyrl-UZ"/>
        </w:rPr>
        <w:t>faza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kattalik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1 </w:t>
      </w:r>
      <w:r>
        <w:rPr>
          <w:rFonts w:eastAsia="Calibri"/>
          <w:sz w:val="28"/>
          <w:szCs w:val="28"/>
          <w:lang w:val="uz-Cyrl-UZ"/>
        </w:rPr>
        <w:t>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o‘tganida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fazasini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qancha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burchakka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o‘zgartirishini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ifodalaydi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402A8E0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75153F5C" w14:textId="0CE33C3F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4"/>
        </w:rPr>
        <w:object w:dxaOrig="4425" w:dyaOrig="855" w14:anchorId="6CE8AE79">
          <v:shape id="_x0000_i1031" type="#_x0000_t75" style="width:221.4pt;height:42.6pt" o:ole="">
            <v:imagedata r:id="rId18" o:title=""/>
          </v:shape>
          <o:OLEObject Type="Embed" ProgID="Equation.3" ShapeID="_x0000_i1031" DrawAspect="Content" ObjectID="_1769839143" r:id="rId19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5)</w:t>
      </w:r>
    </w:p>
    <w:p w14:paraId="4B2CB025" w14:textId="77777777" w:rsidR="002311BA" w:rsidRPr="00251AE9" w:rsidRDefault="002311BA" w:rsidP="002311BA">
      <w:pPr>
        <w:numPr>
          <w:ilvl w:val="0"/>
          <w:numId w:val="7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i/>
          <w:sz w:val="28"/>
          <w:szCs w:val="28"/>
          <w:lang w:val="uz-Cyrl-UZ"/>
        </w:rPr>
        <w:t>v</w:t>
      </w:r>
      <w:r>
        <w:rPr>
          <w:rFonts w:eastAsia="Calibri"/>
          <w:sz w:val="28"/>
          <w:szCs w:val="28"/>
          <w:vertAlign w:val="subscript"/>
          <w:lang w:val="uz-Cyrl-UZ"/>
        </w:rPr>
        <w:t>f</w:t>
      </w:r>
      <w:r w:rsidRPr="00251AE9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faza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tezligi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xarakatlanish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tezligini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ifodalaydi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boshqacha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aytganda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tebranish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tezligini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ko‘rsatadi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C6E61DF" w14:textId="3C1E166E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2"/>
        </w:rPr>
        <w:object w:dxaOrig="1455" w:dyaOrig="780" w14:anchorId="357A5371">
          <v:shape id="_x0000_i1032" type="#_x0000_t75" style="width:72.6pt;height:39pt" o:ole="">
            <v:imagedata r:id="rId20" o:title=""/>
          </v:shape>
          <o:OLEObject Type="Embed" ProgID="Equation.3" ShapeID="_x0000_i1032" DrawAspect="Content" ObjectID="_1769839144" r:id="rId21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ru-RU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6)</w:t>
      </w:r>
    </w:p>
    <w:p w14:paraId="01AD671B" w14:textId="77777777" w:rsidR="002311BA" w:rsidRPr="00251AE9" w:rsidRDefault="002311BA" w:rsidP="002311BA">
      <w:pPr>
        <w:numPr>
          <w:ilvl w:val="0"/>
          <w:numId w:val="7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i/>
          <w:sz w:val="28"/>
          <w:szCs w:val="28"/>
          <w:lang w:val="uz-Cyrl-UZ"/>
        </w:rPr>
        <w:t>v</w:t>
      </w:r>
      <w:r>
        <w:rPr>
          <w:rFonts w:eastAsia="Calibri"/>
          <w:sz w:val="28"/>
          <w:szCs w:val="28"/>
          <w:vertAlign w:val="subscript"/>
          <w:lang w:val="uz-Cyrl-UZ"/>
        </w:rPr>
        <w:t>g</w:t>
      </w:r>
      <w:r w:rsidRPr="00251AE9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guruxiy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tezlik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tezligini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ko‘rsatadi</w:t>
      </w:r>
    </w:p>
    <w:p w14:paraId="74592809" w14:textId="54409270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2"/>
        </w:rPr>
        <w:object w:dxaOrig="2205" w:dyaOrig="780" w14:anchorId="30DFD6B7">
          <v:shape id="_x0000_i1033" type="#_x0000_t75" style="width:110.4pt;height:39pt" o:ole="">
            <v:imagedata r:id="rId22" o:title=""/>
          </v:shape>
          <o:OLEObject Type="Embed" ProgID="Equation.3" ShapeID="_x0000_i1033" DrawAspect="Content" ObjectID="_1769839145" r:id="rId23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ru-RU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ru-RU"/>
        </w:rPr>
        <w:tab/>
      </w:r>
      <w:r w:rsidRPr="00251AE9">
        <w:rPr>
          <w:rFonts w:eastAsia="Calibri"/>
          <w:sz w:val="28"/>
          <w:szCs w:val="28"/>
          <w:lang w:val="uz-Cyrl-UZ"/>
        </w:rPr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7)</w:t>
      </w:r>
    </w:p>
    <w:p w14:paraId="1B61C813" w14:textId="77777777" w:rsidR="002311BA" w:rsidRPr="00251AE9" w:rsidRDefault="002311BA" w:rsidP="002311BA">
      <w:pPr>
        <w:numPr>
          <w:ilvl w:val="0"/>
          <w:numId w:val="7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sz w:val="28"/>
          <w:szCs w:val="28"/>
        </w:rPr>
        <w:t>λ</w:t>
      </w:r>
      <w:r w:rsidRPr="00251AE9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uzunligi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to‘liq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davr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mobaynida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masofani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ko‘rsatadi</w:t>
      </w:r>
    </w:p>
    <w:p w14:paraId="1145538D" w14:textId="30EDBBDE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2"/>
        </w:rPr>
        <w:object w:dxaOrig="1275" w:dyaOrig="765" w14:anchorId="163CFAF5">
          <v:shape id="_x0000_i1034" type="#_x0000_t75" style="width:63.6pt;height:38.4pt" o:ole="">
            <v:imagedata r:id="rId24" o:title=""/>
          </v:shape>
          <o:OLEObject Type="Embed" ProgID="Equation.3" ShapeID="_x0000_i1034" DrawAspect="Content" ObjectID="_1769839146" r:id="rId25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ru-RU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8)</w:t>
      </w:r>
    </w:p>
    <w:p w14:paraId="2BA3091D" w14:textId="77777777" w:rsidR="002311BA" w:rsidRPr="00251AE9" w:rsidRDefault="002311BA" w:rsidP="002311BA">
      <w:pPr>
        <w:numPr>
          <w:ilvl w:val="0"/>
          <w:numId w:val="7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sz w:val="28"/>
          <w:szCs w:val="28"/>
          <w:lang w:val="uz-Cyrl-UZ"/>
        </w:rPr>
        <w:t>Z</w:t>
      </w:r>
      <w:r w:rsidRPr="00251AE9">
        <w:rPr>
          <w:rFonts w:eastAsia="Calibri"/>
          <w:sz w:val="28"/>
          <w:szCs w:val="28"/>
          <w:vertAlign w:val="subscript"/>
          <w:lang w:val="uz-Cyrl-UZ"/>
        </w:rPr>
        <w:t>c</w:t>
      </w:r>
      <w:r w:rsidRPr="00251AE9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muxitning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tavsifiy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qarshiligi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vektorlarining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kompleks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amplitudalari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aniqlanadi</w:t>
      </w:r>
    </w:p>
    <w:p w14:paraId="28A15C8D" w14:textId="51B55DF6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4"/>
          <w:lang w:val="uz-Cyrl-UZ"/>
        </w:rPr>
        <w:object w:dxaOrig="1545" w:dyaOrig="885" w14:anchorId="3C743FA1">
          <v:shape id="_x0000_i1035" type="#_x0000_t75" style="width:77.4pt;height:44.4pt" o:ole="">
            <v:imagedata r:id="rId26" o:title=""/>
          </v:shape>
          <o:OLEObject Type="Embed" ProgID="Equation.3" ShapeID="_x0000_i1035" DrawAspect="Content" ObjectID="_1769839147" r:id="rId27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9)</w:t>
      </w:r>
    </w:p>
    <w:p w14:paraId="51685DD8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lastRenderedPageBreak/>
        <w:t>Vakuum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tavsifiy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qarshiligi</w:t>
      </w:r>
      <w:r w:rsidRPr="00251AE9">
        <w:rPr>
          <w:rFonts w:eastAsia="Calibri"/>
          <w:sz w:val="28"/>
          <w:szCs w:val="28"/>
          <w:lang w:val="uz-Cyrl-UZ"/>
        </w:rPr>
        <w:t xml:space="preserve"> 120π </w:t>
      </w:r>
      <w:r>
        <w:rPr>
          <w:rFonts w:eastAsia="Calibri"/>
          <w:sz w:val="28"/>
          <w:szCs w:val="28"/>
          <w:lang w:val="uz-Cyrl-UZ"/>
        </w:rPr>
        <w:t>Omga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Real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kompleks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xarakterga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quyidagicha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</w:p>
    <w:p w14:paraId="2BE51265" w14:textId="224DD105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4"/>
        </w:rPr>
        <w:object w:dxaOrig="2235" w:dyaOrig="435" w14:anchorId="52B9C6EC">
          <v:shape id="_x0000_i1036" type="#_x0000_t75" style="width:111.6pt;height:21.6pt" o:ole="">
            <v:imagedata r:id="rId28" o:title=""/>
          </v:shape>
          <o:OLEObject Type="Embed" ProgID="Equation.3" ShapeID="_x0000_i1036" DrawAspect="Content" ObjectID="_1769839148" r:id="rId29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10)</w:t>
      </w:r>
    </w:p>
    <w:p w14:paraId="0DFF67E3" w14:textId="77777777" w:rsidR="002311BA" w:rsidRPr="00251AE9" w:rsidRDefault="002311BA" w:rsidP="002311BA">
      <w:pPr>
        <w:ind w:firstLine="709"/>
        <w:jc w:val="center"/>
        <w:rPr>
          <w:rFonts w:eastAsia="Calibri"/>
          <w:sz w:val="28"/>
          <w:szCs w:val="28"/>
          <w:lang w:val="uz-Cyrl-UZ"/>
        </w:rPr>
      </w:pPr>
    </w:p>
    <w:p w14:paraId="1A4135FA" w14:textId="372569A8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8"/>
        </w:rPr>
        <w:object w:dxaOrig="3000" w:dyaOrig="900" w14:anchorId="3C1137DB">
          <v:shape id="_x0000_i1037" type="#_x0000_t75" style="width:150pt;height:45pt" o:ole="">
            <v:imagedata r:id="rId30" o:title=""/>
          </v:shape>
          <o:OLEObject Type="Embed" ProgID="Equation.3" ShapeID="_x0000_i1037" DrawAspect="Content" ObjectID="_1769839149" r:id="rId31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11)</w:t>
      </w:r>
    </w:p>
    <w:p w14:paraId="52C0685F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3A70F953" w14:textId="77777777" w:rsidR="002311BA" w:rsidRPr="00251AE9" w:rsidRDefault="002311BA" w:rsidP="002311BA">
      <w:pPr>
        <w:ind w:firstLine="709"/>
        <w:jc w:val="both"/>
        <w:rPr>
          <w:rFonts w:eastAsia="Calibri"/>
          <w:iCs/>
          <w:spacing w:val="12"/>
          <w:sz w:val="28"/>
          <w:szCs w:val="28"/>
          <w:lang w:val="uz-Cyrl-UZ"/>
        </w:rPr>
      </w:pPr>
      <w:r>
        <w:rPr>
          <w:rFonts w:eastAsia="Calibri"/>
          <w:iCs/>
          <w:spacing w:val="12"/>
          <w:sz w:val="28"/>
          <w:szCs w:val="28"/>
          <w:lang w:val="uz-Cyrl-UZ"/>
        </w:rPr>
        <w:t>Yuqorida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keltirilganlardan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shuni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anglash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mumkinki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iCs/>
          <w:spacing w:val="12"/>
          <w:sz w:val="28"/>
          <w:szCs w:val="28"/>
          <w:lang w:val="uz-Cyrl-UZ"/>
        </w:rPr>
        <w:t>yassi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elektromagnit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to‘lqinni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faqatgina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fazoning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cheklangan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qismidagina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xosil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qilish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mumkin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. </w:t>
      </w:r>
      <w:r>
        <w:rPr>
          <w:rFonts w:eastAsia="Calibri"/>
          <w:iCs/>
          <w:spacing w:val="12"/>
          <w:sz w:val="28"/>
          <w:szCs w:val="28"/>
          <w:lang w:val="uz-Cyrl-UZ"/>
        </w:rPr>
        <w:t>Biroq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iCs/>
          <w:spacing w:val="12"/>
          <w:sz w:val="28"/>
          <w:szCs w:val="28"/>
          <w:lang w:val="uz-Cyrl-UZ"/>
        </w:rPr>
        <w:t>ko‘pgina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amaliy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masalalarni yechishda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iCs/>
          <w:spacing w:val="12"/>
          <w:sz w:val="28"/>
          <w:szCs w:val="28"/>
          <w:lang w:val="uz-Cyrl-UZ"/>
        </w:rPr>
        <w:t>tashqi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maydonni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fazoning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barcha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nuqtalarida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xam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to‘laligicha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yassi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deb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qabul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qilinadi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. </w:t>
      </w:r>
      <w:r>
        <w:rPr>
          <w:rFonts w:eastAsia="Calibri"/>
          <w:iCs/>
          <w:spacing w:val="12"/>
          <w:sz w:val="28"/>
          <w:szCs w:val="28"/>
          <w:lang w:val="uz-Cyrl-UZ"/>
        </w:rPr>
        <w:t>Bu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esa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elektrodinamik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masalalarning yechimini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iCs/>
          <w:spacing w:val="12"/>
          <w:sz w:val="28"/>
          <w:szCs w:val="28"/>
          <w:lang w:val="uz-Cyrl-UZ"/>
        </w:rPr>
        <w:t>osonlashtiradi</w:t>
      </w:r>
      <w:r w:rsidRPr="00251AE9">
        <w:rPr>
          <w:rFonts w:eastAsia="Calibri"/>
          <w:iCs/>
          <w:spacing w:val="12"/>
          <w:sz w:val="28"/>
          <w:szCs w:val="28"/>
          <w:lang w:val="uz-Cyrl-UZ"/>
        </w:rPr>
        <w:t>.</w:t>
      </w:r>
    </w:p>
    <w:p w14:paraId="1B19C5D0" w14:textId="77777777" w:rsidR="002311BA" w:rsidRPr="00AF6313" w:rsidRDefault="002311BA" w:rsidP="002311BA">
      <w:pPr>
        <w:ind w:firstLine="709"/>
        <w:jc w:val="center"/>
        <w:rPr>
          <w:rFonts w:eastAsia="Calibri"/>
          <w:b/>
          <w:sz w:val="28"/>
          <w:szCs w:val="28"/>
          <w:lang w:val="uz-Cyrl-UZ"/>
        </w:rPr>
      </w:pPr>
    </w:p>
    <w:p w14:paraId="46C67C2D" w14:textId="3BD52B5C" w:rsidR="002311BA" w:rsidRPr="00251AE9" w:rsidRDefault="00651937" w:rsidP="002311BA">
      <w:pPr>
        <w:ind w:firstLine="709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</w:rPr>
        <w:t>11</w:t>
      </w:r>
      <w:r w:rsidR="002311BA">
        <w:rPr>
          <w:rFonts w:eastAsia="Calibri"/>
          <w:b/>
          <w:sz w:val="28"/>
          <w:szCs w:val="28"/>
          <w:lang w:val="uz-Cyrl-UZ"/>
        </w:rPr>
        <w:t>.</w:t>
      </w:r>
      <w:r w:rsidR="002311BA" w:rsidRPr="00251AE9">
        <w:rPr>
          <w:rFonts w:eastAsia="Calibri"/>
          <w:b/>
          <w:sz w:val="28"/>
          <w:szCs w:val="28"/>
          <w:lang w:val="uz-Cyrl-UZ"/>
        </w:rPr>
        <w:t xml:space="preserve">2. </w:t>
      </w:r>
      <w:r w:rsidR="002311BA">
        <w:rPr>
          <w:rFonts w:eastAsia="Calibri"/>
          <w:b/>
          <w:sz w:val="28"/>
          <w:szCs w:val="28"/>
          <w:lang w:val="uz-Cyrl-UZ"/>
        </w:rPr>
        <w:t>Elektromagnit</w:t>
      </w:r>
      <w:r w:rsidR="002311BA"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 w:rsidR="002311BA">
        <w:rPr>
          <w:rFonts w:eastAsia="Calibri"/>
          <w:b/>
          <w:sz w:val="28"/>
          <w:szCs w:val="28"/>
          <w:lang w:val="uz-Cyrl-UZ"/>
        </w:rPr>
        <w:t>to‘lqinning</w:t>
      </w:r>
      <w:r w:rsidR="002311BA"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 w:rsidR="002311BA">
        <w:rPr>
          <w:rFonts w:eastAsia="Calibri"/>
          <w:b/>
          <w:sz w:val="28"/>
          <w:szCs w:val="28"/>
          <w:lang w:val="uz-Cyrl-UZ"/>
        </w:rPr>
        <w:t>qutblanishi</w:t>
      </w:r>
    </w:p>
    <w:p w14:paraId="4796AC5B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7A5EE902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parametri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i/>
          <w:sz w:val="28"/>
          <w:szCs w:val="28"/>
          <w:lang w:val="uz-Cyrl-UZ"/>
        </w:rPr>
        <w:t xml:space="preserve">tg </w:t>
      </w:r>
      <w:r w:rsidRPr="00251AE9">
        <w:rPr>
          <w:rFonts w:eastAsia="Calibri"/>
          <w:i/>
          <w:sz w:val="28"/>
          <w:szCs w:val="28"/>
        </w:rPr>
        <w:t>δ</w:t>
      </w:r>
      <w:r w:rsidRPr="00251AE9">
        <w:rPr>
          <w:rFonts w:eastAsia="Calibri"/>
          <w:sz w:val="28"/>
          <w:szCs w:val="28"/>
          <w:lang w:val="uz-Cyrl-UZ"/>
        </w:rPr>
        <w:t xml:space="preserve">   </w:t>
      </w:r>
      <w:r>
        <w:rPr>
          <w:rFonts w:eastAsia="Calibri"/>
          <w:sz w:val="28"/>
          <w:szCs w:val="28"/>
          <w:lang w:val="uz-Cyrl-UZ"/>
        </w:rPr>
        <w:t>dielektrik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tangens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</w:p>
    <w:p w14:paraId="261DFCA5" w14:textId="77777777" w:rsidR="002311BA" w:rsidRPr="00251AE9" w:rsidRDefault="002311BA" w:rsidP="002311BA">
      <w:pPr>
        <w:tabs>
          <w:tab w:val="left" w:pos="3630"/>
        </w:tabs>
        <w:ind w:firstLine="709"/>
        <w:jc w:val="center"/>
        <w:rPr>
          <w:rFonts w:eastAsia="Calibri"/>
          <w:iCs/>
          <w:spacing w:val="12"/>
          <w:sz w:val="28"/>
          <w:szCs w:val="28"/>
          <w:lang w:val="uz-Cyrl-UZ"/>
        </w:rPr>
      </w:pPr>
      <w:r>
        <w:rPr>
          <w:position w:val="-34"/>
        </w:rPr>
        <w:object w:dxaOrig="1455" w:dyaOrig="780" w14:anchorId="7B98AA84">
          <v:shape id="_x0000_i1038" type="#_x0000_t75" style="width:72.6pt;height:39pt" o:ole="">
            <v:imagedata r:id="rId12" o:title=""/>
          </v:shape>
          <o:OLEObject Type="Embed" ProgID="Equation.3" ShapeID="_x0000_i1038" DrawAspect="Content" ObjectID="_1769839150" r:id="rId32"/>
        </w:objec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677216C9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1EE11CD9" w14:textId="77777777" w:rsidR="002311BA" w:rsidRPr="00251AE9" w:rsidRDefault="002311BA" w:rsidP="002311BA">
      <w:pPr>
        <w:ind w:firstLine="709"/>
        <w:jc w:val="both"/>
        <w:rPr>
          <w:rFonts w:eastAsia="Calibri"/>
          <w:iCs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berilgan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materialdagi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harakati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moddaning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oqibatida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energiyasining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darajasini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ishlatiladi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 w:rsidRPr="00251AE9">
        <w:rPr>
          <w:rFonts w:eastAsia="Calibri"/>
          <w:i/>
          <w:sz w:val="28"/>
          <w:szCs w:val="28"/>
          <w:lang w:val="ru-RU"/>
        </w:rPr>
        <w:t>σ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qancha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katta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bo‘lsa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,  </w:t>
      </w:r>
      <w:r w:rsidRPr="00251AE9">
        <w:rPr>
          <w:rFonts w:eastAsia="Calibri"/>
          <w:i/>
          <w:sz w:val="28"/>
          <w:szCs w:val="28"/>
          <w:lang w:val="uz-Cyrl-UZ"/>
        </w:rPr>
        <w:t xml:space="preserve">tg </w:t>
      </w:r>
      <w:r w:rsidRPr="00251AE9">
        <w:rPr>
          <w:rFonts w:eastAsia="Calibri"/>
          <w:i/>
          <w:sz w:val="28"/>
          <w:szCs w:val="28"/>
        </w:rPr>
        <w:t>δ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ham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shuncha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yo‘qotishlar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Agar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chastotasi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i/>
          <w:sz w:val="28"/>
          <w:szCs w:val="28"/>
          <w:lang w:val="ru-RU"/>
        </w:rPr>
        <w:t>ω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ortsa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,  </w:t>
      </w:r>
      <w:r w:rsidRPr="00251AE9">
        <w:rPr>
          <w:rFonts w:eastAsia="Calibri"/>
          <w:i/>
          <w:sz w:val="28"/>
          <w:szCs w:val="28"/>
          <w:lang w:val="uz-Cyrl-UZ"/>
        </w:rPr>
        <w:t xml:space="preserve">tg </w:t>
      </w:r>
      <w:r w:rsidRPr="00251AE9">
        <w:rPr>
          <w:rFonts w:eastAsia="Calibri"/>
          <w:i/>
          <w:sz w:val="28"/>
          <w:szCs w:val="28"/>
        </w:rPr>
        <w:t>δ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 </w:t>
      </w:r>
      <w:r>
        <w:rPr>
          <w:rFonts w:eastAsia="Calibri"/>
          <w:iCs/>
          <w:sz w:val="28"/>
          <w:szCs w:val="28"/>
          <w:lang w:val="uz-Cyrl-UZ"/>
        </w:rPr>
        <w:t>kamayadi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, </w:t>
      </w:r>
      <w:r>
        <w:rPr>
          <w:rFonts w:eastAsia="Calibri"/>
          <w:iCs/>
          <w:sz w:val="28"/>
          <w:szCs w:val="28"/>
          <w:lang w:val="uz-Cyrl-UZ"/>
        </w:rPr>
        <w:t>yo‘qotishlar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ham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kamayadi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, </w:t>
      </w:r>
      <w:r>
        <w:rPr>
          <w:rFonts w:eastAsia="Calibri"/>
          <w:iCs/>
          <w:sz w:val="28"/>
          <w:szCs w:val="28"/>
          <w:lang w:val="uz-Cyrl-UZ"/>
        </w:rPr>
        <w:t>muhit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dielektrikka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yaqinroqdir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Agar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chastota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kamaysa</w:t>
      </w:r>
      <w:r w:rsidRPr="00251AE9">
        <w:rPr>
          <w:rFonts w:eastAsia="Calibri"/>
          <w:sz w:val="28"/>
          <w:szCs w:val="28"/>
          <w:lang w:val="uz-Cyrl-UZ"/>
        </w:rPr>
        <w:t xml:space="preserve">,  </w:t>
      </w:r>
      <w:r w:rsidRPr="00251AE9">
        <w:rPr>
          <w:rFonts w:eastAsia="Calibri"/>
          <w:i/>
          <w:sz w:val="28"/>
          <w:szCs w:val="28"/>
          <w:lang w:val="uz-Cyrl-UZ"/>
        </w:rPr>
        <w:t xml:space="preserve">tg </w:t>
      </w:r>
      <w:r w:rsidRPr="00251AE9">
        <w:rPr>
          <w:rFonts w:eastAsia="Calibri"/>
          <w:i/>
          <w:sz w:val="28"/>
          <w:szCs w:val="28"/>
        </w:rPr>
        <w:t>δ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 </w:t>
      </w:r>
      <w:r>
        <w:rPr>
          <w:rFonts w:eastAsia="Calibri"/>
          <w:iCs/>
          <w:sz w:val="28"/>
          <w:szCs w:val="28"/>
          <w:lang w:val="uz-Cyrl-UZ"/>
        </w:rPr>
        <w:t>ortadi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, </w:t>
      </w:r>
      <w:r>
        <w:rPr>
          <w:rFonts w:eastAsia="Calibri"/>
          <w:iCs/>
          <w:sz w:val="28"/>
          <w:szCs w:val="28"/>
          <w:lang w:val="uz-Cyrl-UZ"/>
        </w:rPr>
        <w:t>yo‘qotishlar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ham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ortadi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, </w:t>
      </w:r>
      <w:r>
        <w:rPr>
          <w:rFonts w:eastAsia="Calibri"/>
          <w:iCs/>
          <w:sz w:val="28"/>
          <w:szCs w:val="28"/>
          <w:lang w:val="uz-Cyrl-UZ"/>
        </w:rPr>
        <w:t>muhit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o‘tkazgichga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yaqinroqdir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. </w:t>
      </w:r>
      <w:r>
        <w:rPr>
          <w:rFonts w:eastAsia="Calibri"/>
          <w:iCs/>
          <w:sz w:val="28"/>
          <w:szCs w:val="28"/>
          <w:lang w:val="uz-Cyrl-UZ"/>
        </w:rPr>
        <w:t>Y</w:t>
      </w:r>
      <w:r>
        <w:rPr>
          <w:rFonts w:eastAsia="Calibri"/>
          <w:sz w:val="28"/>
          <w:szCs w:val="28"/>
          <w:lang w:val="uz-Cyrl-UZ"/>
        </w:rPr>
        <w:t>o‘qotishlarning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tebranish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chastotasiga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bog‘liq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chastotalarda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3D1C8607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jarayoni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natijasida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uzatilishining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hosil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iboratdir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Agar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b/>
          <w:i/>
          <w:sz w:val="28"/>
          <w:szCs w:val="28"/>
          <w:lang w:val="uz-Cyrl-UZ"/>
        </w:rPr>
        <w:t xml:space="preserve">E 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b/>
          <w:i/>
          <w:sz w:val="28"/>
          <w:szCs w:val="28"/>
          <w:lang w:val="uz-Cyrl-UZ"/>
        </w:rPr>
        <w:t>H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vektorlarning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amplitudasi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ko‘ndalang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koordinataga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bog‘liq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bo‘lmasa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jinsli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A4E822E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Fazoda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i/>
          <w:sz w:val="28"/>
          <w:szCs w:val="28"/>
          <w:lang w:val="uz-Cyrl-UZ"/>
        </w:rPr>
        <w:t>c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i/>
          <w:sz w:val="28"/>
          <w:szCs w:val="28"/>
          <w:lang w:val="uz-Cyrl-UZ"/>
        </w:rPr>
        <w:t>s</w:t>
      </w:r>
      <w:r w:rsidRPr="00251AE9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yorug‘lik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tezligi</w:t>
      </w:r>
      <w:r w:rsidRPr="00251AE9">
        <w:rPr>
          <w:rFonts w:eastAsia="Calibri"/>
          <w:sz w:val="28"/>
          <w:szCs w:val="28"/>
          <w:lang w:val="uz-Cyrl-UZ"/>
        </w:rPr>
        <w:t>, 3*10</w:t>
      </w:r>
      <w:r w:rsidRPr="00251AE9">
        <w:rPr>
          <w:rFonts w:eastAsia="Calibri"/>
          <w:sz w:val="28"/>
          <w:szCs w:val="28"/>
          <w:vertAlign w:val="superscript"/>
          <w:lang w:val="uz-Cyrl-UZ"/>
        </w:rPr>
        <w:t>8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</w:t>
      </w:r>
      <w:r w:rsidRPr="00251AE9">
        <w:rPr>
          <w:rFonts w:eastAsia="Calibri"/>
          <w:sz w:val="28"/>
          <w:szCs w:val="28"/>
          <w:lang w:val="uz-Cyrl-UZ"/>
        </w:rPr>
        <w:t>/</w:t>
      </w:r>
      <w:r>
        <w:rPr>
          <w:rFonts w:eastAsia="Calibri"/>
          <w:sz w:val="28"/>
          <w:szCs w:val="28"/>
          <w:lang w:val="uz-Cyrl-UZ"/>
        </w:rPr>
        <w:t>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251AE9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tezlik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harakatlanuvchi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garmonik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yugurma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o‘qi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bo‘ylab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fazaning</w:t>
      </w:r>
    </w:p>
    <w:p w14:paraId="00E4C4B4" w14:textId="5387F486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9"/>
      </w:r>
      <w:r w:rsidRPr="00251AE9">
        <w:rPr>
          <w:rFonts w:eastAsia="Calibri"/>
          <w:i/>
          <w:sz w:val="28"/>
          <w:szCs w:val="28"/>
          <w:lang w:val="uz-Cyrl-UZ"/>
        </w:rPr>
        <w:t xml:space="preserve"> =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7"/>
      </w:r>
      <w:r w:rsidRPr="00251AE9">
        <w:rPr>
          <w:rFonts w:eastAsia="Calibri"/>
          <w:i/>
          <w:sz w:val="28"/>
          <w:szCs w:val="28"/>
          <w:lang w:val="uz-Cyrl-UZ"/>
        </w:rPr>
        <w:t>t - kz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 xml:space="preserve">   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12)</w:t>
      </w:r>
    </w:p>
    <w:p w14:paraId="635AE463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30F8903F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ko‘rinishdagi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chiziqli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yugurma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xosdir</w:t>
      </w:r>
      <w:r w:rsidRPr="00251AE9">
        <w:rPr>
          <w:rFonts w:eastAsia="Calibri"/>
          <w:sz w:val="28"/>
          <w:szCs w:val="28"/>
          <w:lang w:val="uz-Cyrl-UZ"/>
        </w:rPr>
        <w:t>,</w:t>
      </w:r>
    </w:p>
    <w:p w14:paraId="4AC27D81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bunda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24"/>
        </w:rPr>
        <w:object w:dxaOrig="2145" w:dyaOrig="615" w14:anchorId="2AD2819D">
          <v:shape id="_x0000_i1039" type="#_x0000_t75" style="width:107.4pt;height:30.6pt" o:ole="">
            <v:imagedata r:id="rId33" o:title=""/>
          </v:shape>
          <o:OLEObject Type="Embed" ProgID="Equation.3" ShapeID="_x0000_i1039" DrawAspect="Content" ObjectID="_1769839151" r:id="rId34"/>
        </w:object>
      </w:r>
      <w:r w:rsidRPr="00251AE9">
        <w:rPr>
          <w:rFonts w:eastAsia="Calibri"/>
          <w:sz w:val="28"/>
          <w:szCs w:val="28"/>
          <w:lang w:val="uz-Cyrl-UZ"/>
        </w:rPr>
        <w:t xml:space="preserve"> -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cheksiz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doimiysi</w:t>
      </w:r>
      <w:r w:rsidRPr="00251AE9">
        <w:rPr>
          <w:rFonts w:eastAsia="Calibri"/>
          <w:sz w:val="28"/>
          <w:szCs w:val="28"/>
          <w:lang w:val="uz-Cyrl-UZ"/>
        </w:rPr>
        <w:t xml:space="preserve">;                 </w:t>
      </w:r>
      <w:r>
        <w:rPr>
          <w:b/>
          <w:position w:val="-10"/>
        </w:rPr>
        <w:object w:dxaOrig="915" w:dyaOrig="345" w14:anchorId="68C34105">
          <v:shape id="_x0000_i1040" type="#_x0000_t75" style="width:45.6pt;height:17.4pt" o:ole="">
            <v:imagedata r:id="rId35" o:title=""/>
          </v:shape>
          <o:OLEObject Type="Embed" ProgID="Equation.3" ShapeID="_x0000_i1040" DrawAspect="Content" ObjectID="_1769839152" r:id="rId36"/>
        </w:object>
      </w:r>
      <w:r w:rsidRPr="00251AE9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siklik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chastota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225595AE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lastRenderedPageBreak/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turg‘un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hisoblanadi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qarama</w:t>
      </w:r>
      <w:r w:rsidRPr="00251AE9">
        <w:rPr>
          <w:rFonts w:eastAsia="Calibri"/>
          <w:sz w:val="28"/>
          <w:szCs w:val="28"/>
          <w:lang w:val="uz-Cyrl-UZ"/>
        </w:rPr>
        <w:t>–</w:t>
      </w:r>
      <w:r>
        <w:rPr>
          <w:rFonts w:eastAsia="Calibri"/>
          <w:sz w:val="28"/>
          <w:szCs w:val="28"/>
          <w:lang w:val="uz-Cyrl-UZ"/>
        </w:rPr>
        <w:t>qarshi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tarqalayotgan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ustma</w:t>
      </w:r>
      <w:r w:rsidRPr="00251AE9">
        <w:rPr>
          <w:rFonts w:eastAsia="Calibri"/>
          <w:sz w:val="28"/>
          <w:szCs w:val="28"/>
          <w:lang w:val="uz-Cyrl-UZ"/>
        </w:rPr>
        <w:t>-</w:t>
      </w:r>
      <w:r>
        <w:rPr>
          <w:rFonts w:eastAsia="Calibri"/>
          <w:sz w:val="28"/>
          <w:szCs w:val="28"/>
          <w:lang w:val="uz-Cyrl-UZ"/>
        </w:rPr>
        <w:t>ust</w:t>
      </w:r>
      <w:r w:rsidRPr="00251AE9">
        <w:rPr>
          <w:rFonts w:eastAsia="Calibri"/>
          <w:sz w:val="28"/>
          <w:szCs w:val="28"/>
          <w:lang w:val="uz-Cyrl-UZ"/>
        </w:rPr>
        <w:t>,</w:t>
      </w:r>
    </w:p>
    <w:p w14:paraId="485C098E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ya’ni</w:t>
      </w:r>
      <w:r w:rsidRPr="00251AE9">
        <w:rPr>
          <w:rFonts w:eastAsia="Calibri"/>
          <w:sz w:val="28"/>
          <w:szCs w:val="28"/>
          <w:lang w:val="uz-Cyrl-UZ"/>
        </w:rPr>
        <w:t xml:space="preserve">   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9"/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1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=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7"/>
      </w:r>
      <w:r w:rsidRPr="00251AE9">
        <w:rPr>
          <w:rFonts w:eastAsia="Calibri"/>
          <w:i/>
          <w:sz w:val="28"/>
          <w:szCs w:val="28"/>
          <w:lang w:val="uz-Cyrl-UZ"/>
        </w:rPr>
        <w:t>t - kz</w:t>
      </w:r>
      <w:r w:rsidRPr="00251AE9">
        <w:rPr>
          <w:rFonts w:eastAsia="Calibri"/>
          <w:sz w:val="28"/>
          <w:szCs w:val="28"/>
          <w:lang w:val="uz-Cyrl-UZ"/>
        </w:rPr>
        <w:t xml:space="preserve">   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  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9"/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2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=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7"/>
      </w:r>
      <w:r w:rsidRPr="00251AE9">
        <w:rPr>
          <w:rFonts w:eastAsia="Calibri"/>
          <w:i/>
          <w:sz w:val="28"/>
          <w:szCs w:val="28"/>
          <w:lang w:val="uz-Cyrl-UZ"/>
        </w:rPr>
        <w:t>t + kz</w:t>
      </w:r>
      <w:r w:rsidRPr="00251AE9">
        <w:rPr>
          <w:rFonts w:eastAsia="Calibri"/>
          <w:sz w:val="28"/>
          <w:szCs w:val="28"/>
          <w:lang w:val="uz-Cyrl-UZ"/>
        </w:rPr>
        <w:t xml:space="preserve">    </w:t>
      </w:r>
      <w:r>
        <w:rPr>
          <w:rFonts w:eastAsia="Calibri"/>
          <w:sz w:val="28"/>
          <w:szCs w:val="28"/>
          <w:lang w:val="uz-Cyrl-UZ"/>
        </w:rPr>
        <w:t>fazalar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tushishidan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hosil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DE76228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</w:t>
      </w:r>
    </w:p>
    <w:p w14:paraId="00AD5CA5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15C7DDB1" w14:textId="5915D504" w:rsidR="002311BA" w:rsidRPr="00251AE9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=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1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+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2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= E</w:t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01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cos (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7"/>
      </w:r>
      <w:r w:rsidRPr="00251AE9">
        <w:rPr>
          <w:rFonts w:eastAsia="Calibri"/>
          <w:i/>
          <w:sz w:val="28"/>
          <w:szCs w:val="28"/>
          <w:lang w:val="uz-Cyrl-UZ"/>
        </w:rPr>
        <w:t>t – kz -</w:t>
      </w:r>
      <w:r w:rsidRPr="00251AE9">
        <w:rPr>
          <w:rFonts w:ascii="Symbol" w:eastAsia="Calibri" w:hAnsi="Symbol"/>
          <w:i/>
          <w:sz w:val="28"/>
          <w:szCs w:val="28"/>
        </w:rPr>
        <w:sym w:font="Symbol" w:char="F06A"/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1</w:t>
      </w:r>
      <w:r w:rsidRPr="00251AE9">
        <w:rPr>
          <w:rFonts w:eastAsia="Calibri"/>
          <w:i/>
          <w:sz w:val="28"/>
          <w:szCs w:val="28"/>
          <w:lang w:val="uz-Cyrl-UZ"/>
        </w:rPr>
        <w:t>) + E</w:t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02</w:t>
      </w:r>
      <w:r w:rsidRPr="00251AE9">
        <w:rPr>
          <w:rFonts w:eastAsia="Calibri"/>
          <w:i/>
          <w:sz w:val="28"/>
          <w:szCs w:val="28"/>
          <w:lang w:val="uz-Cyrl-UZ"/>
        </w:rPr>
        <w:t xml:space="preserve"> cos (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7"/>
      </w:r>
      <w:r w:rsidRPr="00251AE9">
        <w:rPr>
          <w:rFonts w:eastAsia="Calibri"/>
          <w:i/>
          <w:sz w:val="28"/>
          <w:szCs w:val="28"/>
          <w:lang w:val="uz-Cyrl-UZ"/>
        </w:rPr>
        <w:t xml:space="preserve">t + kz - </w:t>
      </w:r>
      <w:r w:rsidRPr="00251AE9">
        <w:rPr>
          <w:rFonts w:ascii="Symbol" w:eastAsia="Calibri" w:hAnsi="Symbol"/>
          <w:i/>
          <w:sz w:val="28"/>
          <w:szCs w:val="28"/>
        </w:rPr>
        <w:sym w:font="Symbol" w:char="F06A"/>
      </w:r>
      <w:r w:rsidRPr="00251AE9">
        <w:rPr>
          <w:rFonts w:eastAsia="Calibri"/>
          <w:i/>
          <w:sz w:val="28"/>
          <w:szCs w:val="28"/>
          <w:vertAlign w:val="subscript"/>
          <w:lang w:val="uz-Cyrl-UZ"/>
        </w:rPr>
        <w:t>2</w:t>
      </w:r>
      <w:r w:rsidRPr="00251AE9">
        <w:rPr>
          <w:rFonts w:eastAsia="Calibri"/>
          <w:i/>
          <w:sz w:val="28"/>
          <w:szCs w:val="28"/>
          <w:lang w:val="uz-Cyrl-UZ"/>
        </w:rPr>
        <w:t>)</w: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13)</w:t>
      </w:r>
    </w:p>
    <w:p w14:paraId="2F90882D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56C4E027" w14:textId="77777777" w:rsidR="002311BA" w:rsidRPr="00B15FEE" w:rsidRDefault="002311BA" w:rsidP="002311BA">
      <w:pPr>
        <w:ind w:firstLine="709"/>
        <w:jc w:val="both"/>
        <w:outlineLvl w:val="0"/>
        <w:rPr>
          <w:rFonts w:eastAsia="Calibri"/>
          <w:sz w:val="28"/>
          <w:szCs w:val="28"/>
          <w:lang w:val="uz-Cyrl-UZ"/>
        </w:rPr>
      </w:pPr>
      <w:r w:rsidRPr="00B15FEE">
        <w:rPr>
          <w:rFonts w:eastAsia="Calibri"/>
          <w:sz w:val="28"/>
          <w:szCs w:val="28"/>
          <w:lang w:val="uz-Cyrl-UZ"/>
        </w:rPr>
        <w:t>Agar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B15FEE">
        <w:rPr>
          <w:rFonts w:eastAsia="Calibri"/>
          <w:sz w:val="28"/>
          <w:szCs w:val="28"/>
          <w:lang w:val="uz-Cyrl-UZ"/>
        </w:rPr>
        <w:t xml:space="preserve"> </w:t>
      </w:r>
      <w:r w:rsidRPr="00B15FEE">
        <w:rPr>
          <w:rFonts w:eastAsia="Calibri"/>
          <w:i/>
          <w:sz w:val="28"/>
          <w:szCs w:val="28"/>
          <w:lang w:val="uz-Cyrl-UZ"/>
        </w:rPr>
        <w:t>E</w:t>
      </w:r>
      <w:r w:rsidRPr="00B15FEE">
        <w:rPr>
          <w:rFonts w:eastAsia="Calibri"/>
          <w:i/>
          <w:sz w:val="28"/>
          <w:szCs w:val="28"/>
          <w:vertAlign w:val="subscript"/>
          <w:lang w:val="uz-Cyrl-UZ"/>
        </w:rPr>
        <w:t>01</w:t>
      </w:r>
      <w:r w:rsidRPr="00B15FEE">
        <w:rPr>
          <w:rFonts w:eastAsia="Calibri"/>
          <w:i/>
          <w:sz w:val="28"/>
          <w:szCs w:val="28"/>
          <w:lang w:val="uz-Cyrl-UZ"/>
        </w:rPr>
        <w:t xml:space="preserve"> = E</w:t>
      </w:r>
      <w:r w:rsidRPr="00B15FEE">
        <w:rPr>
          <w:rFonts w:eastAsia="Calibri"/>
          <w:i/>
          <w:sz w:val="28"/>
          <w:szCs w:val="28"/>
          <w:vertAlign w:val="subscript"/>
          <w:lang w:val="uz-Cyrl-UZ"/>
        </w:rPr>
        <w:t>02</w:t>
      </w:r>
      <w:r w:rsidRPr="00B15FEE">
        <w:rPr>
          <w:rFonts w:eastAsia="Calibri"/>
          <w:i/>
          <w:sz w:val="28"/>
          <w:szCs w:val="28"/>
          <w:lang w:val="uz-Cyrl-UZ"/>
        </w:rPr>
        <w:t xml:space="preserve"> = E</w:t>
      </w:r>
      <w:r w:rsidRPr="00B15FEE">
        <w:rPr>
          <w:rFonts w:eastAsia="Calibri"/>
          <w:i/>
          <w:sz w:val="28"/>
          <w:szCs w:val="28"/>
          <w:vertAlign w:val="subscript"/>
          <w:lang w:val="uz-Cyrl-UZ"/>
        </w:rPr>
        <w:t>0</w:t>
      </w:r>
      <w:r w:rsidRPr="00B15FEE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B15FEE"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B15FEE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i/>
          <w:sz w:val="28"/>
          <w:szCs w:val="28"/>
        </w:rPr>
        <w:sym w:font="Symbol" w:char="F06A"/>
      </w:r>
      <w:r w:rsidRPr="00B15FEE">
        <w:rPr>
          <w:rFonts w:eastAsia="Calibri"/>
          <w:i/>
          <w:sz w:val="28"/>
          <w:szCs w:val="28"/>
          <w:vertAlign w:val="subscript"/>
          <w:lang w:val="uz-Cyrl-UZ"/>
        </w:rPr>
        <w:t>1</w:t>
      </w:r>
      <w:r w:rsidRPr="00B15FEE">
        <w:rPr>
          <w:rFonts w:eastAsia="Calibri"/>
          <w:i/>
          <w:sz w:val="28"/>
          <w:szCs w:val="28"/>
          <w:lang w:val="uz-Cyrl-UZ"/>
        </w:rPr>
        <w:t xml:space="preserve"> = </w:t>
      </w:r>
      <w:r w:rsidRPr="00251AE9">
        <w:rPr>
          <w:rFonts w:ascii="Symbol" w:eastAsia="Calibri" w:hAnsi="Symbol"/>
          <w:i/>
          <w:sz w:val="28"/>
          <w:szCs w:val="28"/>
        </w:rPr>
        <w:sym w:font="Symbol" w:char="F06A"/>
      </w:r>
      <w:r w:rsidRPr="00B15FEE">
        <w:rPr>
          <w:rFonts w:eastAsia="Calibri"/>
          <w:i/>
          <w:sz w:val="28"/>
          <w:szCs w:val="28"/>
          <w:vertAlign w:val="subscript"/>
          <w:lang w:val="uz-Cyrl-UZ"/>
        </w:rPr>
        <w:t>2</w:t>
      </w:r>
      <w:r w:rsidRPr="00B15FEE">
        <w:rPr>
          <w:rFonts w:eastAsia="Calibri"/>
          <w:i/>
          <w:sz w:val="28"/>
          <w:szCs w:val="28"/>
          <w:lang w:val="uz-Cyrl-UZ"/>
        </w:rPr>
        <w:t xml:space="preserve">= </w:t>
      </w:r>
      <w:r w:rsidRPr="00251AE9">
        <w:rPr>
          <w:rFonts w:ascii="Symbol" w:eastAsia="Calibri" w:hAnsi="Symbol"/>
          <w:i/>
          <w:sz w:val="28"/>
          <w:szCs w:val="28"/>
        </w:rPr>
        <w:sym w:font="Symbol" w:char="F06A"/>
      </w:r>
      <w:r w:rsidRPr="00251AE9">
        <w:rPr>
          <w:rFonts w:eastAsia="Calibri"/>
          <w:i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bo‘lsa</w:t>
      </w:r>
      <w:r w:rsidRPr="00B15FEE">
        <w:rPr>
          <w:rFonts w:eastAsia="Calibri"/>
          <w:sz w:val="28"/>
          <w:szCs w:val="28"/>
          <w:lang w:val="uz-Cyrl-UZ"/>
        </w:rPr>
        <w:t>,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B15FEE">
        <w:rPr>
          <w:rFonts w:eastAsia="Calibri"/>
          <w:sz w:val="28"/>
          <w:szCs w:val="28"/>
          <w:lang w:val="uz-Cyrl-UZ"/>
        </w:rPr>
        <w:t xml:space="preserve"> u xolda</w:t>
      </w:r>
    </w:p>
    <w:p w14:paraId="59D82A65" w14:textId="77777777" w:rsidR="002311BA" w:rsidRPr="00B15FEE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54DF4E57" w14:textId="6026653A" w:rsidR="002311BA" w:rsidRPr="00B15FEE" w:rsidRDefault="002311BA" w:rsidP="002311BA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 w:rsidRPr="00B15FEE">
        <w:rPr>
          <w:rFonts w:eastAsia="Calibri"/>
          <w:b/>
          <w:i/>
          <w:sz w:val="28"/>
          <w:szCs w:val="28"/>
          <w:lang w:val="uz-Cyrl-UZ"/>
        </w:rPr>
        <w:t>E</w:t>
      </w:r>
      <w:r w:rsidRPr="00B15FEE">
        <w:rPr>
          <w:rFonts w:eastAsia="Calibri"/>
          <w:sz w:val="28"/>
          <w:szCs w:val="28"/>
          <w:lang w:val="uz-Cyrl-UZ"/>
        </w:rPr>
        <w:t xml:space="preserve"> = E</w:t>
      </w:r>
      <w:r w:rsidRPr="00B15FEE">
        <w:rPr>
          <w:rFonts w:eastAsia="Calibri"/>
          <w:sz w:val="28"/>
          <w:szCs w:val="28"/>
          <w:vertAlign w:val="subscript"/>
          <w:lang w:val="uz-Cyrl-UZ"/>
        </w:rPr>
        <w:t>0</w:t>
      </w:r>
      <w:r w:rsidRPr="00B15FEE">
        <w:rPr>
          <w:rFonts w:eastAsia="Calibri"/>
          <w:sz w:val="28"/>
          <w:szCs w:val="28"/>
          <w:lang w:val="uz-Cyrl-UZ"/>
        </w:rPr>
        <w:t xml:space="preserve"> cos kz  cos (</w:t>
      </w:r>
      <w:r w:rsidRPr="00251AE9">
        <w:rPr>
          <w:rFonts w:ascii="Symbol" w:eastAsia="Calibri" w:hAnsi="Symbol"/>
          <w:sz w:val="28"/>
          <w:szCs w:val="28"/>
        </w:rPr>
        <w:sym w:font="Symbol" w:char="F077"/>
      </w:r>
      <w:r w:rsidRPr="00B15FEE">
        <w:rPr>
          <w:rFonts w:eastAsia="Calibri"/>
          <w:sz w:val="28"/>
          <w:szCs w:val="28"/>
          <w:lang w:val="uz-Cyrl-UZ"/>
        </w:rPr>
        <w:t xml:space="preserve">t + </w:t>
      </w:r>
      <w:r w:rsidRPr="00251AE9">
        <w:rPr>
          <w:rFonts w:ascii="Symbol" w:eastAsia="Calibri" w:hAnsi="Symbol"/>
          <w:sz w:val="28"/>
          <w:szCs w:val="28"/>
        </w:rPr>
        <w:sym w:font="Symbol" w:char="F06A"/>
      </w:r>
      <w:r w:rsidRPr="00B15FEE">
        <w:rPr>
          <w:rFonts w:eastAsia="Calibri"/>
          <w:sz w:val="28"/>
          <w:szCs w:val="28"/>
          <w:lang w:val="uz-Cyrl-UZ"/>
        </w:rPr>
        <w:t>).</w:t>
      </w:r>
      <w:r w:rsidRPr="00B15FEE">
        <w:rPr>
          <w:rFonts w:eastAsia="Calibri"/>
          <w:sz w:val="28"/>
          <w:szCs w:val="28"/>
          <w:lang w:val="uz-Cyrl-UZ"/>
        </w:rPr>
        <w:tab/>
      </w:r>
      <w:r w:rsidRPr="00B15FEE">
        <w:rPr>
          <w:rFonts w:eastAsia="Calibri"/>
          <w:sz w:val="28"/>
          <w:szCs w:val="28"/>
          <w:lang w:val="uz-Cyrl-UZ"/>
        </w:rPr>
        <w:tab/>
      </w:r>
      <w:r w:rsidRPr="00B15FEE">
        <w:rPr>
          <w:rFonts w:eastAsia="Calibri"/>
          <w:sz w:val="28"/>
          <w:szCs w:val="28"/>
          <w:lang w:val="uz-Cyrl-UZ"/>
        </w:rPr>
        <w:tab/>
      </w:r>
      <w:r w:rsidRPr="00B15FEE">
        <w:rPr>
          <w:rFonts w:eastAsia="Calibri"/>
          <w:sz w:val="28"/>
          <w:szCs w:val="28"/>
          <w:lang w:val="uz-Cyrl-UZ"/>
        </w:rPr>
        <w:tab/>
        <w:t>(</w:t>
      </w:r>
      <w:r w:rsidR="00651937">
        <w:rPr>
          <w:rFonts w:eastAsia="Calibri"/>
          <w:sz w:val="28"/>
          <w:szCs w:val="28"/>
        </w:rPr>
        <w:t>11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14</w:t>
      </w:r>
      <w:r w:rsidRPr="00B15FEE">
        <w:rPr>
          <w:rFonts w:eastAsia="Calibri"/>
          <w:sz w:val="28"/>
          <w:szCs w:val="28"/>
          <w:lang w:val="uz-Cyrl-UZ"/>
        </w:rPr>
        <w:t>)</w:t>
      </w:r>
    </w:p>
    <w:p w14:paraId="15CD3DCB" w14:textId="77777777" w:rsidR="002311BA" w:rsidRPr="00B15FEE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7DC85495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B15FEE">
        <w:rPr>
          <w:rFonts w:eastAsia="Calibri"/>
          <w:sz w:val="28"/>
          <w:szCs w:val="28"/>
          <w:lang w:val="uz-Cyrl-UZ"/>
        </w:rPr>
        <w:t xml:space="preserve">(2.4) </w:t>
      </w:r>
      <w:r>
        <w:rPr>
          <w:rFonts w:eastAsia="Calibri"/>
          <w:sz w:val="28"/>
          <w:szCs w:val="28"/>
          <w:lang w:val="uz-Cyrl-UZ"/>
        </w:rPr>
        <w:t>formula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B15FEE">
        <w:rPr>
          <w:rFonts w:eastAsia="Calibri"/>
          <w:sz w:val="28"/>
          <w:szCs w:val="28"/>
          <w:lang w:val="uz-Cyrl-UZ"/>
        </w:rPr>
        <w:t>orqali ifodalangan maydon vaqtning har onida va fazoning istalgan nuqtasida garmonik taqsimotning o‘zgarmas qolishi bilan tavsiflanadi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jarayon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turg‘un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B15FEE">
        <w:rPr>
          <w:rFonts w:eastAsia="Calibri"/>
          <w:sz w:val="28"/>
          <w:szCs w:val="28"/>
          <w:lang w:val="uz-Cyrl-UZ"/>
        </w:rPr>
        <w:t xml:space="preserve">to‘lqin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961CF0B" w14:textId="77777777" w:rsidR="002311BA" w:rsidRPr="00251AE9" w:rsidRDefault="002311BA" w:rsidP="002311BA">
      <w:pPr>
        <w:ind w:firstLine="709"/>
        <w:jc w:val="both"/>
        <w:rPr>
          <w:rFonts w:eastAsia="Calibri"/>
          <w:bCs/>
          <w:iCs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deganda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berilgan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nuqtasida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b/>
          <w:i/>
          <w:sz w:val="28"/>
          <w:szCs w:val="28"/>
          <w:lang w:val="uz-Cyrl-UZ"/>
        </w:rPr>
        <w:t xml:space="preserve">H 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vektorning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uzunligi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va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yo‘nalishi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o‘zgarishi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tushuniladi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. </w:t>
      </w:r>
      <w:r>
        <w:rPr>
          <w:rFonts w:eastAsia="Calibri"/>
          <w:bCs/>
          <w:iCs/>
          <w:sz w:val="28"/>
          <w:szCs w:val="28"/>
          <w:lang w:val="uz-Cyrl-UZ"/>
        </w:rPr>
        <w:t>Qutblanish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jarayoni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qutblanish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tekisligi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tushunchasi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bilan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bog‘liqdir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. 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vektorining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</w:t>
      </w:r>
      <w:r w:rsidRPr="00251AE9">
        <w:rPr>
          <w:rFonts w:eastAsia="Calibri"/>
          <w:sz w:val="28"/>
          <w:szCs w:val="28"/>
          <w:lang w:val="uz-Cyrl-UZ"/>
        </w:rPr>
        <w:t>ы</w:t>
      </w:r>
      <w:r>
        <w:rPr>
          <w:rFonts w:eastAsia="Calibri"/>
          <w:sz w:val="28"/>
          <w:szCs w:val="28"/>
          <w:lang w:val="uz-Cyrl-UZ"/>
        </w:rPr>
        <w:t>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bo‘ylab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tekisligi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</w:t>
      </w:r>
      <w:r>
        <w:rPr>
          <w:rFonts w:eastAsia="Calibri"/>
          <w:bCs/>
          <w:iCs/>
          <w:sz w:val="28"/>
          <w:szCs w:val="28"/>
          <w:lang w:val="uz-Cyrl-UZ"/>
        </w:rPr>
        <w:t>sh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tekisligi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deb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ataladi</w:t>
      </w:r>
      <w:r w:rsidRPr="00251AE9">
        <w:rPr>
          <w:rFonts w:eastAsia="Calibri"/>
          <w:bCs/>
          <w:iCs/>
          <w:sz w:val="28"/>
          <w:szCs w:val="28"/>
          <w:lang w:val="uz-Cyrl-UZ"/>
        </w:rPr>
        <w:t>.</w:t>
      </w:r>
    </w:p>
    <w:p w14:paraId="085096AA" w14:textId="77777777" w:rsidR="002311BA" w:rsidRPr="00251AE9" w:rsidRDefault="002311BA" w:rsidP="002311BA">
      <w:pPr>
        <w:ind w:firstLine="709"/>
        <w:jc w:val="both"/>
        <w:rPr>
          <w:rFonts w:eastAsia="Calibri"/>
          <w:bCs/>
          <w:iCs/>
          <w:sz w:val="28"/>
          <w:szCs w:val="28"/>
          <w:lang w:val="uz-Cyrl-UZ"/>
        </w:rPr>
      </w:pPr>
    </w:p>
    <w:p w14:paraId="16B0BE0B" w14:textId="77777777" w:rsidR="002311BA" w:rsidRDefault="002311BA" w:rsidP="002311BA">
      <w:pPr>
        <w:ind w:firstLine="709"/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lang w:val="ru-RU" w:eastAsia="ru-RU"/>
        </w:rPr>
        <w:drawing>
          <wp:inline distT="0" distB="0" distL="0" distR="0" wp14:anchorId="41E85253" wp14:editId="08AB0802">
            <wp:extent cx="3143250" cy="781050"/>
            <wp:effectExtent l="0" t="0" r="0" b="0"/>
            <wp:docPr id="337" name="Рисунок 615" descr="тек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Рисунок 615" descr="теки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" b="42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6E03" w14:textId="77777777" w:rsidR="002311BA" w:rsidRPr="00251AE9" w:rsidRDefault="002311BA" w:rsidP="002311BA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21C41D8B" w14:textId="403E3B21" w:rsidR="002311BA" w:rsidRPr="00251AE9" w:rsidRDefault="00651937" w:rsidP="002311BA">
      <w:pPr>
        <w:ind w:firstLine="709"/>
        <w:jc w:val="center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</w:rPr>
        <w:t>11</w:t>
      </w:r>
      <w:r w:rsidR="002311BA">
        <w:rPr>
          <w:rFonts w:eastAsia="Calibri"/>
          <w:sz w:val="28"/>
          <w:szCs w:val="28"/>
          <w:lang w:val="uz-Cyrl-UZ"/>
        </w:rPr>
        <w:t>.</w:t>
      </w:r>
      <w:r w:rsidR="002311BA" w:rsidRPr="00251AE9">
        <w:rPr>
          <w:rFonts w:eastAsia="Calibri"/>
          <w:sz w:val="28"/>
          <w:szCs w:val="28"/>
          <w:lang w:val="uz-Cyrl-UZ"/>
        </w:rPr>
        <w:t>1-</w:t>
      </w:r>
      <w:r w:rsidR="002311BA">
        <w:rPr>
          <w:rFonts w:eastAsia="Calibri"/>
          <w:sz w:val="28"/>
          <w:szCs w:val="28"/>
          <w:lang w:val="uz-Cyrl-UZ"/>
        </w:rPr>
        <w:t>rasm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. </w:t>
      </w:r>
      <w:r w:rsidR="002311BA">
        <w:rPr>
          <w:rFonts w:eastAsia="Calibri"/>
          <w:sz w:val="28"/>
          <w:szCs w:val="28"/>
          <w:lang w:val="uz-Cyrl-UZ"/>
        </w:rPr>
        <w:t>Qutblanish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tekisligining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shakllanishi</w:t>
      </w:r>
    </w:p>
    <w:p w14:paraId="7BAE16AA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60A8684C" w14:textId="6B0EDC67" w:rsidR="002311BA" w:rsidRPr="00AF6313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-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tavsiflovchi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juda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kattalik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xisoblanadi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vaqtida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e’tirof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etiladi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turlarini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 w:rsidR="00651937">
        <w:rPr>
          <w:rFonts w:eastAsia="Calibri"/>
          <w:sz w:val="28"/>
          <w:szCs w:val="28"/>
        </w:rPr>
        <w:t>11</w:t>
      </w:r>
      <w:r w:rsidRPr="00251AE9">
        <w:rPr>
          <w:rFonts w:eastAsia="Calibri"/>
          <w:sz w:val="28"/>
          <w:szCs w:val="28"/>
          <w:lang w:val="uz-Cyrl-UZ"/>
        </w:rPr>
        <w:t xml:space="preserve">.3)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 w:rsidR="00651937">
        <w:rPr>
          <w:rFonts w:eastAsia="Calibri"/>
          <w:sz w:val="28"/>
          <w:szCs w:val="28"/>
        </w:rPr>
        <w:t>11</w:t>
      </w:r>
      <w:r w:rsidRPr="00251AE9">
        <w:rPr>
          <w:rFonts w:eastAsia="Calibri"/>
          <w:sz w:val="28"/>
          <w:szCs w:val="28"/>
          <w:lang w:val="uz-Cyrl-UZ"/>
        </w:rPr>
        <w:t xml:space="preserve">.4) </w:t>
      </w:r>
      <w:r>
        <w:rPr>
          <w:rFonts w:eastAsia="Calibri"/>
          <w:sz w:val="28"/>
          <w:szCs w:val="28"/>
          <w:lang w:val="uz-Cyrl-UZ"/>
        </w:rPr>
        <w:t>formulalar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ifodalangan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misolida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qulaydir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37B62538" w14:textId="77777777" w:rsidR="002311BA" w:rsidRPr="00AF6313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61BEA79D" w14:textId="77777777" w:rsidR="002311BA" w:rsidRPr="00251AE9" w:rsidRDefault="002311BA" w:rsidP="002311BA">
      <w:pPr>
        <w:numPr>
          <w:ilvl w:val="0"/>
          <w:numId w:val="8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Chiziqli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istalgan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nuqtasida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vaqt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vektorlarining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tebranishlar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o‘zgarmas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qolishiga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aytiladi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6A311CCE" w14:textId="77777777" w:rsidR="002311BA" w:rsidRDefault="002311BA" w:rsidP="002311BA">
      <w:pPr>
        <w:ind w:firstLine="709"/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lang w:val="ru-RU" w:eastAsia="ru-RU"/>
        </w:rPr>
        <w:drawing>
          <wp:inline distT="0" distB="0" distL="0" distR="0" wp14:anchorId="245EDDA4" wp14:editId="666996CC">
            <wp:extent cx="1790700" cy="1552575"/>
            <wp:effectExtent l="0" t="0" r="0" b="9525"/>
            <wp:docPr id="338" name="Рисунок 616" descr="чи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Рисунок 616" descr="чизи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6" t="900" r="23520" b="18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04D1" w14:textId="271020C4" w:rsidR="002311BA" w:rsidRPr="008F6A7E" w:rsidRDefault="00651937" w:rsidP="002311BA">
      <w:pPr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11</w:t>
      </w:r>
      <w:r w:rsidR="002311BA">
        <w:rPr>
          <w:rFonts w:eastAsia="Calibri"/>
          <w:sz w:val="28"/>
          <w:szCs w:val="28"/>
          <w:lang w:val="uz-Cyrl-UZ"/>
        </w:rPr>
        <w:t>.</w:t>
      </w:r>
      <w:r w:rsidR="002311BA" w:rsidRPr="00251AE9">
        <w:rPr>
          <w:rFonts w:eastAsia="Calibri"/>
          <w:sz w:val="28"/>
          <w:szCs w:val="28"/>
          <w:lang w:val="uz-Cyrl-UZ"/>
        </w:rPr>
        <w:t>2-</w:t>
      </w:r>
      <w:r w:rsidR="002311BA">
        <w:rPr>
          <w:rFonts w:eastAsia="Calibri"/>
          <w:sz w:val="28"/>
          <w:szCs w:val="28"/>
          <w:lang w:val="uz-Cyrl-UZ"/>
        </w:rPr>
        <w:t>rasm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. </w:t>
      </w:r>
      <w:r w:rsidR="002311BA">
        <w:rPr>
          <w:rFonts w:eastAsia="Calibri"/>
          <w:sz w:val="28"/>
          <w:szCs w:val="28"/>
          <w:lang w:val="uz-Cyrl-UZ"/>
        </w:rPr>
        <w:t>Chiziqli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qutblanishning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grafik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tasviri</w:t>
      </w:r>
    </w:p>
    <w:p w14:paraId="0264BB0B" w14:textId="77777777" w:rsidR="002311BA" w:rsidRPr="008F6A7E" w:rsidRDefault="002311BA" w:rsidP="002311BA">
      <w:pPr>
        <w:ind w:firstLine="709"/>
        <w:jc w:val="center"/>
        <w:rPr>
          <w:rFonts w:eastAsia="Calibri"/>
          <w:sz w:val="28"/>
          <w:szCs w:val="28"/>
        </w:rPr>
      </w:pPr>
    </w:p>
    <w:p w14:paraId="6D6844DF" w14:textId="77777777" w:rsidR="002311BA" w:rsidRPr="00251AE9" w:rsidRDefault="002311BA" w:rsidP="002311BA">
      <w:pPr>
        <w:numPr>
          <w:ilvl w:val="0"/>
          <w:numId w:val="8"/>
        </w:numPr>
        <w:ind w:left="0"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lastRenderedPageBreak/>
        <w:t>Aylana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z w:val="28"/>
          <w:szCs w:val="28"/>
          <w:lang w:val="uz-Cyrl-UZ"/>
        </w:rPr>
        <w:t>bo‘yicha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istalgan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nuqtasida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H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vektorining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bir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tekis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aylanishiga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aytiladi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, </w:t>
      </w:r>
      <w:r>
        <w:rPr>
          <w:rFonts w:eastAsia="Calibri"/>
          <w:bCs/>
          <w:iCs/>
          <w:sz w:val="28"/>
          <w:szCs w:val="28"/>
          <w:lang w:val="uz-Cyrl-UZ"/>
        </w:rPr>
        <w:t>ya’ni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vektor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bir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 w:rsidRPr="00251AE9">
        <w:rPr>
          <w:rFonts w:eastAsia="Calibri"/>
          <w:i/>
          <w:sz w:val="28"/>
          <w:szCs w:val="28"/>
          <w:lang w:val="uz-Cyrl-UZ"/>
        </w:rPr>
        <w:t>T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davr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vaqt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mobaynida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o‘z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uchi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bilan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aylana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hosil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qiladi</w:t>
      </w:r>
      <w:r w:rsidRPr="00251AE9">
        <w:rPr>
          <w:rFonts w:eastAsia="Calibri"/>
          <w:bCs/>
          <w:iCs/>
          <w:sz w:val="28"/>
          <w:szCs w:val="28"/>
          <w:lang w:val="uz-Cyrl-UZ"/>
        </w:rPr>
        <w:t>.</w:t>
      </w:r>
    </w:p>
    <w:p w14:paraId="542721D7" w14:textId="77777777" w:rsidR="002311BA" w:rsidRPr="00251AE9" w:rsidRDefault="002311BA" w:rsidP="002311BA">
      <w:pPr>
        <w:ind w:firstLine="709"/>
        <w:jc w:val="both"/>
        <w:rPr>
          <w:rFonts w:eastAsia="Calibri"/>
          <w:bCs/>
          <w:iCs/>
          <w:sz w:val="28"/>
          <w:szCs w:val="28"/>
          <w:lang w:val="uz-Cyrl-UZ"/>
        </w:rPr>
      </w:pPr>
    </w:p>
    <w:p w14:paraId="7C4A0533" w14:textId="77777777" w:rsidR="002311BA" w:rsidRDefault="002311BA" w:rsidP="002311BA">
      <w:pPr>
        <w:ind w:firstLine="709"/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lang w:val="ru-RU" w:eastAsia="ru-RU"/>
        </w:rPr>
        <w:drawing>
          <wp:inline distT="0" distB="0" distL="0" distR="0" wp14:anchorId="7BCAEF1D" wp14:editId="33443807">
            <wp:extent cx="1866900" cy="1828800"/>
            <wp:effectExtent l="0" t="0" r="0" b="0"/>
            <wp:docPr id="339" name="Рисунок 617" descr="айл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Рисунок 617" descr="айлф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8" t="89" r="31534" b="15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7C66" w14:textId="77777777" w:rsidR="002311BA" w:rsidRPr="00251AE9" w:rsidRDefault="002311BA" w:rsidP="002311BA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79CF2D18" w14:textId="502BFC16" w:rsidR="002311BA" w:rsidRPr="00251AE9" w:rsidRDefault="00651937" w:rsidP="002311BA">
      <w:pPr>
        <w:ind w:firstLine="709"/>
        <w:jc w:val="center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</w:rPr>
        <w:t>11</w:t>
      </w:r>
      <w:r w:rsidR="002311BA">
        <w:rPr>
          <w:rFonts w:eastAsia="Calibri"/>
          <w:sz w:val="28"/>
          <w:szCs w:val="28"/>
          <w:lang w:val="uz-Cyrl-UZ"/>
        </w:rPr>
        <w:t>.</w:t>
      </w:r>
      <w:r w:rsidR="002311BA" w:rsidRPr="00251AE9">
        <w:rPr>
          <w:rFonts w:eastAsia="Calibri"/>
          <w:sz w:val="28"/>
          <w:szCs w:val="28"/>
          <w:lang w:val="uz-Cyrl-UZ"/>
        </w:rPr>
        <w:t>3-</w:t>
      </w:r>
      <w:r w:rsidR="002311BA">
        <w:rPr>
          <w:rFonts w:eastAsia="Calibri"/>
          <w:sz w:val="28"/>
          <w:szCs w:val="28"/>
          <w:lang w:val="uz-Cyrl-UZ"/>
        </w:rPr>
        <w:t>rasm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. </w:t>
      </w:r>
      <w:r w:rsidR="002311BA">
        <w:rPr>
          <w:rFonts w:eastAsia="Calibri"/>
          <w:sz w:val="28"/>
          <w:szCs w:val="28"/>
          <w:lang w:val="uz-Cyrl-UZ"/>
        </w:rPr>
        <w:t>Aylanali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qutblanishning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grafik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tasviri</w:t>
      </w:r>
    </w:p>
    <w:p w14:paraId="1C01DBF8" w14:textId="77777777" w:rsidR="002311BA" w:rsidRPr="00251AE9" w:rsidRDefault="002311BA" w:rsidP="002311BA">
      <w:pPr>
        <w:ind w:firstLine="709"/>
        <w:jc w:val="center"/>
        <w:rPr>
          <w:rFonts w:eastAsia="Calibri"/>
          <w:sz w:val="28"/>
          <w:szCs w:val="28"/>
          <w:lang w:val="uz-Cyrl-UZ"/>
        </w:rPr>
      </w:pPr>
    </w:p>
    <w:p w14:paraId="0E608274" w14:textId="77777777" w:rsidR="002311BA" w:rsidRPr="00F13C3A" w:rsidRDefault="002311BA" w:rsidP="002311BA">
      <w:pPr>
        <w:numPr>
          <w:ilvl w:val="0"/>
          <w:numId w:val="8"/>
        </w:numPr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Ellipssimon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istalgan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nuqtasida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H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vektorining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aylanishiga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aytiladi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, </w:t>
      </w:r>
      <w:r>
        <w:rPr>
          <w:rFonts w:eastAsia="Calibri"/>
          <w:bCs/>
          <w:iCs/>
          <w:sz w:val="28"/>
          <w:szCs w:val="28"/>
          <w:lang w:val="uz-Cyrl-UZ"/>
        </w:rPr>
        <w:t>ya’ni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vektor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bir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 w:rsidRPr="00251AE9">
        <w:rPr>
          <w:rFonts w:eastAsia="Calibri"/>
          <w:i/>
          <w:sz w:val="28"/>
          <w:szCs w:val="28"/>
          <w:lang w:val="uz-Cyrl-UZ"/>
        </w:rPr>
        <w:t>T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davr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vaqt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mobaynida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o‘z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uchi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bilan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ellips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hosil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qiladi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. </w:t>
      </w:r>
      <w:r>
        <w:rPr>
          <w:rFonts w:eastAsia="Calibri"/>
          <w:bCs/>
          <w:iCs/>
          <w:sz w:val="28"/>
          <w:szCs w:val="28"/>
          <w:lang w:val="uz-Cyrl-UZ"/>
        </w:rPr>
        <w:t>Ellipssimon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qutblanishda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ortogonal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tashkil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etuvchi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vektorlarning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fazalar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>
        <w:rPr>
          <w:rFonts w:eastAsia="Calibri"/>
          <w:bCs/>
          <w:iCs/>
          <w:sz w:val="28"/>
          <w:szCs w:val="28"/>
          <w:lang w:val="uz-Cyrl-UZ"/>
        </w:rPr>
        <w:t>farqi</w:t>
      </w:r>
      <w:r w:rsidRPr="00251AE9">
        <w:rPr>
          <w:rFonts w:eastAsia="Calibri"/>
          <w:bCs/>
          <w:iCs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b/>
          <w:bCs/>
          <w:i/>
          <w:sz w:val="28"/>
          <w:szCs w:val="28"/>
          <w:lang w:val="ru-RU"/>
        </w:rPr>
        <w:sym w:font="Symbol" w:char="F06A"/>
      </w:r>
      <w:r w:rsidRPr="00251AE9">
        <w:rPr>
          <w:rFonts w:eastAsia="Calibri"/>
          <w:i/>
          <w:sz w:val="28"/>
          <w:szCs w:val="28"/>
          <w:lang w:val="uz-Cyrl-UZ"/>
        </w:rPr>
        <w:t xml:space="preserve"> 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 </w:t>
      </w:r>
      <w:r w:rsidRPr="00251AE9">
        <w:rPr>
          <w:rFonts w:eastAsia="Calibri"/>
          <w:i/>
          <w:sz w:val="28"/>
          <w:szCs w:val="28"/>
          <w:lang w:val="uz-Cyrl-UZ"/>
        </w:rPr>
        <w:t xml:space="preserve">0,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0"/>
      </w:r>
      <w:r w:rsidRPr="00251AE9">
        <w:rPr>
          <w:rFonts w:eastAsia="Calibri"/>
          <w:i/>
          <w:sz w:val="28"/>
          <w:szCs w:val="28"/>
          <w:lang w:val="uz-Cyrl-UZ"/>
        </w:rPr>
        <w:t xml:space="preserve">,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0"/>
      </w:r>
      <w:r w:rsidRPr="00251AE9">
        <w:rPr>
          <w:rFonts w:eastAsia="Calibri"/>
          <w:i/>
          <w:sz w:val="28"/>
          <w:szCs w:val="28"/>
          <w:lang w:val="uz-Cyrl-UZ"/>
        </w:rPr>
        <w:t>/2, -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0"/>
      </w:r>
      <w:r w:rsidRPr="00251AE9">
        <w:rPr>
          <w:rFonts w:eastAsia="Calibri"/>
          <w:i/>
          <w:sz w:val="28"/>
          <w:szCs w:val="28"/>
          <w:lang w:val="uz-Cyrl-UZ"/>
        </w:rPr>
        <w:t>/2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 </w:t>
      </w:r>
      <w:r>
        <w:rPr>
          <w:rFonts w:eastAsia="Calibri"/>
          <w:iCs/>
          <w:sz w:val="28"/>
          <w:szCs w:val="28"/>
          <w:lang w:val="uz-Cyrl-UZ"/>
        </w:rPr>
        <w:t>qiymatlardan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tashqari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istalgan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qiymatni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olishi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mumkin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. </w:t>
      </w:r>
      <w:r w:rsidRPr="00F13C3A">
        <w:rPr>
          <w:rFonts w:eastAsia="Calibri"/>
          <w:iCs/>
          <w:sz w:val="28"/>
          <w:szCs w:val="28"/>
        </w:rPr>
        <w:t>E</w:t>
      </w:r>
      <w:r>
        <w:rPr>
          <w:rFonts w:eastAsia="Calibri"/>
          <w:iCs/>
          <w:sz w:val="28"/>
          <w:szCs w:val="28"/>
          <w:lang w:val="uz-Cyrl-UZ"/>
        </w:rPr>
        <w:t>llipsning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o‘lchamlari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va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o‘qlari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yo‘nalish</w:t>
      </w:r>
      <w:r w:rsidRPr="00F13C3A">
        <w:rPr>
          <w:rFonts w:eastAsia="Calibri"/>
          <w:iCs/>
          <w:sz w:val="28"/>
          <w:szCs w:val="28"/>
        </w:rPr>
        <w:t>lari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b/>
          <w:bCs/>
          <w:i/>
          <w:sz w:val="28"/>
          <w:szCs w:val="28"/>
          <w:lang w:val="ru-RU"/>
        </w:rPr>
        <w:sym w:font="Symbol" w:char="F06A"/>
      </w:r>
      <w:r w:rsidRPr="00251AE9">
        <w:rPr>
          <w:rFonts w:eastAsia="Calibri"/>
          <w:b/>
          <w:bCs/>
          <w:i/>
          <w:sz w:val="28"/>
          <w:szCs w:val="28"/>
          <w:lang w:val="uz-Cyrl-UZ"/>
        </w:rPr>
        <w:t xml:space="preserve"> 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>
        <w:rPr>
          <w:rFonts w:eastAsia="Calibri"/>
          <w:iCs/>
          <w:sz w:val="28"/>
          <w:szCs w:val="28"/>
          <w:lang w:val="uz-Cyrl-UZ"/>
        </w:rPr>
        <w:t>kattali</w:t>
      </w:r>
      <w:r w:rsidRPr="00F13C3A">
        <w:rPr>
          <w:rFonts w:eastAsia="Calibri"/>
          <w:iCs/>
          <w:sz w:val="28"/>
          <w:szCs w:val="28"/>
        </w:rPr>
        <w:t>kka</w:t>
      </w:r>
      <w:r w:rsidRPr="00251AE9">
        <w:rPr>
          <w:rFonts w:eastAsia="Calibri"/>
          <w:iCs/>
          <w:sz w:val="28"/>
          <w:szCs w:val="28"/>
          <w:lang w:val="uz-Cyrl-UZ"/>
        </w:rPr>
        <w:t xml:space="preserve"> </w:t>
      </w:r>
      <w:r w:rsidRPr="00F13C3A">
        <w:rPr>
          <w:rFonts w:eastAsia="Calibri"/>
          <w:iCs/>
          <w:sz w:val="28"/>
          <w:szCs w:val="28"/>
        </w:rPr>
        <w:t>bog‘liqdir.</w:t>
      </w:r>
    </w:p>
    <w:p w14:paraId="277948F3" w14:textId="77777777" w:rsidR="002311BA" w:rsidRDefault="002311BA" w:rsidP="002311BA">
      <w:pPr>
        <w:ind w:firstLine="709"/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lang w:val="ru-RU" w:eastAsia="ru-RU"/>
        </w:rPr>
        <w:drawing>
          <wp:inline distT="0" distB="0" distL="0" distR="0" wp14:anchorId="5B262E32" wp14:editId="62C72335">
            <wp:extent cx="2571750" cy="2019300"/>
            <wp:effectExtent l="0" t="0" r="0" b="0"/>
            <wp:docPr id="340" name="Рисунок 618" descr="эл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Рисунок 618" descr="элли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2" t="2980" r="12816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5D94" w14:textId="77777777" w:rsidR="002311BA" w:rsidRPr="00251AE9" w:rsidRDefault="002311BA" w:rsidP="002311BA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0A42E5AA" w14:textId="5CBCB82B" w:rsidR="002311BA" w:rsidRPr="00251AE9" w:rsidRDefault="009D54B7" w:rsidP="002311BA">
      <w:pPr>
        <w:ind w:firstLine="709"/>
        <w:jc w:val="center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</w:rPr>
        <w:t>11</w:t>
      </w:r>
      <w:r w:rsidR="002311BA">
        <w:rPr>
          <w:rFonts w:eastAsia="Calibri"/>
          <w:sz w:val="28"/>
          <w:szCs w:val="28"/>
          <w:lang w:val="uz-Cyrl-UZ"/>
        </w:rPr>
        <w:t>.</w:t>
      </w:r>
      <w:r w:rsidR="002311BA" w:rsidRPr="00251AE9">
        <w:rPr>
          <w:rFonts w:eastAsia="Calibri"/>
          <w:sz w:val="28"/>
          <w:szCs w:val="28"/>
          <w:lang w:val="uz-Cyrl-UZ"/>
        </w:rPr>
        <w:t>4-</w:t>
      </w:r>
      <w:r w:rsidR="002311BA">
        <w:rPr>
          <w:rFonts w:eastAsia="Calibri"/>
          <w:sz w:val="28"/>
          <w:szCs w:val="28"/>
          <w:lang w:val="uz-Cyrl-UZ"/>
        </w:rPr>
        <w:t>rasm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. </w:t>
      </w:r>
      <w:r w:rsidR="002311BA">
        <w:rPr>
          <w:rFonts w:eastAsia="Calibri"/>
          <w:sz w:val="28"/>
          <w:szCs w:val="28"/>
          <w:lang w:val="uz-Cyrl-UZ"/>
        </w:rPr>
        <w:t>Ellipssimon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qutblanish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turining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grafik</w:t>
      </w:r>
      <w:r w:rsidR="002311BA" w:rsidRPr="00251AE9">
        <w:rPr>
          <w:rFonts w:eastAsia="Calibri"/>
          <w:sz w:val="28"/>
          <w:szCs w:val="28"/>
          <w:lang w:val="uz-Cyrl-UZ"/>
        </w:rPr>
        <w:t xml:space="preserve"> </w:t>
      </w:r>
      <w:r w:rsidR="002311BA">
        <w:rPr>
          <w:rFonts w:eastAsia="Calibri"/>
          <w:sz w:val="28"/>
          <w:szCs w:val="28"/>
          <w:lang w:val="uz-Cyrl-UZ"/>
        </w:rPr>
        <w:t>tasviri</w:t>
      </w:r>
    </w:p>
    <w:p w14:paraId="437157A4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Bundan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tashqari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vektorning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aniqlaydi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chapga</w:t>
      </w:r>
      <w:r w:rsidRPr="00251AE9">
        <w:rPr>
          <w:rFonts w:eastAsia="Calibri"/>
          <w:sz w:val="28"/>
          <w:szCs w:val="28"/>
          <w:lang w:val="uz-Cyrl-UZ"/>
        </w:rPr>
        <w:t xml:space="preserve"> (LZ) </w:t>
      </w:r>
      <w:r>
        <w:rPr>
          <w:rFonts w:eastAsia="Calibri"/>
          <w:sz w:val="28"/>
          <w:szCs w:val="28"/>
          <w:lang w:val="uz-Cyrl-UZ"/>
        </w:rPr>
        <w:t>aylanadigan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o‘ngga</w:t>
      </w:r>
      <w:r w:rsidRPr="00251AE9">
        <w:rPr>
          <w:rFonts w:eastAsia="Calibri"/>
          <w:sz w:val="28"/>
          <w:szCs w:val="28"/>
          <w:lang w:val="uz-Cyrl-UZ"/>
        </w:rPr>
        <w:t xml:space="preserve"> (RZ) </w:t>
      </w:r>
      <w:r>
        <w:rPr>
          <w:rFonts w:eastAsia="Calibri"/>
          <w:sz w:val="28"/>
          <w:szCs w:val="28"/>
          <w:lang w:val="uz-Cyrl-UZ"/>
        </w:rPr>
        <w:t>aylanadigan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aylanali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Aylanish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uzatuvchi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soat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millari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bo‘yicha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xarakatlanuvchi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aylanali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6E3C00D9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Ellipssimon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EQ</w:t>
      </w:r>
      <w:r w:rsidRPr="00251AE9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atayin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keltirilmaydi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chunki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signal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quvvati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aylanasimon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qutblanishdagi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AQ</w:t>
      </w:r>
      <w:r w:rsidRPr="00251AE9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signal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quvvatidan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kamroq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Shuni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tutish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kerakki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nurlatgich</w:t>
      </w:r>
      <w:r w:rsidRPr="00251AE9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maydonning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faqatgina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nurlatgich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o‘qi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ishlab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chiqaradi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Boshqa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yo‘nalishlarda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ellipssimon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sifatida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qilinadi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Yana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tutish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kerakki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lastRenderedPageBreak/>
        <w:t>bo‘lgan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ideal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boshqa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signalini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qilmasligi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lozim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Real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sharoitda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susaygan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qilinadi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EF96F9C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radiotexnika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aloqada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qo‘llaniladi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vujudga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keltirishda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nazarda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tutish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kerakki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bunday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 w:rsidRPr="00251AE9">
        <w:rPr>
          <w:rFonts w:eastAsia="Calibri"/>
          <w:b/>
          <w:i/>
          <w:sz w:val="28"/>
          <w:szCs w:val="28"/>
          <w:lang w:val="uz-Cyrl-UZ"/>
        </w:rPr>
        <w:t>H</w:t>
      </w:r>
      <w:r w:rsidRPr="00251AE9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vektorning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fazoda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ortogonal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amplitudali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tebranishnig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siljishi</w:t>
      </w:r>
      <w:r w:rsidRPr="00251AE9">
        <w:rPr>
          <w:rFonts w:eastAsia="Calibri"/>
          <w:sz w:val="28"/>
          <w:szCs w:val="28"/>
          <w:lang w:val="uz-Cyrl-UZ"/>
        </w:rPr>
        <w:t xml:space="preserve"> 90</w:t>
      </w:r>
      <w:r w:rsidRPr="00251AE9">
        <w:rPr>
          <w:rFonts w:eastAsia="Calibri"/>
          <w:sz w:val="28"/>
          <w:szCs w:val="28"/>
          <w:vertAlign w:val="superscript"/>
          <w:lang w:val="uz-Cyrl-UZ"/>
        </w:rPr>
        <w:t>0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tashkil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chiziqli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qo‘shilishi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natijasidir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123B6102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navbatida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chiziqli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harakatning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qarama</w:t>
      </w:r>
      <w:r w:rsidRPr="00251AE9">
        <w:rPr>
          <w:rFonts w:eastAsia="Calibri"/>
          <w:sz w:val="28"/>
          <w:szCs w:val="28"/>
          <w:lang w:val="uz-Cyrl-UZ"/>
        </w:rPr>
        <w:t>-</w:t>
      </w:r>
      <w:r>
        <w:rPr>
          <w:rFonts w:eastAsia="Calibri"/>
          <w:sz w:val="28"/>
          <w:szCs w:val="28"/>
          <w:lang w:val="uz-Cyrl-UZ"/>
        </w:rPr>
        <w:t>qarshi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eastAsia="Calibri"/>
          <w:b/>
          <w:i/>
          <w:sz w:val="28"/>
          <w:szCs w:val="28"/>
          <w:lang w:val="uz-Cyrl-UZ"/>
        </w:rPr>
        <w:t>E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 w:rsidRPr="00251AE9">
        <w:rPr>
          <w:rFonts w:eastAsia="Calibri"/>
          <w:b/>
          <w:i/>
          <w:sz w:val="28"/>
          <w:szCs w:val="28"/>
          <w:lang w:val="uz-Cyrl-UZ"/>
        </w:rPr>
        <w:t>H</w:t>
      </w:r>
      <w:r w:rsidRPr="00251AE9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vektorning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amplitudalariga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aylanasimon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superpozitsiyasi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sifatida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tasvirlashimiz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B053916" w14:textId="77777777" w:rsidR="002311BA" w:rsidRPr="00251AE9" w:rsidRDefault="002311BA" w:rsidP="002311BA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Shaxar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sharoitida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tarqatiladigan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qurilishini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tanlanadi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Masalan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televizion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signallarning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shaxar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sharoitida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vertikal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ustunlari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ko‘p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qavatli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binolarning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armaturali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karkaslari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qo‘shimcha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susayishlarini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oldini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maqsadida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gorizontal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foydalaniladi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antennani yer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sirtiga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gorizontal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joylashtirish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orvali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qilinadi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Yuqorida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o‘tilganidek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antennaning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chiqishidagi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o‘qi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bo‘ylabgina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saqlaydi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Shaxar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sharoitida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signallar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ko‘pgina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to‘siqlar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binolarning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devorlaridan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akslanishi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xisobiga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nuqtasiga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ma’lum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ostida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dastlabki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og‘gan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signalni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qilishda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to‘liq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iste’mol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qilina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olmaydi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Shuning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antennaning yer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sirtiga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joylashuvini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o‘zgartirib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signal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satxining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maksimal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sozlash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yaxshi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natija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beradi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626BACAC" w14:textId="77777777" w:rsidR="002311BA" w:rsidRPr="008F6A7E" w:rsidRDefault="002311BA" w:rsidP="002311BA">
      <w:pPr>
        <w:ind w:firstLine="709"/>
        <w:rPr>
          <w:rFonts w:eastAsia="Calibri"/>
          <w:sz w:val="28"/>
          <w:szCs w:val="28"/>
          <w:lang w:val="uz-Cyrl-UZ"/>
        </w:rPr>
      </w:pPr>
    </w:p>
    <w:p w14:paraId="57CC3EB7" w14:textId="77777777" w:rsidR="002311BA" w:rsidRDefault="002311BA" w:rsidP="002311BA">
      <w:pPr>
        <w:ind w:firstLine="709"/>
        <w:rPr>
          <w:rFonts w:eastAsia="Calibri"/>
          <w:sz w:val="28"/>
          <w:szCs w:val="28"/>
          <w:lang w:val="uz-Latn-UZ"/>
        </w:rPr>
      </w:pPr>
    </w:p>
    <w:p w14:paraId="518ED276" w14:textId="77777777" w:rsidR="002311BA" w:rsidRPr="00B15928" w:rsidRDefault="002311BA" w:rsidP="002311BA">
      <w:pPr>
        <w:ind w:firstLine="709"/>
        <w:rPr>
          <w:rFonts w:eastAsia="Calibri"/>
          <w:sz w:val="28"/>
          <w:szCs w:val="28"/>
          <w:lang w:val="uz-Latn-UZ"/>
        </w:rPr>
      </w:pPr>
    </w:p>
    <w:p w14:paraId="6F2CECDB" w14:textId="77777777" w:rsidR="002311BA" w:rsidRPr="00B15928" w:rsidRDefault="002311BA" w:rsidP="002311BA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Foydalanilgan adabiyotlar ro’yxati:</w:t>
      </w:r>
    </w:p>
    <w:p w14:paraId="29876E4B" w14:textId="77777777" w:rsidR="002311BA" w:rsidRPr="005C1393" w:rsidRDefault="002311BA" w:rsidP="002311BA">
      <w:pPr>
        <w:ind w:firstLine="709"/>
        <w:rPr>
          <w:rFonts w:eastAsia="Calibri"/>
          <w:bCs/>
          <w:sz w:val="28"/>
          <w:szCs w:val="28"/>
          <w:lang w:val="uz-Latn-UZ"/>
        </w:rPr>
      </w:pPr>
      <w:r w:rsidRPr="00B15928">
        <w:rPr>
          <w:rFonts w:eastAsia="Calibri"/>
          <w:bCs/>
          <w:sz w:val="28"/>
          <w:szCs w:val="28"/>
          <w:lang w:val="uz-Latn-UZ"/>
        </w:rPr>
        <w:t xml:space="preserve">1. Пименов </w:t>
      </w:r>
      <w:r w:rsidRPr="005C1393">
        <w:rPr>
          <w:rFonts w:eastAsia="Calibri"/>
          <w:bCs/>
          <w:sz w:val="28"/>
          <w:szCs w:val="28"/>
          <w:lang w:val="uz-Latn-UZ"/>
        </w:rPr>
        <w:t>Ю.В, Вольман В.И. , Техническая электродинамика, - М: Радио и Связь, 2002 г.</w:t>
      </w:r>
    </w:p>
    <w:p w14:paraId="4B9EF9E7" w14:textId="77777777" w:rsidR="002311BA" w:rsidRPr="00B15928" w:rsidRDefault="002311BA" w:rsidP="002311BA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2. Витевский В. И., Павловская Э. А. Электромагнитные волны в технике связи, - М: Радио и связь, 1995-125с.</w:t>
      </w:r>
    </w:p>
    <w:p w14:paraId="2CE5F7C6" w14:textId="77777777" w:rsidR="002311BA" w:rsidRPr="00B15928" w:rsidRDefault="002311BA" w:rsidP="002311BA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3. Сборник упражнений и задач по электродинамическим дисциплинам: Учебное пособие для вузов. / Под ред. Э.А. Павловской. - М.; Радио и связь,1996- 197с.: ил.</w:t>
      </w:r>
    </w:p>
    <w:p w14:paraId="0D5F2D24" w14:textId="77777777" w:rsidR="002311BA" w:rsidRPr="00B15928" w:rsidRDefault="002311BA" w:rsidP="002311BA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4. Лебедев И.В. Техника и приборы сверх высоких частот в 2-х т., т. 1. - М.:Госэнергоиздат, 1970.</w:t>
      </w:r>
    </w:p>
    <w:p w14:paraId="17537920" w14:textId="77777777" w:rsidR="002311BA" w:rsidRPr="00B15928" w:rsidRDefault="002311BA" w:rsidP="002311BA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5. Сазонов Д.М., Гридин А.Н., Мишустин Б.А. Устройства СВЧ. / Под ред. Д.М. Сазонова. - М.: Высшая школа, 1981.</w:t>
      </w:r>
    </w:p>
    <w:p w14:paraId="785A7931" w14:textId="77777777" w:rsidR="002311BA" w:rsidRPr="00B15928" w:rsidRDefault="002311BA" w:rsidP="002311BA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6. Вольман В.И., Пименов Ю.В, Техническая электродинамика, - М: Связь,1971.</w:t>
      </w:r>
    </w:p>
    <w:p w14:paraId="32100DC9" w14:textId="77777777" w:rsidR="00ED3218" w:rsidRPr="002311BA" w:rsidRDefault="00ED3218">
      <w:pPr>
        <w:rPr>
          <w:lang w:val="ru-RU"/>
        </w:rPr>
      </w:pPr>
    </w:p>
    <w:sectPr w:rsidR="00ED3218" w:rsidRPr="002311BA" w:rsidSect="004854D7">
      <w:pgSz w:w="11906" w:h="16838"/>
      <w:pgMar w:top="567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5D582" w14:textId="77777777" w:rsidR="004854D7" w:rsidRDefault="004854D7" w:rsidP="002311BA">
      <w:r>
        <w:separator/>
      </w:r>
    </w:p>
  </w:endnote>
  <w:endnote w:type="continuationSeparator" w:id="0">
    <w:p w14:paraId="34B2749B" w14:textId="77777777" w:rsidR="004854D7" w:rsidRDefault="004854D7" w:rsidP="0023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5C57" w14:textId="77777777" w:rsidR="004854D7" w:rsidRDefault="004854D7" w:rsidP="002311BA">
      <w:r>
        <w:separator/>
      </w:r>
    </w:p>
  </w:footnote>
  <w:footnote w:type="continuationSeparator" w:id="0">
    <w:p w14:paraId="03924507" w14:textId="77777777" w:rsidR="004854D7" w:rsidRDefault="004854D7" w:rsidP="00231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14656_"/>
      </v:shape>
    </w:pict>
  </w:numPicBullet>
  <w:abstractNum w:abstractNumId="0" w15:restartNumberingAfterBreak="0">
    <w:nsid w:val="086C3D59"/>
    <w:multiLevelType w:val="hybridMultilevel"/>
    <w:tmpl w:val="51CED818"/>
    <w:lvl w:ilvl="0" w:tplc="867A9E5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06345BA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C5C8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E306D0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BCCABA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38455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66DA6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EEC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ACC18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83D72"/>
    <w:multiLevelType w:val="hybridMultilevel"/>
    <w:tmpl w:val="0A5013F8"/>
    <w:lvl w:ilvl="0" w:tplc="741CE51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340D1C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5456DE5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7AEAEBE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C38F6E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F9668C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EABE35A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460AB8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D8CB83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F1004C5"/>
    <w:multiLevelType w:val="hybridMultilevel"/>
    <w:tmpl w:val="BB729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4" w15:restartNumberingAfterBreak="0">
    <w:nsid w:val="1434543F"/>
    <w:multiLevelType w:val="hybridMultilevel"/>
    <w:tmpl w:val="29C6EEB0"/>
    <w:lvl w:ilvl="0" w:tplc="C82CCBA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F36C1BCE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A44DB10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D2ED51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4102028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4B0BAC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54A844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BF63E26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88080C3A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4F410F"/>
    <w:multiLevelType w:val="hybridMultilevel"/>
    <w:tmpl w:val="2982DC88"/>
    <w:lvl w:ilvl="0" w:tplc="DC0A0402">
      <w:numFmt w:val="bullet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C4ADF7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40C1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18851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212711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A54725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DD8C0A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A0982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FF46C4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BE58CD"/>
    <w:multiLevelType w:val="hybridMultilevel"/>
    <w:tmpl w:val="206E91A0"/>
    <w:lvl w:ilvl="0" w:tplc="E0E8CB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uz-Cyrl-UZ"/>
      </w:rPr>
    </w:lvl>
    <w:lvl w:ilvl="1" w:tplc="E9F28EB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7C189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E88C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3A7C2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EE0EF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7C661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54EA1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1609D0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4C27B9"/>
    <w:multiLevelType w:val="hybridMultilevel"/>
    <w:tmpl w:val="07F0DA16"/>
    <w:lvl w:ilvl="0" w:tplc="DFF8AECC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761A5654">
      <w:numFmt w:val="bullet"/>
      <w:lvlText w:val="·"/>
      <w:lvlJc w:val="left"/>
      <w:pPr>
        <w:ind w:left="2869" w:hanging="1080"/>
      </w:pPr>
      <w:rPr>
        <w:rFonts w:ascii="Times New Roman" w:eastAsiaTheme="minorEastAsia" w:hAnsi="Times New Roman" w:cs="Times New Roman" w:hint="default"/>
      </w:rPr>
    </w:lvl>
    <w:lvl w:ilvl="2" w:tplc="3C9A380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60AB6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696A6B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8EC7D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A0E301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48821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ABE959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C92F40"/>
    <w:multiLevelType w:val="hybridMultilevel"/>
    <w:tmpl w:val="398E7620"/>
    <w:lvl w:ilvl="0" w:tplc="5684765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246CA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623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E3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28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E2D4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505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443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382C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DF7DB4"/>
    <w:multiLevelType w:val="hybridMultilevel"/>
    <w:tmpl w:val="288A8932"/>
    <w:lvl w:ilvl="0" w:tplc="87FA1E3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C9568B9A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18500AA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5526EC28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4446C0EE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7D6F74C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B380DD9E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ACCA6E7C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D46BC4A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F36A65"/>
    <w:multiLevelType w:val="hybridMultilevel"/>
    <w:tmpl w:val="DDF4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B3F17"/>
    <w:multiLevelType w:val="hybridMultilevel"/>
    <w:tmpl w:val="23A8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70EEC"/>
    <w:multiLevelType w:val="hybridMultilevel"/>
    <w:tmpl w:val="3984F4D6"/>
    <w:lvl w:ilvl="0" w:tplc="64AEC402"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2620ECD2">
      <w:numFmt w:val="bullet"/>
      <w:lvlText w:val="•"/>
      <w:lvlJc w:val="left"/>
      <w:pPr>
        <w:ind w:left="1800" w:hanging="360"/>
      </w:pPr>
      <w:rPr>
        <w:rFonts w:ascii="Times New Roman" w:eastAsia="SymbolMT" w:hAnsi="Times New Roman" w:cs="Times New Roman" w:hint="default"/>
      </w:rPr>
    </w:lvl>
    <w:lvl w:ilvl="2" w:tplc="EB325E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6E77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8238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242E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5E51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309D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0D6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1333F"/>
    <w:multiLevelType w:val="hybridMultilevel"/>
    <w:tmpl w:val="8EC4618A"/>
    <w:lvl w:ilvl="0" w:tplc="CF3256C4"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F1EA3F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AC4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A1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41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83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E02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EE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4E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94ED5"/>
    <w:multiLevelType w:val="hybridMultilevel"/>
    <w:tmpl w:val="2A5C4F4E"/>
    <w:lvl w:ilvl="0" w:tplc="E454F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22AE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2E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25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AA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7A4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26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446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38F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C1B46"/>
    <w:multiLevelType w:val="hybridMultilevel"/>
    <w:tmpl w:val="F0C42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77E97"/>
    <w:multiLevelType w:val="hybridMultilevel"/>
    <w:tmpl w:val="78F61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63BCA"/>
    <w:multiLevelType w:val="hybridMultilevel"/>
    <w:tmpl w:val="01FEEDA4"/>
    <w:lvl w:ilvl="0" w:tplc="35A0B1B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u w:val="none"/>
      </w:rPr>
    </w:lvl>
    <w:lvl w:ilvl="1" w:tplc="65E470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A4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C4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8A4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84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B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06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21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B301A"/>
    <w:multiLevelType w:val="hybridMultilevel"/>
    <w:tmpl w:val="D58E37AE"/>
    <w:lvl w:ilvl="0" w:tplc="51E2CCB0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FB44E45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809D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28D64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82AE5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BAE08C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12C9FC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38A9C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C7C687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C070C8"/>
    <w:multiLevelType w:val="hybridMultilevel"/>
    <w:tmpl w:val="B70E0406"/>
    <w:lvl w:ilvl="0" w:tplc="7506F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345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8EF2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520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6DA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D277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AEB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61A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DE6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1" w15:restartNumberingAfterBreak="0">
    <w:nsid w:val="46AB48B5"/>
    <w:multiLevelType w:val="hybridMultilevel"/>
    <w:tmpl w:val="DAB4E10C"/>
    <w:lvl w:ilvl="0" w:tplc="960A9E32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70A4E59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E2E6D3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9C3A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69A623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207F4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11CC73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07030D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B46B9B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30404"/>
    <w:multiLevelType w:val="hybridMultilevel"/>
    <w:tmpl w:val="4BA8EF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D4D3FCB"/>
    <w:multiLevelType w:val="hybridMultilevel"/>
    <w:tmpl w:val="1FC87EC2"/>
    <w:lvl w:ilvl="0" w:tplc="3DCAE128">
      <w:numFmt w:val="bullet"/>
      <w:lvlText w:val="−"/>
      <w:lvlJc w:val="left"/>
      <w:pPr>
        <w:ind w:left="1571" w:hanging="360"/>
      </w:pPr>
      <w:rPr>
        <w:rFonts w:ascii="Arial" w:hAnsi="Arial" w:hint="default"/>
      </w:rPr>
    </w:lvl>
    <w:lvl w:ilvl="1" w:tplc="55122D1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3FA108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7CCF6C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5CC59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5C0BAB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5DE002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9CC9C3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5C4061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6" w15:restartNumberingAfterBreak="0">
    <w:nsid w:val="52A720E2"/>
    <w:multiLevelType w:val="hybridMultilevel"/>
    <w:tmpl w:val="509257E8"/>
    <w:lvl w:ilvl="0" w:tplc="C8E80D1E">
      <w:start w:val="1"/>
      <w:numFmt w:val="decimal"/>
      <w:lvlText w:val="%1)"/>
      <w:lvlJc w:val="left"/>
      <w:pPr>
        <w:ind w:left="1146" w:hanging="360"/>
      </w:pPr>
    </w:lvl>
    <w:lvl w:ilvl="1" w:tplc="846C9780" w:tentative="1">
      <w:start w:val="1"/>
      <w:numFmt w:val="lowerLetter"/>
      <w:lvlText w:val="%2."/>
      <w:lvlJc w:val="left"/>
      <w:pPr>
        <w:ind w:left="1866" w:hanging="360"/>
      </w:pPr>
    </w:lvl>
    <w:lvl w:ilvl="2" w:tplc="B15A643C" w:tentative="1">
      <w:start w:val="1"/>
      <w:numFmt w:val="lowerRoman"/>
      <w:lvlText w:val="%3."/>
      <w:lvlJc w:val="right"/>
      <w:pPr>
        <w:ind w:left="2586" w:hanging="180"/>
      </w:pPr>
    </w:lvl>
    <w:lvl w:ilvl="3" w:tplc="AD3A16A8" w:tentative="1">
      <w:start w:val="1"/>
      <w:numFmt w:val="decimal"/>
      <w:lvlText w:val="%4."/>
      <w:lvlJc w:val="left"/>
      <w:pPr>
        <w:ind w:left="3306" w:hanging="360"/>
      </w:pPr>
    </w:lvl>
    <w:lvl w:ilvl="4" w:tplc="734A5BCE" w:tentative="1">
      <w:start w:val="1"/>
      <w:numFmt w:val="lowerLetter"/>
      <w:lvlText w:val="%5."/>
      <w:lvlJc w:val="left"/>
      <w:pPr>
        <w:ind w:left="4026" w:hanging="360"/>
      </w:pPr>
    </w:lvl>
    <w:lvl w:ilvl="5" w:tplc="69AC7F1C" w:tentative="1">
      <w:start w:val="1"/>
      <w:numFmt w:val="lowerRoman"/>
      <w:lvlText w:val="%6."/>
      <w:lvlJc w:val="right"/>
      <w:pPr>
        <w:ind w:left="4746" w:hanging="180"/>
      </w:pPr>
    </w:lvl>
    <w:lvl w:ilvl="6" w:tplc="E3782E18" w:tentative="1">
      <w:start w:val="1"/>
      <w:numFmt w:val="decimal"/>
      <w:lvlText w:val="%7."/>
      <w:lvlJc w:val="left"/>
      <w:pPr>
        <w:ind w:left="5466" w:hanging="360"/>
      </w:pPr>
    </w:lvl>
    <w:lvl w:ilvl="7" w:tplc="A9523ECC" w:tentative="1">
      <w:start w:val="1"/>
      <w:numFmt w:val="lowerLetter"/>
      <w:lvlText w:val="%8."/>
      <w:lvlJc w:val="left"/>
      <w:pPr>
        <w:ind w:left="6186" w:hanging="360"/>
      </w:pPr>
    </w:lvl>
    <w:lvl w:ilvl="8" w:tplc="9A2C0EB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38C57E2"/>
    <w:multiLevelType w:val="hybridMultilevel"/>
    <w:tmpl w:val="81A8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20CE4"/>
    <w:multiLevelType w:val="hybridMultilevel"/>
    <w:tmpl w:val="A5426FC4"/>
    <w:lvl w:ilvl="0" w:tplc="FE161A6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3E8255BE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F10C164E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14E4B5B4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45D6ADB0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C9AA0C52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E388854A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D12C4572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71ECE448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9" w15:restartNumberingAfterBreak="0">
    <w:nsid w:val="556A0EB3"/>
    <w:multiLevelType w:val="hybridMultilevel"/>
    <w:tmpl w:val="20B89A58"/>
    <w:lvl w:ilvl="0" w:tplc="A190A1D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4A6F01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DA7D9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FF6FAB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FA1E4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63EE16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1D8DA2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DC674E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67EF53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115F03"/>
    <w:multiLevelType w:val="hybridMultilevel"/>
    <w:tmpl w:val="8CF61A78"/>
    <w:lvl w:ilvl="0" w:tplc="9A60F5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7658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E625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A03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5219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D4E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B83A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7682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0C4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EFF1555"/>
    <w:multiLevelType w:val="hybridMultilevel"/>
    <w:tmpl w:val="28780F82"/>
    <w:lvl w:ilvl="0" w:tplc="543E3ED4"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965AA1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542B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C2498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E420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56F3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36F4B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EAA0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C207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1FD74C5"/>
    <w:multiLevelType w:val="hybridMultilevel"/>
    <w:tmpl w:val="F32C9828"/>
    <w:lvl w:ilvl="0" w:tplc="4E9E8BD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A008D2D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DCAECF0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0289652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1E89E4C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17EF5E4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9D2DF4A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6A8A27E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E5A0B3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215177D"/>
    <w:multiLevelType w:val="hybridMultilevel"/>
    <w:tmpl w:val="8F38C744"/>
    <w:lvl w:ilvl="0" w:tplc="802CB9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288B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4296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6E6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13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085E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A8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A00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0E7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822FF1"/>
    <w:multiLevelType w:val="hybridMultilevel"/>
    <w:tmpl w:val="D026D5D4"/>
    <w:lvl w:ilvl="0" w:tplc="9B406D28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EEE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A51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CCA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EC7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A0AB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0C9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AA5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3640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873F8"/>
    <w:multiLevelType w:val="hybridMultilevel"/>
    <w:tmpl w:val="707CB446"/>
    <w:lvl w:ilvl="0" w:tplc="D8FA9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05B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C85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81F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A8E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4403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0C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CEA7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DA8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31420"/>
    <w:multiLevelType w:val="hybridMultilevel"/>
    <w:tmpl w:val="2AAA07CC"/>
    <w:lvl w:ilvl="0" w:tplc="D34A47A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D5470CA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642A006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C96D00A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914A63BC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BC52272C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4650EBA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B9685232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C1C05C6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0" w15:restartNumberingAfterBreak="0">
    <w:nsid w:val="6A115327"/>
    <w:multiLevelType w:val="hybridMultilevel"/>
    <w:tmpl w:val="93A6DC64"/>
    <w:lvl w:ilvl="0" w:tplc="C0947E34">
      <w:numFmt w:val="bullet"/>
      <w:lvlText w:val="−"/>
      <w:lvlJc w:val="left"/>
      <w:pPr>
        <w:ind w:left="2509" w:hanging="360"/>
      </w:pPr>
      <w:rPr>
        <w:rFonts w:ascii="Arial" w:hAnsi="Arial" w:hint="default"/>
      </w:rPr>
    </w:lvl>
    <w:lvl w:ilvl="1" w:tplc="380ED7F0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D15E9E64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CA3E430C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893AD6AC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44643AB0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CF489C66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60B6B946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6AAE3340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1" w15:restartNumberingAfterBreak="0">
    <w:nsid w:val="6F072074"/>
    <w:multiLevelType w:val="hybridMultilevel"/>
    <w:tmpl w:val="6922BD78"/>
    <w:lvl w:ilvl="0" w:tplc="93387006"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2252E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C7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AF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8D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6E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B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4E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CF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42C36"/>
    <w:multiLevelType w:val="hybridMultilevel"/>
    <w:tmpl w:val="8CD084B8"/>
    <w:lvl w:ilvl="0" w:tplc="2F8A46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051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D65C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2EEA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1CA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6AE1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EA7F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2C07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C8F1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4CF7089"/>
    <w:multiLevelType w:val="hybridMultilevel"/>
    <w:tmpl w:val="C44C2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672DE"/>
    <w:multiLevelType w:val="multilevel"/>
    <w:tmpl w:val="8950639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54268"/>
    <w:multiLevelType w:val="hybridMultilevel"/>
    <w:tmpl w:val="EDC4095C"/>
    <w:lvl w:ilvl="0" w:tplc="E12269A0">
      <w:start w:val="5"/>
      <w:numFmt w:val="bullet"/>
      <w:lvlText w:val="—"/>
      <w:lvlJc w:val="left"/>
      <w:pPr>
        <w:tabs>
          <w:tab w:val="num" w:pos="1773"/>
        </w:tabs>
        <w:ind w:left="1773" w:hanging="1065"/>
      </w:pPr>
      <w:rPr>
        <w:rFonts w:ascii="Times New Roman" w:eastAsia="Times New Roman" w:hAnsi="Times New Roman" w:cs="Times New Roman" w:hint="default"/>
      </w:rPr>
    </w:lvl>
    <w:lvl w:ilvl="1" w:tplc="7E2E441A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19563A1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B6FA7E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B0A0D7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D2EAFCE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8942C4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15C7D6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A8B600E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297114"/>
    <w:multiLevelType w:val="hybridMultilevel"/>
    <w:tmpl w:val="447A871E"/>
    <w:lvl w:ilvl="0" w:tplc="A31A97DE">
      <w:start w:val="1"/>
      <w:numFmt w:val="decimal"/>
      <w:pStyle w:val="a0"/>
      <w:lvlText w:val="Рисунок %1 "/>
      <w:lvlJc w:val="right"/>
      <w:pPr>
        <w:tabs>
          <w:tab w:val="num" w:pos="964"/>
        </w:tabs>
        <w:ind w:left="0" w:firstLine="927"/>
      </w:pPr>
      <w:rPr>
        <w:rFonts w:hint="default"/>
      </w:rPr>
    </w:lvl>
    <w:lvl w:ilvl="1" w:tplc="C8E0B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365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E6D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A0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E45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F6F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B414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516192"/>
    <w:multiLevelType w:val="hybridMultilevel"/>
    <w:tmpl w:val="ED5A3C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0348198">
    <w:abstractNumId w:val="9"/>
  </w:num>
  <w:num w:numId="2" w16cid:durableId="1176381593">
    <w:abstractNumId w:val="42"/>
  </w:num>
  <w:num w:numId="3" w16cid:durableId="454062229">
    <w:abstractNumId w:val="30"/>
  </w:num>
  <w:num w:numId="4" w16cid:durableId="1169101770">
    <w:abstractNumId w:val="14"/>
  </w:num>
  <w:num w:numId="5" w16cid:durableId="287509964">
    <w:abstractNumId w:val="28"/>
  </w:num>
  <w:num w:numId="6" w16cid:durableId="577331616">
    <w:abstractNumId w:val="45"/>
  </w:num>
  <w:num w:numId="7" w16cid:durableId="1362853604">
    <w:abstractNumId w:val="19"/>
  </w:num>
  <w:num w:numId="8" w16cid:durableId="1685552262">
    <w:abstractNumId w:val="6"/>
  </w:num>
  <w:num w:numId="9" w16cid:durableId="685323718">
    <w:abstractNumId w:val="36"/>
  </w:num>
  <w:num w:numId="10" w16cid:durableId="207835952">
    <w:abstractNumId w:val="35"/>
  </w:num>
  <w:num w:numId="11" w16cid:durableId="604652013">
    <w:abstractNumId w:val="1"/>
  </w:num>
  <w:num w:numId="12" w16cid:durableId="982782005">
    <w:abstractNumId w:val="17"/>
  </w:num>
  <w:num w:numId="13" w16cid:durableId="737943148">
    <w:abstractNumId w:val="38"/>
  </w:num>
  <w:num w:numId="14" w16cid:durableId="1374233453">
    <w:abstractNumId w:val="39"/>
  </w:num>
  <w:num w:numId="15" w16cid:durableId="799110762">
    <w:abstractNumId w:val="29"/>
  </w:num>
  <w:num w:numId="16" w16cid:durableId="1813253268">
    <w:abstractNumId w:val="8"/>
  </w:num>
  <w:num w:numId="17" w16cid:durableId="317731756">
    <w:abstractNumId w:val="46"/>
  </w:num>
  <w:num w:numId="18" w16cid:durableId="1874344117">
    <w:abstractNumId w:val="46"/>
    <w:lvlOverride w:ilvl="0">
      <w:startOverride w:val="1"/>
    </w:lvlOverride>
  </w:num>
  <w:num w:numId="19" w16cid:durableId="214852377">
    <w:abstractNumId w:val="46"/>
    <w:lvlOverride w:ilvl="0">
      <w:startOverride w:val="1"/>
    </w:lvlOverride>
  </w:num>
  <w:num w:numId="20" w16cid:durableId="1313632257">
    <w:abstractNumId w:val="8"/>
    <w:lvlOverride w:ilvl="0">
      <w:startOverride w:val="1"/>
    </w:lvlOverride>
  </w:num>
  <w:num w:numId="21" w16cid:durableId="439489836">
    <w:abstractNumId w:val="5"/>
  </w:num>
  <w:num w:numId="22" w16cid:durableId="1049645570">
    <w:abstractNumId w:val="24"/>
  </w:num>
  <w:num w:numId="23" w16cid:durableId="1075669699">
    <w:abstractNumId w:val="41"/>
  </w:num>
  <w:num w:numId="24" w16cid:durableId="1377437187">
    <w:abstractNumId w:val="40"/>
  </w:num>
  <w:num w:numId="25" w16cid:durableId="277034710">
    <w:abstractNumId w:val="4"/>
  </w:num>
  <w:num w:numId="26" w16cid:durableId="180173092">
    <w:abstractNumId w:val="21"/>
  </w:num>
  <w:num w:numId="27" w16cid:durableId="106587207">
    <w:abstractNumId w:val="0"/>
  </w:num>
  <w:num w:numId="28" w16cid:durableId="1737700362">
    <w:abstractNumId w:val="7"/>
  </w:num>
  <w:num w:numId="29" w16cid:durableId="1960986926">
    <w:abstractNumId w:val="18"/>
  </w:num>
  <w:num w:numId="30" w16cid:durableId="257949947">
    <w:abstractNumId w:val="37"/>
  </w:num>
  <w:num w:numId="31" w16cid:durableId="625814593">
    <w:abstractNumId w:val="12"/>
  </w:num>
  <w:num w:numId="32" w16cid:durableId="770130686">
    <w:abstractNumId w:val="32"/>
  </w:num>
  <w:num w:numId="33" w16cid:durableId="1647540101">
    <w:abstractNumId w:val="44"/>
  </w:num>
  <w:num w:numId="34" w16cid:durableId="736362953">
    <w:abstractNumId w:val="13"/>
  </w:num>
  <w:num w:numId="35" w16cid:durableId="306276621">
    <w:abstractNumId w:val="26"/>
  </w:num>
  <w:num w:numId="36" w16cid:durableId="1121655342">
    <w:abstractNumId w:val="31"/>
  </w:num>
  <w:num w:numId="37" w16cid:durableId="1230116340">
    <w:abstractNumId w:val="3"/>
  </w:num>
  <w:num w:numId="38" w16cid:durableId="1710296817">
    <w:abstractNumId w:val="34"/>
  </w:num>
  <w:num w:numId="39" w16cid:durableId="1309433290">
    <w:abstractNumId w:val="33"/>
  </w:num>
  <w:num w:numId="40" w16cid:durableId="780954511">
    <w:abstractNumId w:val="25"/>
  </w:num>
  <w:num w:numId="41" w16cid:durableId="890312545">
    <w:abstractNumId w:val="23"/>
  </w:num>
  <w:num w:numId="42" w16cid:durableId="1942444200">
    <w:abstractNumId w:val="20"/>
  </w:num>
  <w:num w:numId="43" w16cid:durableId="1549679561">
    <w:abstractNumId w:val="2"/>
  </w:num>
  <w:num w:numId="44" w16cid:durableId="1112747375">
    <w:abstractNumId w:val="47"/>
  </w:num>
  <w:num w:numId="45" w16cid:durableId="812219136">
    <w:abstractNumId w:val="43"/>
  </w:num>
  <w:num w:numId="46" w16cid:durableId="1179270467">
    <w:abstractNumId w:val="16"/>
  </w:num>
  <w:num w:numId="47" w16cid:durableId="318966859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24944535">
    <w:abstractNumId w:val="15"/>
  </w:num>
  <w:num w:numId="49" w16cid:durableId="414667952">
    <w:abstractNumId w:val="10"/>
  </w:num>
  <w:num w:numId="50" w16cid:durableId="592586472">
    <w:abstractNumId w:val="27"/>
  </w:num>
  <w:num w:numId="51" w16cid:durableId="1649482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18"/>
    <w:rsid w:val="002311BA"/>
    <w:rsid w:val="004854D7"/>
    <w:rsid w:val="00651937"/>
    <w:rsid w:val="009D54B7"/>
    <w:rsid w:val="00E8635E"/>
    <w:rsid w:val="00ED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6AC74"/>
  <w15:chartTrackingRefBased/>
  <w15:docId w15:val="{BD7901BA-3E8C-45BE-A7EE-0D25D70C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11B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1">
    <w:name w:val="heading 1"/>
    <w:basedOn w:val="a1"/>
    <w:next w:val="a1"/>
    <w:link w:val="10"/>
    <w:qFormat/>
    <w:rsid w:val="002311BA"/>
    <w:pPr>
      <w:keepNext/>
      <w:jc w:val="center"/>
      <w:outlineLvl w:val="0"/>
    </w:pPr>
    <w:rPr>
      <w:b/>
      <w:bCs/>
      <w:color w:val="000000"/>
      <w:spacing w:val="-4"/>
      <w:sz w:val="28"/>
      <w:szCs w:val="21"/>
      <w:lang w:val="ru-RU" w:eastAsia="ru-RU"/>
    </w:rPr>
  </w:style>
  <w:style w:type="paragraph" w:styleId="2">
    <w:name w:val="heading 2"/>
    <w:basedOn w:val="a1"/>
    <w:next w:val="DefaultText"/>
    <w:link w:val="20"/>
    <w:qFormat/>
    <w:rsid w:val="002311BA"/>
    <w:pPr>
      <w:spacing w:before="120" w:after="120"/>
      <w:outlineLvl w:val="1"/>
    </w:pPr>
    <w:rPr>
      <w:b/>
      <w:noProof/>
      <w:sz w:val="20"/>
      <w:szCs w:val="20"/>
      <w:u w:val="single"/>
      <w:lang w:val="ru-RU" w:eastAsia="ru-RU"/>
    </w:rPr>
  </w:style>
  <w:style w:type="paragraph" w:styleId="3">
    <w:name w:val="heading 3"/>
    <w:basedOn w:val="a1"/>
    <w:next w:val="a1"/>
    <w:link w:val="30"/>
    <w:qFormat/>
    <w:rsid w:val="002311BA"/>
    <w:pPr>
      <w:keepNext/>
      <w:jc w:val="center"/>
      <w:outlineLvl w:val="2"/>
    </w:pPr>
    <w:rPr>
      <w:b/>
      <w:bCs/>
      <w:sz w:val="28"/>
      <w:lang w:val="ru-RU" w:eastAsia="ru-RU"/>
    </w:rPr>
  </w:style>
  <w:style w:type="paragraph" w:styleId="4">
    <w:name w:val="heading 4"/>
    <w:basedOn w:val="a1"/>
    <w:next w:val="a1"/>
    <w:link w:val="40"/>
    <w:qFormat/>
    <w:rsid w:val="002311BA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  <w:lang w:val="ru-RU" w:eastAsia="ru-RU"/>
    </w:rPr>
  </w:style>
  <w:style w:type="paragraph" w:styleId="5">
    <w:name w:val="heading 5"/>
    <w:basedOn w:val="a1"/>
    <w:next w:val="a1"/>
    <w:link w:val="50"/>
    <w:qFormat/>
    <w:rsid w:val="002311BA"/>
    <w:pPr>
      <w:keepNext/>
      <w:ind w:firstLine="360"/>
      <w:jc w:val="center"/>
      <w:outlineLvl w:val="4"/>
    </w:pPr>
    <w:rPr>
      <w:b/>
      <w:bCs/>
      <w:sz w:val="28"/>
      <w:lang w:val="ru-RU" w:eastAsia="ru-RU"/>
    </w:rPr>
  </w:style>
  <w:style w:type="paragraph" w:styleId="6">
    <w:name w:val="heading 6"/>
    <w:basedOn w:val="a1"/>
    <w:next w:val="a1"/>
    <w:link w:val="60"/>
    <w:qFormat/>
    <w:rsid w:val="002311BA"/>
    <w:pPr>
      <w:keepNext/>
      <w:ind w:firstLine="360"/>
      <w:jc w:val="center"/>
      <w:outlineLvl w:val="5"/>
    </w:pPr>
    <w:rPr>
      <w:sz w:val="28"/>
      <w:lang w:val="ru-RU" w:eastAsia="ru-RU"/>
    </w:rPr>
  </w:style>
  <w:style w:type="paragraph" w:styleId="7">
    <w:name w:val="heading 7"/>
    <w:basedOn w:val="a1"/>
    <w:next w:val="a1"/>
    <w:link w:val="70"/>
    <w:qFormat/>
    <w:rsid w:val="002311BA"/>
    <w:pPr>
      <w:keepNext/>
      <w:ind w:firstLine="360"/>
      <w:jc w:val="right"/>
      <w:outlineLvl w:val="6"/>
    </w:pPr>
    <w:rPr>
      <w:sz w:val="28"/>
      <w:lang w:val="ru-RU" w:eastAsia="ru-RU"/>
    </w:rPr>
  </w:style>
  <w:style w:type="paragraph" w:styleId="8">
    <w:name w:val="heading 8"/>
    <w:basedOn w:val="a1"/>
    <w:next w:val="a1"/>
    <w:link w:val="80"/>
    <w:qFormat/>
    <w:rsid w:val="002311BA"/>
    <w:pPr>
      <w:keepNext/>
      <w:ind w:left="360"/>
      <w:jc w:val="center"/>
      <w:outlineLvl w:val="7"/>
    </w:pPr>
    <w:rPr>
      <w:b/>
      <w:bCs/>
      <w:sz w:val="28"/>
      <w:lang w:val="ru-RU" w:eastAsia="ru-RU"/>
    </w:rPr>
  </w:style>
  <w:style w:type="paragraph" w:styleId="9">
    <w:name w:val="heading 9"/>
    <w:basedOn w:val="a1"/>
    <w:next w:val="a1"/>
    <w:link w:val="90"/>
    <w:qFormat/>
    <w:rsid w:val="002311BA"/>
    <w:pPr>
      <w:spacing w:before="240" w:after="60"/>
      <w:outlineLvl w:val="8"/>
    </w:pPr>
    <w:rPr>
      <w:rFonts w:ascii="Arial" w:hAnsi="Arial" w:cs="Arial"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2311BA"/>
    <w:pPr>
      <w:tabs>
        <w:tab w:val="center" w:pos="4513"/>
        <w:tab w:val="right" w:pos="9026"/>
      </w:tabs>
      <w:snapToGrid w:val="0"/>
    </w:pPr>
  </w:style>
  <w:style w:type="character" w:customStyle="1" w:styleId="a6">
    <w:name w:val="Верхний колонтитул Знак"/>
    <w:basedOn w:val="a2"/>
    <w:link w:val="a5"/>
    <w:rsid w:val="002311BA"/>
  </w:style>
  <w:style w:type="paragraph" w:styleId="a7">
    <w:name w:val="footer"/>
    <w:basedOn w:val="a1"/>
    <w:link w:val="a8"/>
    <w:unhideWhenUsed/>
    <w:rsid w:val="002311BA"/>
    <w:pPr>
      <w:tabs>
        <w:tab w:val="center" w:pos="4513"/>
        <w:tab w:val="right" w:pos="9026"/>
      </w:tabs>
      <w:snapToGrid w:val="0"/>
    </w:pPr>
  </w:style>
  <w:style w:type="character" w:customStyle="1" w:styleId="a8">
    <w:name w:val="Нижний колонтитул Знак"/>
    <w:basedOn w:val="a2"/>
    <w:link w:val="a7"/>
    <w:uiPriority w:val="99"/>
    <w:rsid w:val="002311BA"/>
  </w:style>
  <w:style w:type="character" w:customStyle="1" w:styleId="10">
    <w:name w:val="Заголовок 1 Знак"/>
    <w:basedOn w:val="a2"/>
    <w:link w:val="1"/>
    <w:rsid w:val="002311BA"/>
    <w:rPr>
      <w:rFonts w:ascii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2"/>
    <w:link w:val="2"/>
    <w:rsid w:val="002311BA"/>
    <w:rPr>
      <w:rFonts w:ascii="Times New Roman" w:hAnsi="Times New Roman" w:cs="Times New Roman"/>
      <w:b/>
      <w:noProof/>
      <w:kern w:val="0"/>
      <w:szCs w:val="20"/>
      <w:u w:val="single"/>
      <w:lang w:val="ru-RU" w:eastAsia="ru-RU"/>
      <w14:ligatures w14:val="none"/>
    </w:rPr>
  </w:style>
  <w:style w:type="character" w:customStyle="1" w:styleId="30">
    <w:name w:val="Заголовок 3 Знак"/>
    <w:basedOn w:val="a2"/>
    <w:link w:val="3"/>
    <w:rsid w:val="002311BA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2"/>
    <w:link w:val="4"/>
    <w:rsid w:val="002311BA"/>
    <w:rPr>
      <w:rFonts w:ascii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2"/>
    <w:link w:val="5"/>
    <w:rsid w:val="002311BA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2"/>
    <w:link w:val="6"/>
    <w:rsid w:val="002311BA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2"/>
    <w:link w:val="7"/>
    <w:rsid w:val="002311BA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2"/>
    <w:link w:val="8"/>
    <w:rsid w:val="002311BA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2"/>
    <w:link w:val="9"/>
    <w:rsid w:val="002311BA"/>
    <w:rPr>
      <w:rFonts w:ascii="Arial" w:hAnsi="Arial" w:cs="Arial"/>
      <w:kern w:val="0"/>
      <w:sz w:val="22"/>
      <w:lang w:val="ru-RU" w:eastAsia="ru-RU"/>
      <w14:ligatures w14:val="none"/>
    </w:rPr>
  </w:style>
  <w:style w:type="paragraph" w:customStyle="1" w:styleId="DefaultText">
    <w:name w:val="Default Text"/>
    <w:basedOn w:val="a1"/>
    <w:rsid w:val="002311BA"/>
    <w:pPr>
      <w:ind w:firstLine="113"/>
    </w:pPr>
    <w:rPr>
      <w:noProof/>
      <w:szCs w:val="20"/>
      <w:lang w:val="ru-RU" w:eastAsia="ru-RU"/>
    </w:rPr>
  </w:style>
  <w:style w:type="paragraph" w:customStyle="1" w:styleId="a">
    <w:name w:val="Нумерованный обычный текст"/>
    <w:basedOn w:val="a1"/>
    <w:rsid w:val="002311BA"/>
    <w:pPr>
      <w:numPr>
        <w:numId w:val="16"/>
      </w:numPr>
      <w:tabs>
        <w:tab w:val="left" w:pos="851"/>
      </w:tabs>
      <w:spacing w:line="360" w:lineRule="auto"/>
      <w:jc w:val="both"/>
    </w:pPr>
    <w:rPr>
      <w:sz w:val="28"/>
      <w:lang w:val="uz" w:eastAsia="ru-RU"/>
    </w:rPr>
  </w:style>
  <w:style w:type="paragraph" w:customStyle="1" w:styleId="a0">
    <w:name w:val="Рисунок номер"/>
    <w:basedOn w:val="a1"/>
    <w:next w:val="Normal0"/>
    <w:rsid w:val="002311BA"/>
    <w:pPr>
      <w:keepLines/>
      <w:numPr>
        <w:numId w:val="17"/>
      </w:numPr>
      <w:spacing w:before="120" w:after="240"/>
      <w:jc w:val="center"/>
    </w:pPr>
    <w:rPr>
      <w:szCs w:val="20"/>
      <w:lang w:val="ru-RU" w:eastAsia="ru-RU"/>
    </w:rPr>
  </w:style>
  <w:style w:type="paragraph" w:customStyle="1" w:styleId="Normal0">
    <w:name w:val="Normal_0"/>
    <w:qFormat/>
    <w:rsid w:val="002311B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y2iqfc">
    <w:name w:val="y2iqfc"/>
    <w:basedOn w:val="a2"/>
    <w:rsid w:val="002311BA"/>
  </w:style>
  <w:style w:type="paragraph" w:styleId="a9">
    <w:name w:val="List Paragraph"/>
    <w:basedOn w:val="a1"/>
    <w:link w:val="aa"/>
    <w:uiPriority w:val="34"/>
    <w:qFormat/>
    <w:rsid w:val="002311B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aa">
    <w:name w:val="Абзац списка Знак"/>
    <w:link w:val="a9"/>
    <w:uiPriority w:val="34"/>
    <w:locked/>
    <w:rsid w:val="002311BA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b">
    <w:name w:val="Body Text Indent"/>
    <w:basedOn w:val="a1"/>
    <w:link w:val="ac"/>
    <w:uiPriority w:val="99"/>
    <w:unhideWhenUsed/>
    <w:rsid w:val="002311BA"/>
    <w:pPr>
      <w:spacing w:after="120" w:line="276" w:lineRule="auto"/>
      <w:ind w:left="283"/>
    </w:pPr>
    <w:rPr>
      <w:rFonts w:ascii="Calibri" w:hAnsi="Calibri"/>
      <w:sz w:val="22"/>
      <w:szCs w:val="22"/>
      <w:lang w:val="ru-RU" w:eastAsia="ru-RU"/>
    </w:rPr>
  </w:style>
  <w:style w:type="character" w:customStyle="1" w:styleId="ac">
    <w:name w:val="Основной текст с отступом Знак"/>
    <w:basedOn w:val="a2"/>
    <w:link w:val="ab"/>
    <w:uiPriority w:val="99"/>
    <w:rsid w:val="002311BA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d">
    <w:name w:val="Title"/>
    <w:basedOn w:val="a1"/>
    <w:link w:val="ae"/>
    <w:qFormat/>
    <w:rsid w:val="002311BA"/>
    <w:pPr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character" w:customStyle="1" w:styleId="ae">
    <w:name w:val="Заголовок Знак"/>
    <w:basedOn w:val="a2"/>
    <w:link w:val="ad"/>
    <w:rsid w:val="002311BA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FontStyle45">
    <w:name w:val="Font Style45"/>
    <w:basedOn w:val="a2"/>
    <w:rsid w:val="002311BA"/>
    <w:rPr>
      <w:rFonts w:ascii="Times New Roman" w:hAnsi="Times New Roman" w:cs="Times New Roman"/>
      <w:b/>
      <w:bCs/>
      <w:sz w:val="16"/>
      <w:szCs w:val="16"/>
    </w:rPr>
  </w:style>
  <w:style w:type="character" w:styleId="af">
    <w:name w:val="page number"/>
    <w:basedOn w:val="a2"/>
    <w:rsid w:val="002311BA"/>
  </w:style>
  <w:style w:type="paragraph" w:styleId="31">
    <w:name w:val="Body Text Indent 3"/>
    <w:basedOn w:val="a1"/>
    <w:link w:val="32"/>
    <w:rsid w:val="002311BA"/>
    <w:pPr>
      <w:ind w:firstLine="360"/>
      <w:jc w:val="both"/>
    </w:pPr>
    <w:rPr>
      <w:lang w:val="ru-RU" w:eastAsia="ru-RU"/>
    </w:rPr>
  </w:style>
  <w:style w:type="character" w:customStyle="1" w:styleId="32">
    <w:name w:val="Основной текст с отступом 3 Знак"/>
    <w:basedOn w:val="a2"/>
    <w:link w:val="31"/>
    <w:rsid w:val="002311B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0">
    <w:name w:val="caption"/>
    <w:basedOn w:val="a1"/>
    <w:next w:val="a1"/>
    <w:qFormat/>
    <w:rsid w:val="002311BA"/>
    <w:pPr>
      <w:ind w:firstLine="360"/>
      <w:jc w:val="both"/>
    </w:pPr>
    <w:rPr>
      <w:sz w:val="28"/>
      <w:lang w:val="ru-RU" w:eastAsia="ru-RU"/>
    </w:rPr>
  </w:style>
  <w:style w:type="paragraph" w:styleId="21">
    <w:name w:val="Body Text 2"/>
    <w:basedOn w:val="a1"/>
    <w:link w:val="22"/>
    <w:rsid w:val="002311BA"/>
    <w:pPr>
      <w:spacing w:after="120" w:line="480" w:lineRule="auto"/>
    </w:pPr>
    <w:rPr>
      <w:lang w:val="ru-RU" w:eastAsia="ru-RU"/>
    </w:rPr>
  </w:style>
  <w:style w:type="character" w:customStyle="1" w:styleId="22">
    <w:name w:val="Основной текст 2 Знак"/>
    <w:basedOn w:val="a2"/>
    <w:link w:val="21"/>
    <w:rsid w:val="002311B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1">
    <w:name w:val="Body Text"/>
    <w:basedOn w:val="a1"/>
    <w:link w:val="af2"/>
    <w:rsid w:val="002311BA"/>
    <w:pPr>
      <w:ind w:right="-159"/>
      <w:jc w:val="both"/>
    </w:pPr>
    <w:rPr>
      <w:sz w:val="28"/>
      <w:lang w:val="ru-RU" w:eastAsia="ru-RU"/>
    </w:rPr>
  </w:style>
  <w:style w:type="character" w:customStyle="1" w:styleId="af2">
    <w:name w:val="Основной текст Знак"/>
    <w:basedOn w:val="a2"/>
    <w:link w:val="af1"/>
    <w:rsid w:val="002311BA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33">
    <w:name w:val="Body Text 3"/>
    <w:basedOn w:val="a1"/>
    <w:link w:val="34"/>
    <w:unhideWhenUsed/>
    <w:rsid w:val="002311BA"/>
    <w:pPr>
      <w:spacing w:after="120"/>
    </w:pPr>
    <w:rPr>
      <w:sz w:val="16"/>
      <w:szCs w:val="16"/>
      <w:lang w:val="ru-RU" w:eastAsia="ru-RU"/>
    </w:rPr>
  </w:style>
  <w:style w:type="character" w:customStyle="1" w:styleId="34">
    <w:name w:val="Основной текст 3 Знак"/>
    <w:basedOn w:val="a2"/>
    <w:link w:val="33"/>
    <w:rsid w:val="002311BA"/>
    <w:rPr>
      <w:rFonts w:ascii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23">
    <w:name w:val="Body Text Indent 2"/>
    <w:basedOn w:val="a1"/>
    <w:link w:val="24"/>
    <w:uiPriority w:val="99"/>
    <w:rsid w:val="002311BA"/>
    <w:pPr>
      <w:spacing w:after="120" w:line="480" w:lineRule="auto"/>
      <w:ind w:left="283"/>
    </w:pPr>
    <w:rPr>
      <w:lang w:val="ru-RU"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311B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f3">
    <w:name w:val="боб"/>
    <w:basedOn w:val="1"/>
    <w:qFormat/>
    <w:rsid w:val="002311BA"/>
    <w:pPr>
      <w:spacing w:line="276" w:lineRule="auto"/>
    </w:pPr>
    <w:rPr>
      <w:caps/>
      <w:color w:val="auto"/>
      <w:spacing w:val="0"/>
      <w:kern w:val="32"/>
      <w:szCs w:val="28"/>
      <w:lang w:val="uz-Latn-UZ"/>
    </w:rPr>
  </w:style>
  <w:style w:type="paragraph" w:styleId="af4">
    <w:name w:val="Normal (Web)"/>
    <w:aliases w:val="Обычный (веб) Знак Знак"/>
    <w:basedOn w:val="a1"/>
    <w:link w:val="af5"/>
    <w:uiPriority w:val="99"/>
    <w:unhideWhenUsed/>
    <w:rsid w:val="002311BA"/>
    <w:pPr>
      <w:spacing w:before="100" w:beforeAutospacing="1" w:after="100" w:afterAutospacing="1"/>
    </w:pPr>
    <w:rPr>
      <w:lang w:val="ru-RU" w:eastAsia="ru-RU"/>
    </w:rPr>
  </w:style>
  <w:style w:type="character" w:customStyle="1" w:styleId="af5">
    <w:name w:val="Обычный (Интернет) Знак"/>
    <w:aliases w:val="Обычный (веб) Знак Знак Знак"/>
    <w:link w:val="af4"/>
    <w:uiPriority w:val="99"/>
    <w:rsid w:val="002311B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6">
    <w:name w:val="Hyperlink"/>
    <w:uiPriority w:val="99"/>
    <w:unhideWhenUsed/>
    <w:rsid w:val="002311BA"/>
    <w:rPr>
      <w:color w:val="0000FF"/>
      <w:u w:val="single"/>
    </w:rPr>
  </w:style>
  <w:style w:type="paragraph" w:customStyle="1" w:styleId="11">
    <w:name w:val="Обычный1"/>
    <w:rsid w:val="002311BA"/>
    <w:pPr>
      <w:snapToGrid w:val="0"/>
      <w:spacing w:after="0" w:line="240" w:lineRule="auto"/>
      <w:jc w:val="left"/>
    </w:pPr>
    <w:rPr>
      <w:rFonts w:ascii="Journal Uzbek" w:hAnsi="Journal Uzbek" w:cs="Times New Roman"/>
      <w:kern w:val="0"/>
      <w:sz w:val="28"/>
      <w:szCs w:val="20"/>
      <w:lang w:val="ru-RU" w:eastAsia="ru-RU"/>
      <w14:ligatures w14:val="none"/>
    </w:rPr>
  </w:style>
  <w:style w:type="paragraph" w:customStyle="1" w:styleId="Default">
    <w:name w:val="Default"/>
    <w:uiPriority w:val="99"/>
    <w:rsid w:val="002311BA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3"/>
    <w:uiPriority w:val="39"/>
    <w:rsid w:val="002311BA"/>
    <w:pPr>
      <w:spacing w:after="0" w:line="240" w:lineRule="auto"/>
      <w:jc w:val="left"/>
    </w:pPr>
    <w:rPr>
      <w:kern w:val="0"/>
      <w:sz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1">
    <w:name w:val="Основной текст (5)_"/>
    <w:link w:val="52"/>
    <w:uiPriority w:val="99"/>
    <w:locked/>
    <w:rsid w:val="002311BA"/>
    <w:rPr>
      <w:sz w:val="12"/>
      <w:szCs w:val="12"/>
      <w:shd w:val="clear" w:color="auto" w:fill="FFFFFF"/>
    </w:rPr>
  </w:style>
  <w:style w:type="paragraph" w:customStyle="1" w:styleId="52">
    <w:name w:val="Основной текст (5)"/>
    <w:basedOn w:val="a1"/>
    <w:link w:val="51"/>
    <w:uiPriority w:val="99"/>
    <w:rsid w:val="002311BA"/>
    <w:pPr>
      <w:shd w:val="clear" w:color="auto" w:fill="FFFFFF"/>
      <w:spacing w:before="60" w:line="240" w:lineRule="atLeast"/>
    </w:pPr>
    <w:rPr>
      <w:rFonts w:asciiTheme="minorHAnsi" w:hAnsiTheme="minorHAnsi" w:cstheme="minorBidi"/>
      <w:kern w:val="2"/>
      <w:sz w:val="12"/>
      <w:szCs w:val="12"/>
      <w:shd w:val="clear" w:color="auto" w:fill="FFFFFF"/>
      <w:lang w:eastAsia="ko-KR"/>
      <w14:ligatures w14:val="standardContextual"/>
    </w:rPr>
  </w:style>
  <w:style w:type="character" w:customStyle="1" w:styleId="12">
    <w:name w:val="Основной текст Знак1"/>
    <w:uiPriority w:val="99"/>
    <w:locked/>
    <w:rsid w:val="002311BA"/>
    <w:rPr>
      <w:rFonts w:ascii="Times New Roman" w:hAnsi="Times New Roman" w:cs="Times New Roman" w:hint="default"/>
      <w:spacing w:val="0"/>
      <w:sz w:val="20"/>
      <w:szCs w:val="20"/>
    </w:rPr>
  </w:style>
  <w:style w:type="paragraph" w:customStyle="1" w:styleId="510">
    <w:name w:val="Основной текст (5)1"/>
    <w:basedOn w:val="a1"/>
    <w:uiPriority w:val="99"/>
    <w:rsid w:val="002311BA"/>
    <w:pPr>
      <w:widowControl w:val="0"/>
      <w:shd w:val="clear" w:color="auto" w:fill="FFFFFF"/>
      <w:spacing w:after="120" w:line="240" w:lineRule="atLeast"/>
      <w:jc w:val="both"/>
    </w:pPr>
    <w:rPr>
      <w:rFonts w:ascii="Lucida Sans Unicode" w:hAnsi="Lucida Sans Unicode" w:cs="Lucida Sans Unicode"/>
      <w:b/>
      <w:bCs/>
      <w:sz w:val="15"/>
      <w:szCs w:val="15"/>
      <w:lang w:val="ru-RU" w:eastAsia="ru-RU"/>
    </w:rPr>
  </w:style>
  <w:style w:type="character" w:styleId="af8">
    <w:name w:val="footnote reference"/>
    <w:rsid w:val="002311BA"/>
    <w:rPr>
      <w:vertAlign w:val="superscript"/>
    </w:rPr>
  </w:style>
  <w:style w:type="character" w:styleId="af9">
    <w:name w:val="Strong"/>
    <w:basedOn w:val="a2"/>
    <w:uiPriority w:val="22"/>
    <w:qFormat/>
    <w:rsid w:val="002311BA"/>
    <w:rPr>
      <w:b/>
      <w:bCs/>
    </w:rPr>
  </w:style>
  <w:style w:type="character" w:customStyle="1" w:styleId="afa">
    <w:name w:val="Текст концевой сноски Знак"/>
    <w:basedOn w:val="a2"/>
    <w:link w:val="afb"/>
    <w:uiPriority w:val="99"/>
    <w:semiHidden/>
    <w:rsid w:val="002311BA"/>
    <w:rPr>
      <w:lang w:val="ru-RU" w:eastAsia="ru-RU"/>
    </w:rPr>
  </w:style>
  <w:style w:type="paragraph" w:styleId="afb">
    <w:name w:val="endnote text"/>
    <w:basedOn w:val="a1"/>
    <w:link w:val="afa"/>
    <w:uiPriority w:val="99"/>
    <w:semiHidden/>
    <w:unhideWhenUsed/>
    <w:rsid w:val="002311BA"/>
    <w:rPr>
      <w:rFonts w:asciiTheme="minorHAnsi" w:hAnsiTheme="minorHAnsi" w:cstheme="minorBidi"/>
      <w:kern w:val="2"/>
      <w:sz w:val="20"/>
      <w:szCs w:val="22"/>
      <w:lang w:val="ru-RU" w:eastAsia="ru-RU"/>
      <w14:ligatures w14:val="standardContextual"/>
    </w:rPr>
  </w:style>
  <w:style w:type="character" w:customStyle="1" w:styleId="13">
    <w:name w:val="Текст концевой сноски Знак1"/>
    <w:basedOn w:val="a2"/>
    <w:uiPriority w:val="99"/>
    <w:semiHidden/>
    <w:rsid w:val="002311BA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afc">
    <w:name w:val="footnote text"/>
    <w:basedOn w:val="a1"/>
    <w:link w:val="afd"/>
    <w:uiPriority w:val="99"/>
    <w:semiHidden/>
    <w:unhideWhenUsed/>
    <w:rsid w:val="002311BA"/>
    <w:rPr>
      <w:rFonts w:asciiTheme="minorHAnsi" w:hAnsiTheme="minorHAnsi" w:cstheme="minorBidi"/>
      <w:sz w:val="20"/>
      <w:szCs w:val="20"/>
      <w:lang w:val="ru-RU" w:eastAsia="ru-RU"/>
    </w:rPr>
  </w:style>
  <w:style w:type="character" w:customStyle="1" w:styleId="afd">
    <w:name w:val="Текст сноски Знак"/>
    <w:basedOn w:val="a2"/>
    <w:link w:val="afc"/>
    <w:uiPriority w:val="99"/>
    <w:semiHidden/>
    <w:rsid w:val="002311BA"/>
    <w:rPr>
      <w:kern w:val="0"/>
      <w:szCs w:val="20"/>
      <w:lang w:val="ru-RU" w:eastAsia="ru-RU"/>
      <w14:ligatures w14:val="none"/>
    </w:rPr>
  </w:style>
  <w:style w:type="paragraph" w:styleId="14">
    <w:name w:val="toc 1"/>
    <w:basedOn w:val="a1"/>
    <w:next w:val="a1"/>
    <w:autoRedefine/>
    <w:semiHidden/>
    <w:rsid w:val="002311BA"/>
    <w:pPr>
      <w:ind w:firstLine="612"/>
      <w:jc w:val="both"/>
    </w:pPr>
    <w:rPr>
      <w:rFonts w:ascii="TimesUZ" w:hAnsi="TimesUZ" w:cs="TimesUZ"/>
      <w:lang w:val="ru-RU" w:eastAsia="ru-RU"/>
    </w:rPr>
  </w:style>
  <w:style w:type="paragraph" w:customStyle="1" w:styleId="25">
    <w:name w:val="Обычный2"/>
    <w:rsid w:val="002311BA"/>
    <w:pPr>
      <w:spacing w:after="0" w:line="240" w:lineRule="auto"/>
      <w:jc w:val="left"/>
    </w:pPr>
    <w:rPr>
      <w:rFonts w:ascii="Times New Roman" w:hAnsi="Times New Roman" w:cs="Times New Roman"/>
      <w:snapToGrid w:val="0"/>
      <w:kern w:val="0"/>
      <w:sz w:val="24"/>
      <w:szCs w:val="20"/>
      <w:lang w:val="ru-RU" w:eastAsia="ru-RU"/>
      <w14:ligatures w14:val="none"/>
    </w:rPr>
  </w:style>
  <w:style w:type="paragraph" w:styleId="afe">
    <w:name w:val="Subtitle"/>
    <w:basedOn w:val="a1"/>
    <w:link w:val="aff"/>
    <w:qFormat/>
    <w:rsid w:val="002311BA"/>
    <w:pPr>
      <w:jc w:val="both"/>
    </w:pPr>
    <w:rPr>
      <w:rFonts w:ascii="PANDA Baltic UZ" w:hAnsi="PANDA Baltic UZ"/>
      <w:b/>
      <w:bCs/>
      <w:lang w:val="ru-RU" w:eastAsia="ru-RU"/>
    </w:rPr>
  </w:style>
  <w:style w:type="character" w:customStyle="1" w:styleId="aff">
    <w:name w:val="Подзаголовок Знак"/>
    <w:basedOn w:val="a2"/>
    <w:link w:val="afe"/>
    <w:rsid w:val="002311BA"/>
    <w:rPr>
      <w:rFonts w:ascii="PANDA Baltic UZ" w:hAnsi="PANDA Baltic UZ" w:cs="Times New Roman"/>
      <w:b/>
      <w:bCs/>
      <w:kern w:val="0"/>
      <w:sz w:val="24"/>
      <w:szCs w:val="24"/>
      <w:lang w:val="ru-RU" w:eastAsia="ru-RU"/>
      <w14:ligatures w14:val="none"/>
    </w:rPr>
  </w:style>
  <w:style w:type="character" w:customStyle="1" w:styleId="FontStyle49">
    <w:name w:val="Font Style49"/>
    <w:uiPriority w:val="99"/>
    <w:rsid w:val="002311BA"/>
    <w:rPr>
      <w:rFonts w:ascii="Times New Roman" w:hAnsi="Times New Roman"/>
      <w:b/>
      <w:sz w:val="20"/>
    </w:rPr>
  </w:style>
  <w:style w:type="paragraph" w:customStyle="1" w:styleId="Noparagraphstyle">
    <w:name w:val="[No paragraph style]"/>
    <w:uiPriority w:val="99"/>
    <w:rsid w:val="002311BA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character" w:styleId="aff0">
    <w:name w:val="FollowedHyperlink"/>
    <w:rsid w:val="002311BA"/>
    <w:rPr>
      <w:color w:val="800080"/>
      <w:u w:val="single"/>
    </w:rPr>
  </w:style>
  <w:style w:type="character" w:customStyle="1" w:styleId="BodyTextIndentChar">
    <w:name w:val="Body Text Indent Char"/>
    <w:locked/>
    <w:rsid w:val="002311BA"/>
    <w:rPr>
      <w:rFonts w:ascii="Calibri" w:eastAsia="Calibri" w:hAnsi="Calibri"/>
      <w:sz w:val="24"/>
      <w:szCs w:val="24"/>
      <w:lang w:val="ru-RU" w:eastAsia="ru-RU" w:bidi="ar-SA"/>
    </w:rPr>
  </w:style>
  <w:style w:type="character" w:customStyle="1" w:styleId="BodyTextIndent2Char">
    <w:name w:val="Body Text Indent 2 Char"/>
    <w:locked/>
    <w:rsid w:val="002311BA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15">
    <w:name w:val="Абзац списка1"/>
    <w:basedOn w:val="a1"/>
    <w:rsid w:val="002311BA"/>
    <w:pPr>
      <w:spacing w:after="200" w:line="276" w:lineRule="auto"/>
      <w:ind w:left="720"/>
      <w:contextualSpacing/>
    </w:pPr>
    <w:rPr>
      <w:rFonts w:eastAsia="바탕"/>
      <w:color w:val="000000"/>
      <w:lang w:val="ru-RU"/>
    </w:rPr>
  </w:style>
  <w:style w:type="paragraph" w:styleId="aff1">
    <w:name w:val="Balloon Text"/>
    <w:basedOn w:val="a1"/>
    <w:link w:val="aff2"/>
    <w:rsid w:val="002311BA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Текст выноски Знак"/>
    <w:basedOn w:val="a2"/>
    <w:link w:val="aff1"/>
    <w:rsid w:val="002311BA"/>
    <w:rPr>
      <w:rFonts w:ascii="Tahoma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61">
    <w:name w:val="Знак Знак6"/>
    <w:rsid w:val="002311BA"/>
    <w:rPr>
      <w:sz w:val="24"/>
      <w:szCs w:val="24"/>
    </w:rPr>
  </w:style>
  <w:style w:type="paragraph" w:styleId="aff3">
    <w:name w:val="No Spacing"/>
    <w:qFormat/>
    <w:rsid w:val="002311BA"/>
    <w:pPr>
      <w:spacing w:after="0" w:line="240" w:lineRule="auto"/>
      <w:jc w:val="left"/>
    </w:pPr>
    <w:rPr>
      <w:rFonts w:ascii="Calibri" w:eastAsia="Calibri" w:hAnsi="Calibri" w:cs="Times New Roman"/>
      <w:kern w:val="0"/>
      <w:sz w:val="22"/>
      <w:lang w:val="ru-RU" w:eastAsia="en-US"/>
      <w14:ligatures w14:val="none"/>
    </w:rPr>
  </w:style>
  <w:style w:type="character" w:styleId="aff4">
    <w:name w:val="Emphasis"/>
    <w:qFormat/>
    <w:rsid w:val="002311BA"/>
    <w:rPr>
      <w:i/>
      <w:iCs/>
    </w:rPr>
  </w:style>
  <w:style w:type="character" w:customStyle="1" w:styleId="aff5">
    <w:name w:val="Основной текст + Полужирный"/>
    <w:basedOn w:val="a2"/>
    <w:rsid w:val="002311B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6">
    <w:name w:val="Основной текст (2)"/>
    <w:basedOn w:val="a2"/>
    <w:rsid w:val="002311B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6">
    <w:name w:val="Основной текст1"/>
    <w:basedOn w:val="a2"/>
    <w:rsid w:val="002311B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62">
    <w:name w:val="Основной текст6"/>
    <w:basedOn w:val="a2"/>
    <w:rsid w:val="002311BA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17">
    <w:name w:val="Заголовок №1_"/>
    <w:link w:val="18"/>
    <w:rsid w:val="002311BA"/>
    <w:rPr>
      <w:b/>
      <w:bCs/>
      <w:sz w:val="27"/>
      <w:szCs w:val="27"/>
      <w:shd w:val="clear" w:color="auto" w:fill="FFFFFF"/>
    </w:rPr>
  </w:style>
  <w:style w:type="paragraph" w:customStyle="1" w:styleId="18">
    <w:name w:val="Заголовок №1"/>
    <w:basedOn w:val="a1"/>
    <w:link w:val="17"/>
    <w:rsid w:val="002311BA"/>
    <w:pPr>
      <w:shd w:val="clear" w:color="auto" w:fill="FFFFFF"/>
      <w:spacing w:before="240" w:after="360" w:line="240" w:lineRule="atLeast"/>
      <w:ind w:hanging="1760"/>
      <w:outlineLvl w:val="0"/>
    </w:pPr>
    <w:rPr>
      <w:rFonts w:asciiTheme="minorHAnsi" w:hAnsiTheme="minorHAnsi" w:cstheme="minorBidi"/>
      <w:b/>
      <w:bCs/>
      <w:kern w:val="2"/>
      <w:sz w:val="27"/>
      <w:szCs w:val="27"/>
      <w:lang w:eastAsia="ko-KR"/>
      <w14:ligatures w14:val="standardContextual"/>
    </w:rPr>
  </w:style>
  <w:style w:type="character" w:customStyle="1" w:styleId="aff6">
    <w:name w:val="Основной текст_"/>
    <w:locked/>
    <w:rsid w:val="002311BA"/>
    <w:rPr>
      <w:sz w:val="27"/>
      <w:szCs w:val="27"/>
      <w:shd w:val="clear" w:color="auto" w:fill="FFFFFF"/>
    </w:rPr>
  </w:style>
  <w:style w:type="character" w:customStyle="1" w:styleId="27">
    <w:name w:val="Основной текст2"/>
    <w:basedOn w:val="aff6"/>
    <w:rsid w:val="002311BA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231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311BA"/>
    <w:rPr>
      <w:rFonts w:ascii="Courier New" w:hAnsi="Courier New" w:cs="Courier New"/>
      <w:kern w:val="0"/>
      <w:szCs w:val="20"/>
      <w:lang w:val="ru-RU" w:eastAsia="ru-RU"/>
      <w14:ligatures w14:val="none"/>
    </w:rPr>
  </w:style>
  <w:style w:type="paragraph" w:customStyle="1" w:styleId="FR2">
    <w:name w:val="FR2"/>
    <w:uiPriority w:val="99"/>
    <w:rsid w:val="002311BA"/>
    <w:pPr>
      <w:widowControl w:val="0"/>
      <w:spacing w:after="0" w:line="300" w:lineRule="auto"/>
      <w:ind w:firstLine="2720"/>
      <w:jc w:val="left"/>
    </w:pPr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jpe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jpeg"/><Relationship Id="rId40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D57E7-269B-46F8-A75C-F391A286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1742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2024-02-03T05:38:00Z</dcterms:created>
  <dcterms:modified xsi:type="dcterms:W3CDTF">2024-02-19T04:04:00Z</dcterms:modified>
</cp:coreProperties>
</file>