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732E" w14:textId="41DD6A43" w:rsidR="00484142" w:rsidRPr="00812EB6" w:rsidRDefault="00812EB6" w:rsidP="00484142">
      <w:pPr>
        <w:pStyle w:val="HTML"/>
        <w:jc w:val="center"/>
        <w:rPr>
          <w:rStyle w:val="y2iqfc"/>
          <w:rFonts w:ascii="Times New Roman" w:hAnsi="Times New Roman" w:cs="Times New Roman"/>
          <w:b/>
          <w:sz w:val="28"/>
          <w:szCs w:val="28"/>
          <w:lang w:val="uz-Latn-UZ"/>
        </w:rPr>
      </w:pPr>
      <w:bookmarkStart w:id="0" w:name="_Hlk159232361"/>
      <w:r>
        <w:rPr>
          <w:rFonts w:eastAsia="Calibri"/>
          <w:b/>
          <w:sz w:val="28"/>
          <w:szCs w:val="28"/>
          <w:lang w:val="uz-Latn-UZ"/>
        </w:rPr>
        <w:t>6</w:t>
      </w:r>
      <w:r w:rsidR="00797E59" w:rsidRPr="00B15928">
        <w:rPr>
          <w:rFonts w:eastAsia="Calibri"/>
          <w:b/>
          <w:sz w:val="28"/>
          <w:szCs w:val="28"/>
          <w:lang w:val="uz-Latn-UZ"/>
        </w:rPr>
        <w:t>-</w:t>
      </w:r>
      <w:r w:rsidR="00797E59" w:rsidRPr="00484142">
        <w:rPr>
          <w:rFonts w:ascii="Times New Roman" w:eastAsia="Calibri" w:hAnsi="Times New Roman" w:cs="Times New Roman"/>
          <w:b/>
          <w:sz w:val="28"/>
          <w:szCs w:val="28"/>
          <w:lang w:val="uz-Latn-UZ"/>
        </w:rPr>
        <w:t>MA’RUZA.</w:t>
      </w:r>
      <w:r w:rsidR="00797E59">
        <w:rPr>
          <w:rFonts w:eastAsia="Calibri"/>
          <w:b/>
          <w:sz w:val="28"/>
          <w:szCs w:val="28"/>
          <w:lang w:val="uz-Latn-UZ"/>
        </w:rPr>
        <w:t xml:space="preserve"> </w:t>
      </w:r>
      <w:r w:rsidRPr="00812EB6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uz-Latn-UZ" w:eastAsia="en-US"/>
        </w:rPr>
        <w:t>TO‘LIQ TOKNING UZLUKSIZLIK SHARTI.</w:t>
      </w:r>
    </w:p>
    <w:p w14:paraId="583C8898" w14:textId="3A186869" w:rsidR="00797E59" w:rsidRPr="00812EB6" w:rsidRDefault="00812EB6" w:rsidP="00797E59">
      <w:pPr>
        <w:jc w:val="center"/>
        <w:rPr>
          <w:rFonts w:eastAsia="Calibri"/>
          <w:b/>
          <w:sz w:val="28"/>
          <w:szCs w:val="28"/>
          <w:lang w:val="uz-Latn-UZ"/>
        </w:rPr>
      </w:pPr>
      <w:r w:rsidRPr="00812EB6">
        <w:rPr>
          <w:rStyle w:val="y2iqfc"/>
          <w:sz w:val="28"/>
          <w:szCs w:val="28"/>
          <w:lang w:val="uz-Latn-UZ"/>
        </w:rPr>
        <w:t xml:space="preserve"> </w:t>
      </w:r>
    </w:p>
    <w:p w14:paraId="25510CE2" w14:textId="77777777" w:rsidR="00797E59" w:rsidRPr="00B15928" w:rsidRDefault="00797E59" w:rsidP="00797E59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3167EF87" w14:textId="199963F1" w:rsidR="00797E59" w:rsidRPr="00484142" w:rsidRDefault="00812EB6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6</w:t>
      </w:r>
      <w:r w:rsidR="00797E59">
        <w:rPr>
          <w:rFonts w:eastAsia="Calibri"/>
          <w:sz w:val="28"/>
          <w:szCs w:val="28"/>
          <w:lang w:val="uz-Latn-UZ"/>
        </w:rPr>
        <w:t>.1</w:t>
      </w:r>
      <w:r w:rsidR="00797E59" w:rsidRPr="00484142">
        <w:rPr>
          <w:rFonts w:eastAsia="Calibri"/>
          <w:sz w:val="28"/>
          <w:szCs w:val="28"/>
          <w:lang w:val="uz-Latn-UZ"/>
        </w:rPr>
        <w:t xml:space="preserve">. </w:t>
      </w:r>
      <w:r w:rsidRPr="0024447A">
        <w:rPr>
          <w:rFonts w:eastAsia="Calibri"/>
          <w:sz w:val="28"/>
          <w:szCs w:val="28"/>
          <w:lang w:val="uz-Latn-UZ"/>
        </w:rPr>
        <w:t>To‘liq elektr toki</w:t>
      </w:r>
      <w:r w:rsidR="00484142" w:rsidRPr="00484142">
        <w:rPr>
          <w:rStyle w:val="y2iqfc"/>
          <w:sz w:val="28"/>
          <w:szCs w:val="28"/>
          <w:lang w:val="uz-Latn-UZ"/>
        </w:rPr>
        <w:t xml:space="preserve"> </w:t>
      </w:r>
      <w:r w:rsidR="00797E59" w:rsidRPr="00484142">
        <w:rPr>
          <w:rFonts w:eastAsia="Calibri"/>
          <w:sz w:val="28"/>
          <w:szCs w:val="28"/>
          <w:lang w:val="uz-Latn-UZ"/>
        </w:rPr>
        <w:t xml:space="preserve"> </w:t>
      </w:r>
    </w:p>
    <w:p w14:paraId="33671B3C" w14:textId="707AB905" w:rsidR="00797E59" w:rsidRDefault="00812EB6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6</w:t>
      </w:r>
      <w:r w:rsidR="00797E59" w:rsidRPr="00484142">
        <w:rPr>
          <w:rFonts w:eastAsia="Calibri"/>
          <w:sz w:val="28"/>
          <w:szCs w:val="28"/>
          <w:lang w:val="uz-Latn-UZ"/>
        </w:rPr>
        <w:t xml:space="preserve">.2. </w:t>
      </w:r>
      <w:r w:rsidR="00797E59" w:rsidRPr="0024447A">
        <w:rPr>
          <w:rFonts w:eastAsia="Calibri"/>
          <w:sz w:val="28"/>
          <w:szCs w:val="28"/>
          <w:lang w:val="uz-Latn-UZ"/>
        </w:rPr>
        <w:t>Differensial shakldagi Om qonuni</w:t>
      </w:r>
      <w:r w:rsidR="00797E59">
        <w:rPr>
          <w:rFonts w:eastAsia="Calibri"/>
          <w:sz w:val="28"/>
          <w:szCs w:val="28"/>
          <w:lang w:val="uz-Latn-UZ"/>
        </w:rPr>
        <w:t>.</w:t>
      </w:r>
    </w:p>
    <w:p w14:paraId="2FBF84DF" w14:textId="2CD1ADDC" w:rsidR="00797E59" w:rsidRDefault="00812EB6" w:rsidP="00812EB6">
      <w:pPr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  <w:lang w:val="uz-Latn-UZ"/>
        </w:rPr>
        <w:t>6</w:t>
      </w:r>
      <w:r w:rsidR="00797E59">
        <w:rPr>
          <w:rFonts w:eastAsia="Calibri"/>
          <w:sz w:val="28"/>
          <w:szCs w:val="28"/>
          <w:lang w:val="uz-Latn-UZ"/>
        </w:rPr>
        <w:t>.</w:t>
      </w:r>
      <w:r>
        <w:rPr>
          <w:rFonts w:eastAsia="Calibri"/>
          <w:sz w:val="28"/>
          <w:szCs w:val="28"/>
          <w:lang w:val="uz-Latn-UZ"/>
        </w:rPr>
        <w:t>3</w:t>
      </w:r>
      <w:r w:rsidR="00797E59">
        <w:rPr>
          <w:rFonts w:eastAsia="Calibri"/>
          <w:sz w:val="28"/>
          <w:szCs w:val="28"/>
          <w:lang w:val="uz-Latn-UZ"/>
        </w:rPr>
        <w:t xml:space="preserve">. </w:t>
      </w:r>
      <w:proofErr w:type="spellStart"/>
      <w:r w:rsidRPr="00812EB6">
        <w:rPr>
          <w:rFonts w:eastAsia="Calibri"/>
          <w:bCs/>
          <w:sz w:val="28"/>
          <w:szCs w:val="28"/>
        </w:rPr>
        <w:t>Magnit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maydon</w:t>
      </w:r>
      <w:proofErr w:type="spellEnd"/>
      <w:r w:rsidRPr="00812EB6">
        <w:rPr>
          <w:rFonts w:eastAsia="Calibri"/>
          <w:bCs/>
          <w:sz w:val="28"/>
          <w:szCs w:val="28"/>
          <w:lang w:val="uz-Cyrl-UZ"/>
        </w:rPr>
        <w:t>i</w:t>
      </w:r>
      <w:proofErr w:type="spellStart"/>
      <w:r w:rsidRPr="00812EB6">
        <w:rPr>
          <w:rFonts w:eastAsia="Calibri"/>
          <w:bCs/>
          <w:sz w:val="28"/>
          <w:szCs w:val="28"/>
        </w:rPr>
        <w:t>ning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skalyar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potensiali</w:t>
      </w:r>
      <w:proofErr w:type="spellEnd"/>
    </w:p>
    <w:p w14:paraId="0FC959F2" w14:textId="772C3B4A" w:rsidR="00812EB6" w:rsidRDefault="00812EB6" w:rsidP="00812EB6">
      <w:pPr>
        <w:ind w:firstLine="709"/>
        <w:rPr>
          <w:rFonts w:eastAsia="Calibri"/>
          <w:bCs/>
          <w:sz w:val="28"/>
          <w:szCs w:val="28"/>
        </w:rPr>
      </w:pPr>
      <w:proofErr w:type="gramStart"/>
      <w:r>
        <w:rPr>
          <w:rFonts w:eastAsia="Calibri"/>
          <w:bCs/>
          <w:sz w:val="28"/>
          <w:szCs w:val="28"/>
        </w:rPr>
        <w:t xml:space="preserve">6.4. </w:t>
      </w:r>
      <w:r>
        <w:rPr>
          <w:rFonts w:eastAsia="Calibri"/>
          <w:sz w:val="28"/>
          <w:szCs w:val="28"/>
          <w:lang w:val="uz-Latn-UZ"/>
        </w:rPr>
        <w:t>.</w:t>
      </w:r>
      <w:proofErr w:type="gramEnd"/>
      <w:r>
        <w:rPr>
          <w:rFonts w:eastAsia="Calibri"/>
          <w:sz w:val="28"/>
          <w:szCs w:val="28"/>
          <w:lang w:val="uz-Latn-UZ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Magnit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maydon</w:t>
      </w:r>
      <w:proofErr w:type="spellEnd"/>
      <w:r w:rsidRPr="00812EB6">
        <w:rPr>
          <w:rFonts w:eastAsia="Calibri"/>
          <w:bCs/>
          <w:sz w:val="28"/>
          <w:szCs w:val="28"/>
          <w:lang w:val="uz-Cyrl-UZ"/>
        </w:rPr>
        <w:t>i</w:t>
      </w:r>
      <w:proofErr w:type="spellStart"/>
      <w:r w:rsidRPr="00812EB6">
        <w:rPr>
          <w:rFonts w:eastAsia="Calibri"/>
          <w:bCs/>
          <w:sz w:val="28"/>
          <w:szCs w:val="28"/>
        </w:rPr>
        <w:t>ning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>
        <w:rPr>
          <w:rFonts w:eastAsia="Calibri"/>
          <w:bCs/>
          <w:sz w:val="28"/>
          <w:szCs w:val="28"/>
        </w:rPr>
        <w:t>vektor</w:t>
      </w:r>
      <w:proofErr w:type="spellEnd"/>
      <w:r w:rsidRPr="00812EB6">
        <w:rPr>
          <w:rFonts w:eastAsia="Calibri"/>
          <w:bCs/>
          <w:sz w:val="28"/>
          <w:szCs w:val="28"/>
        </w:rPr>
        <w:t xml:space="preserve"> </w:t>
      </w:r>
      <w:proofErr w:type="spellStart"/>
      <w:r w:rsidRPr="00812EB6">
        <w:rPr>
          <w:rFonts w:eastAsia="Calibri"/>
          <w:bCs/>
          <w:sz w:val="28"/>
          <w:szCs w:val="28"/>
        </w:rPr>
        <w:t>potensiali</w:t>
      </w:r>
      <w:proofErr w:type="spellEnd"/>
    </w:p>
    <w:p w14:paraId="24752436" w14:textId="77777777" w:rsidR="00812EB6" w:rsidRPr="00812EB6" w:rsidRDefault="00812EB6" w:rsidP="00812EB6">
      <w:pPr>
        <w:ind w:firstLine="709"/>
        <w:rPr>
          <w:rFonts w:eastAsia="Calibri"/>
          <w:bCs/>
          <w:sz w:val="28"/>
          <w:szCs w:val="28"/>
          <w:lang w:val="uz-Cyrl-UZ"/>
        </w:rPr>
      </w:pPr>
    </w:p>
    <w:p w14:paraId="61591ED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330161BF" w14:textId="543AEB84" w:rsidR="00797E59" w:rsidRPr="00270182" w:rsidRDefault="00812EB6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6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>
        <w:rPr>
          <w:rFonts w:eastAsia="Calibri"/>
          <w:b/>
          <w:sz w:val="28"/>
          <w:szCs w:val="28"/>
        </w:rPr>
        <w:t>1.</w:t>
      </w:r>
      <w:r w:rsidR="00797E59">
        <w:rPr>
          <w:rFonts w:eastAsia="Calibri"/>
          <w:b/>
          <w:sz w:val="28"/>
          <w:szCs w:val="28"/>
          <w:lang w:val="uz-Cyrl-UZ"/>
        </w:rPr>
        <w:t xml:space="preserve"> Differensial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shakldagi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Om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qonuni</w:t>
      </w:r>
    </w:p>
    <w:p w14:paraId="570F99FA" w14:textId="77777777" w:rsidR="00797E59" w:rsidRPr="00270182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C92F180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Birjinsli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izotrop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  <w:r w:rsidRPr="006E2CF4">
        <w:rPr>
          <w:rFonts w:eastAsia="Calibri"/>
          <w:sz w:val="28"/>
          <w:szCs w:val="28"/>
          <w:lang w:val="uz-Cyrl-UZ"/>
        </w:rPr>
        <w:t xml:space="preserve"> J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Ye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to‘g‘ri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proporsional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C4781A1" w14:textId="5731D7E4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6"/>
        </w:rPr>
        <w:object w:dxaOrig="1395" w:dyaOrig="585" w14:anchorId="1682F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9.6pt;height:29.4pt" o:ole="" fillcolor="window">
            <v:imagedata r:id="rId7" o:title=""/>
          </v:shape>
          <o:OLEObject Type="Embed" ProgID="Equation.3" ShapeID="_x0000_i1026" DrawAspect="Content" ObjectID="_1771747028" r:id="rId8"/>
        </w:objec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812EB6">
        <w:rPr>
          <w:rFonts w:eastAsia="Calibri"/>
          <w:sz w:val="28"/>
          <w:szCs w:val="28"/>
          <w:lang w:val="uz-Cyrl-UZ"/>
        </w:rPr>
        <w:t>6</w:t>
      </w:r>
      <w:r>
        <w:rPr>
          <w:rFonts w:eastAsia="Calibri"/>
          <w:sz w:val="28"/>
          <w:szCs w:val="28"/>
          <w:lang w:val="uz-Cyrl-UZ"/>
        </w:rPr>
        <w:t>.</w:t>
      </w:r>
      <w:r w:rsidR="00812EB6">
        <w:rPr>
          <w:rFonts w:eastAsia="Calibri"/>
          <w:sz w:val="28"/>
          <w:szCs w:val="28"/>
        </w:rPr>
        <w:t>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5E44FE4A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differensial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yuritiladi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17DC4004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uzluksiz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ravishda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keltiruvchi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noelektrostatik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jarayonlar</w:t>
      </w:r>
      <w:r w:rsidRPr="006E2CF4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kimyoviy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termoelektrostatik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tomonidan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quvvatlanadi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ishtirok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779098D7" w14:textId="23396E92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2040" w:dyaOrig="1005" w14:anchorId="3A0D627C">
          <v:shape id="_x0000_i1027" type="#_x0000_t75" style="width:102pt;height:50.4pt" o:ole="" fillcolor="window">
            <v:imagedata r:id="rId9" o:title=""/>
          </v:shape>
          <o:OLEObject Type="Embed" ProgID="Equation.3" ShapeID="_x0000_i1027" DrawAspect="Content" ObjectID="_1771747029" r:id="rId10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812EB6">
        <w:rPr>
          <w:rFonts w:eastAsia="Calibri"/>
          <w:sz w:val="28"/>
          <w:szCs w:val="28"/>
          <w:lang w:val="uz-Cyrl-UZ"/>
        </w:rPr>
        <w:t>6</w:t>
      </w:r>
      <w:r>
        <w:rPr>
          <w:rFonts w:eastAsia="Calibri"/>
          <w:sz w:val="28"/>
          <w:szCs w:val="28"/>
          <w:lang w:val="uz-Cyrl-UZ"/>
        </w:rPr>
        <w:t>.</w:t>
      </w:r>
      <w:r w:rsidR="00812EB6">
        <w:rPr>
          <w:rFonts w:eastAsia="Calibri"/>
          <w:sz w:val="28"/>
          <w:szCs w:val="28"/>
        </w:rPr>
        <w:t>2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01446393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37ACAE6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Natijaviy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76AC9C5B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6F75807" w14:textId="3BB03C33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2235" w:dyaOrig="570" w14:anchorId="2E87F302">
          <v:shape id="_x0000_i1028" type="#_x0000_t75" style="width:111.6pt;height:28.8pt" o:ole="" fillcolor="window">
            <v:imagedata r:id="rId11" o:title=""/>
          </v:shape>
          <o:OLEObject Type="Embed" ProgID="Equation.3" ShapeID="_x0000_i1028" DrawAspect="Content" ObjectID="_1771747030" r:id="rId12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812EB6">
        <w:rPr>
          <w:rFonts w:eastAsia="Calibri"/>
          <w:sz w:val="28"/>
          <w:szCs w:val="28"/>
          <w:lang w:val="uz-Cyrl-UZ"/>
        </w:rPr>
        <w:t>6</w:t>
      </w:r>
      <w:r>
        <w:rPr>
          <w:rFonts w:eastAsia="Calibri"/>
          <w:sz w:val="28"/>
          <w:szCs w:val="28"/>
          <w:lang w:val="uz-Cyrl-UZ"/>
        </w:rPr>
        <w:t>.</w:t>
      </w:r>
      <w:r w:rsidR="00812EB6">
        <w:rPr>
          <w:rFonts w:eastAsia="Calibri"/>
          <w:sz w:val="28"/>
          <w:szCs w:val="28"/>
        </w:rPr>
        <w:t>3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9F8DFE1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BB1A4B1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hududlarida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kuyidagicha yoziladi</w:t>
      </w:r>
    </w:p>
    <w:p w14:paraId="3907C7A2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A826791" w14:textId="39451152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2400" w:dyaOrig="540" w14:anchorId="308263E7">
          <v:shape id="_x0000_i1029" type="#_x0000_t75" style="width:120pt;height:27pt" o:ole="" fillcolor="window">
            <v:imagedata r:id="rId13" o:title=""/>
          </v:shape>
          <o:OLEObject Type="Embed" ProgID="Equation.3" ShapeID="_x0000_i1029" DrawAspect="Content" ObjectID="_1771747031" r:id="rId14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812EB6">
        <w:rPr>
          <w:rFonts w:eastAsia="Calibri"/>
          <w:sz w:val="28"/>
          <w:szCs w:val="28"/>
          <w:lang w:val="uz-Cyrl-UZ"/>
        </w:rPr>
        <w:t>6</w:t>
      </w:r>
      <w:r>
        <w:rPr>
          <w:rFonts w:eastAsia="Calibri"/>
          <w:sz w:val="28"/>
          <w:szCs w:val="28"/>
          <w:lang w:val="uz-Cyrl-UZ"/>
        </w:rPr>
        <w:t>.</w:t>
      </w:r>
      <w:r w:rsidR="00812EB6">
        <w:rPr>
          <w:rFonts w:eastAsia="Calibri"/>
          <w:sz w:val="28"/>
          <w:szCs w:val="28"/>
        </w:rPr>
        <w:t>3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77CC1E1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6CAB07E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el-GR"/>
        </w:rPr>
        <w:t>σ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solishtirma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785C42D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>
        <w:rPr>
          <w:rFonts w:eastAsia="Calibri"/>
          <w:sz w:val="28"/>
          <w:szCs w:val="28"/>
          <w:lang w:val="uz-Cyrl-UZ"/>
        </w:rPr>
        <w:t>Sm</w:t>
      </w:r>
      <w:r w:rsidRPr="006E2CF4">
        <w:rPr>
          <w:rFonts w:eastAsia="Calibri"/>
          <w:sz w:val="28"/>
          <w:szCs w:val="28"/>
          <w:lang w:val="uz-Cyrl-UZ"/>
        </w:rPr>
        <w:t>/</w:t>
      </w:r>
      <w:r>
        <w:rPr>
          <w:rFonts w:eastAsia="Calibri"/>
          <w:sz w:val="28"/>
          <w:szCs w:val="28"/>
          <w:lang w:val="uz-Cyrl-UZ"/>
        </w:rPr>
        <w:t>m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9B5CBB">
        <w:rPr>
          <w:rFonts w:eastAsia="Calibri"/>
          <w:sz w:val="28"/>
          <w:szCs w:val="28"/>
          <w:lang w:val="uz-Cyrl-UZ"/>
        </w:rPr>
        <w:t>.</w:t>
      </w:r>
    </w:p>
    <w:p w14:paraId="067D75B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61ADE0E" w14:textId="5381F3AD" w:rsidR="00797E59" w:rsidRPr="006E2CF4" w:rsidRDefault="00812EB6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6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>
        <w:rPr>
          <w:rFonts w:eastAsia="Calibri"/>
          <w:b/>
          <w:sz w:val="28"/>
          <w:szCs w:val="28"/>
        </w:rPr>
        <w:t>2</w:t>
      </w:r>
      <w:r w:rsidR="00797E59">
        <w:rPr>
          <w:rFonts w:eastAsia="Calibri"/>
          <w:b/>
          <w:sz w:val="28"/>
          <w:szCs w:val="28"/>
          <w:lang w:val="uz-Cyrl-UZ"/>
        </w:rPr>
        <w:t>. To‘liq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elektr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toki</w:t>
      </w:r>
    </w:p>
    <w:p w14:paraId="1FC5855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779A4F8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tartibli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xarakatidir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5E9A27D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</w:p>
    <w:p w14:paraId="1F0B9B4F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6"/>
        </w:rPr>
        <w:object w:dxaOrig="1290" w:dyaOrig="525" w14:anchorId="153F5609">
          <v:shape id="_x0000_i1030" type="#_x0000_t75" style="width:64.8pt;height:26.4pt" o:ole="" fillcolor="window">
            <v:imagedata r:id="rId15" o:title=""/>
          </v:shape>
          <o:OLEObject Type="Embed" ProgID="Equation.3" ShapeID="_x0000_i1030" DrawAspect="Content" ObjectID="_1771747032" r:id="rId16"/>
        </w:object>
      </w:r>
    </w:p>
    <w:p w14:paraId="1B51EFF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jism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zarralar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vakuumda</w:t>
      </w:r>
      <w:r w:rsidRPr="006E2CF4">
        <w:rPr>
          <w:rFonts w:eastAsia="Calibri"/>
          <w:sz w:val="28"/>
          <w:szCs w:val="28"/>
          <w:lang w:val="uz-Cyrl-UZ"/>
        </w:rPr>
        <w:t xml:space="preserve"> V </w:t>
      </w:r>
      <w:r>
        <w:rPr>
          <w:rFonts w:eastAsia="Calibri"/>
          <w:sz w:val="28"/>
          <w:szCs w:val="28"/>
          <w:lang w:val="uz-Cyrl-UZ"/>
        </w:rPr>
        <w:t>tezlik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xarakatlansalar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ko‘chish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316F3DB5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16"/>
        </w:rPr>
        <w:object w:dxaOrig="1380" w:dyaOrig="645" w14:anchorId="39D444D4">
          <v:shape id="_x0000_i1031" type="#_x0000_t75" style="width:69pt;height:32.4pt" o:ole="" fillcolor="window">
            <v:imagedata r:id="rId17" o:title=""/>
          </v:shape>
          <o:OLEObject Type="Embed" ProgID="Equation.3" ShapeID="_x0000_i1031" DrawAspect="Content" ObjectID="_1771747033" r:id="rId18"/>
        </w:object>
      </w:r>
    </w:p>
    <w:p w14:paraId="139F08F8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kiritilgan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molekulalari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xarkatlanib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5727DF1E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position w:val="-24"/>
        </w:rPr>
        <w:object w:dxaOrig="1275" w:dyaOrig="855" w14:anchorId="1F613D47">
          <v:shape id="_x0000_i1032" type="#_x0000_t75" style="width:63.6pt;height:42.6pt" o:ole="" fillcolor="window">
            <v:imagedata r:id="rId19" o:title=""/>
          </v:shape>
          <o:OLEObject Type="Embed" ProgID="Equation.3" ShapeID="_x0000_i1032" DrawAspect="Content" ObjectID="_1771747034" r:id="rId20"/>
        </w:object>
      </w:r>
    </w:p>
    <w:p w14:paraId="2FA7779D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 yerda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300" w:dyaOrig="450" w14:anchorId="70789279">
          <v:shape id="_x0000_i1033" type="#_x0000_t75" style="width:15pt;height:22.8pt" o:ole="" fillcolor="window">
            <v:imagedata r:id="rId21" o:title=""/>
          </v:shape>
          <o:OLEObject Type="Embed" ProgID="Equation.3" ShapeID="_x0000_i1033" DrawAspect="Content" ObjectID="_1771747035" r:id="rId22"/>
        </w:object>
      </w:r>
      <w:r w:rsidRPr="00AF6313">
        <w:rPr>
          <w:rFonts w:eastAsia="Calibri"/>
          <w:sz w:val="28"/>
          <w:szCs w:val="28"/>
          <w:lang w:val="uz-Cyrl-UZ"/>
        </w:rPr>
        <w:t xml:space="preserve">-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6A48339" w14:textId="77777777" w:rsidR="00797E59" w:rsidRPr="00A42DC0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uz-Cyrl-UZ"/>
        </w:rPr>
        <w:t>Ba’zi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b/>
          <w:bCs/>
          <w:position w:val="-4"/>
        </w:rPr>
        <w:object w:dxaOrig="225" w:dyaOrig="315" w14:anchorId="5C982950">
          <v:shape id="_x0000_i1034" type="#_x0000_t75" style="width:11.4pt;height:15.6pt" o:ole="" fillcolor="window">
            <v:imagedata r:id="rId21" o:title=""/>
          </v:shape>
          <o:OLEObject Type="Embed" ProgID="Equation.3" ShapeID="_x0000_i1034" DrawAspect="Content" ObjectID="_1771747036" r:id="rId23"/>
        </w:object>
      </w:r>
      <w:r w:rsidRPr="006E2CF4">
        <w:rPr>
          <w:rFonts w:eastAsia="Calibri"/>
          <w:b/>
          <w:bCs/>
          <w:sz w:val="28"/>
          <w:szCs w:val="28"/>
          <w:lang w:val="uz-Cyrl-UZ"/>
        </w:rPr>
        <w:t>=</w:t>
      </w:r>
      <w:r w:rsidRPr="006E2CF4">
        <w:rPr>
          <w:rFonts w:ascii="Symbol" w:eastAsia="Calibri" w:hAnsi="Symbol"/>
          <w:b/>
          <w:bCs/>
          <w:sz w:val="28"/>
          <w:szCs w:val="28"/>
          <w:lang w:val="ru-RU"/>
        </w:rPr>
        <w:sym w:font="Symbol" w:char="F065"/>
      </w:r>
      <w:r w:rsidRPr="006E2CF4">
        <w:rPr>
          <w:rFonts w:eastAsia="Calibri"/>
          <w:b/>
          <w:bCs/>
          <w:sz w:val="28"/>
          <w:szCs w:val="28"/>
          <w:vertAlign w:val="subscript"/>
          <w:lang w:val="uz-Cyrl-UZ"/>
        </w:rPr>
        <w:t>0</w:t>
      </w:r>
      <w:r w:rsidRPr="006E2CF4">
        <w:rPr>
          <w:rFonts w:eastAsia="Calibri"/>
          <w:b/>
          <w:bCs/>
          <w:sz w:val="28"/>
          <w:szCs w:val="28"/>
          <w:lang w:val="uz-Cyrl-UZ"/>
        </w:rPr>
        <w:t>k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e</w:t>
      </w:r>
      <w:r>
        <w:rPr>
          <w:bCs/>
          <w:position w:val="-4"/>
        </w:rPr>
        <w:object w:dxaOrig="225" w:dyaOrig="315" w14:anchorId="5475B78E">
          <v:shape id="_x0000_i1035" type="#_x0000_t75" style="width:11.4pt;height:15.6pt" o:ole="" fillcolor="window">
            <v:imagedata r:id="rId24" o:title=""/>
          </v:shape>
          <o:OLEObject Type="Embed" ProgID="Equation.3" ShapeID="_x0000_i1035" DrawAspect="Content" ObjectID="_1771747037" r:id="rId25"/>
        </w:objec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tenglik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o‘rinli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  <w:r w:rsidRPr="00A42DC0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Bu xolda</w:t>
      </w:r>
    </w:p>
    <w:p w14:paraId="304AFC99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8"/>
        </w:rPr>
        <w:object w:dxaOrig="1785" w:dyaOrig="855" w14:anchorId="430FA617">
          <v:shape id="_x0000_i1036" type="#_x0000_t75" style="width:89.4pt;height:42.6pt" o:ole="" fillcolor="window">
            <v:imagedata r:id="rId26" o:title=""/>
          </v:shape>
          <o:OLEObject Type="Embed" ProgID="Equation.3" ShapeID="_x0000_i1036" DrawAspect="Content" ObjectID="_1771747038" r:id="rId27"/>
        </w:object>
      </w:r>
    </w:p>
    <w:p w14:paraId="47C939B8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Yuqorida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uchchala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ifodalaydi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Xar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0DB8344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Maksvell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vakuumdagi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vaqt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aytishni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taklif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etgan</w:t>
      </w:r>
    </w:p>
    <w:p w14:paraId="6EB9E82C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4"/>
        </w:rPr>
        <w:object w:dxaOrig="1515" w:dyaOrig="855" w14:anchorId="4A63A296">
          <v:shape id="_x0000_i1037" type="#_x0000_t75" style="width:75.6pt;height:42.6pt" o:ole="" fillcolor="window">
            <v:imagedata r:id="rId28" o:title=""/>
          </v:shape>
          <o:OLEObject Type="Embed" ProgID="Equation.3" ShapeID="_x0000_i1037" DrawAspect="Content" ObjectID="_1771747039" r:id="rId29"/>
        </w:object>
      </w:r>
    </w:p>
    <w:p w14:paraId="6D0CC72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boshqa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shundagi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issiqlik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yo‘qotishlarini</w:t>
      </w:r>
      <w:r w:rsidRPr="006E2CF4">
        <w:rPr>
          <w:rFonts w:eastAsia="Calibri"/>
          <w:sz w:val="28"/>
          <w:szCs w:val="28"/>
          <w:lang w:val="uz-Cyrl-UZ"/>
        </w:rPr>
        <w:t xml:space="preserve">  (</w:t>
      </w:r>
      <w:r>
        <w:rPr>
          <w:rFonts w:eastAsia="Calibri"/>
          <w:sz w:val="28"/>
          <w:szCs w:val="28"/>
          <w:lang w:val="uz-Cyrl-UZ"/>
        </w:rPr>
        <w:t>qizish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yo‘qotishlari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keltirmaydi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1E414E62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To‘liq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kelishida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qatnashadigan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archa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aytiladi</w:t>
      </w:r>
    </w:p>
    <w:p w14:paraId="4A68BB06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I</w:t>
      </w:r>
      <w:r>
        <w:rPr>
          <w:rFonts w:eastAsia="Calibri"/>
          <w:sz w:val="28"/>
          <w:szCs w:val="28"/>
          <w:vertAlign w:val="subscript"/>
          <w:lang w:val="uz-Cyrl-UZ"/>
        </w:rPr>
        <w:t>to‘l</w:t>
      </w:r>
      <w:r w:rsidRPr="006E2CF4">
        <w:rPr>
          <w:rFonts w:eastAsia="Calibri"/>
          <w:sz w:val="28"/>
          <w:szCs w:val="28"/>
          <w:lang w:val="uz-Cyrl-UZ"/>
        </w:rPr>
        <w:t>=I + I</w:t>
      </w:r>
      <w:r>
        <w:rPr>
          <w:rFonts w:eastAsia="Calibri"/>
          <w:sz w:val="28"/>
          <w:szCs w:val="28"/>
          <w:vertAlign w:val="subscript"/>
          <w:lang w:val="uz-Cyrl-UZ"/>
        </w:rPr>
        <w:t>ko‘ch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>+ I</w:t>
      </w:r>
      <w:r>
        <w:rPr>
          <w:rFonts w:eastAsia="Calibri"/>
          <w:sz w:val="28"/>
          <w:szCs w:val="28"/>
          <w:vertAlign w:val="subscript"/>
          <w:lang w:val="uz-Cyrl-UZ"/>
        </w:rPr>
        <w:t>qutb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>+ I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0</w:t>
      </w:r>
      <w:r>
        <w:rPr>
          <w:rFonts w:eastAsia="Calibri"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EDBC294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Vakuumdagi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3FC462BC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ru-RU"/>
        </w:rPr>
      </w:pPr>
      <w:r>
        <w:rPr>
          <w:position w:val="-24"/>
        </w:rPr>
        <w:object w:dxaOrig="5955" w:dyaOrig="855" w14:anchorId="6B613359">
          <v:shape id="_x0000_i1038" type="#_x0000_t75" style="width:297.6pt;height:42.6pt" o:ole="" fillcolor="window">
            <v:imagedata r:id="rId30" o:title=""/>
          </v:shape>
          <o:OLEObject Type="Embed" ProgID="Equation.3" ShapeID="_x0000_i1038" DrawAspect="Content" ObjectID="_1771747040" r:id="rId31"/>
        </w:object>
      </w:r>
    </w:p>
    <w:p w14:paraId="6C0C9E43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</w:p>
    <w:p w14:paraId="3B20539F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to‘liq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 xml:space="preserve">= </w:t>
      </w:r>
      <w:r>
        <w:rPr>
          <w:rFonts w:eastAsia="Calibri"/>
          <w:sz w:val="28"/>
          <w:szCs w:val="28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o‘tk</w:t>
      </w:r>
      <w:r w:rsidRPr="006E2CF4">
        <w:rPr>
          <w:rFonts w:eastAsia="Calibri"/>
          <w:sz w:val="28"/>
          <w:szCs w:val="28"/>
          <w:lang w:val="uz-Cyrl-UZ"/>
        </w:rPr>
        <w:t xml:space="preserve"> +</w:t>
      </w:r>
      <w:r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 xml:space="preserve">= </w:t>
      </w:r>
      <w:r w:rsidRPr="006E2CF4">
        <w:rPr>
          <w:rFonts w:ascii="Symbol" w:eastAsia="Calibri" w:hAnsi="Symbol"/>
          <w:sz w:val="28"/>
          <w:szCs w:val="28"/>
        </w:rPr>
        <w:sym w:font="Symbol" w:char="F073"/>
      </w:r>
      <w:r w:rsidRPr="006E2CF4">
        <w:rPr>
          <w:rFonts w:eastAsia="Calibri"/>
          <w:sz w:val="28"/>
          <w:szCs w:val="28"/>
          <w:lang w:val="uz-Cyrl-UZ"/>
        </w:rPr>
        <w:t>E +</w:t>
      </w:r>
      <w:r>
        <w:rPr>
          <w:position w:val="-28"/>
        </w:rPr>
        <w:object w:dxaOrig="960" w:dyaOrig="765" w14:anchorId="0AFBDBE4">
          <v:shape id="_x0000_i1039" type="#_x0000_t75" style="width:48pt;height:38.4pt" o:ole="" fillcolor="window">
            <v:imagedata r:id="rId32" o:title=""/>
          </v:shape>
          <o:OLEObject Type="Embed" ProgID="Equation.3" ShapeID="_x0000_i1039" DrawAspect="Content" ObjectID="_1771747041" r:id="rId33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234C82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Ko‘chish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Yaxshi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o‘tkazuvchanlikka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bCs/>
          <w:sz w:val="28"/>
          <w:szCs w:val="28"/>
          <w:lang w:val="uz-Cyrl-UZ"/>
        </w:rPr>
        <w:t>I &gt;&gt; I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kam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bCs/>
          <w:sz w:val="28"/>
          <w:szCs w:val="28"/>
          <w:lang w:val="uz-Cyrl-UZ"/>
        </w:rPr>
        <w:t>I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b/>
          <w:bCs/>
          <w:sz w:val="28"/>
          <w:szCs w:val="28"/>
          <w:lang w:val="uz-Cyrl-UZ"/>
        </w:rPr>
        <w:t xml:space="preserve"> &gt;&gt; I.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Yarimo‘tkazgich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muxitlarda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ikkala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toklar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xam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o‘zaro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qiymatlarga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ega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bo‘ladi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</w:p>
    <w:p w14:paraId="1DEFBF16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18281F1" w14:textId="07D0AD75" w:rsidR="00797E59" w:rsidRPr="00F13C3A" w:rsidRDefault="00812EB6" w:rsidP="00797E59">
      <w:pPr>
        <w:ind w:firstLine="72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  <w:lang w:val="uz-Cyrl-UZ"/>
        </w:rPr>
        <w:t>6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>
        <w:rPr>
          <w:rFonts w:eastAsia="Calibri"/>
          <w:b/>
          <w:sz w:val="28"/>
          <w:szCs w:val="28"/>
        </w:rPr>
        <w:t>3</w:t>
      </w:r>
      <w:r w:rsidR="00797E59">
        <w:rPr>
          <w:rFonts w:eastAsia="Calibri"/>
          <w:b/>
          <w:sz w:val="28"/>
          <w:szCs w:val="28"/>
          <w:lang w:val="uz-Cyrl-UZ"/>
        </w:rPr>
        <w:t xml:space="preserve">. </w:t>
      </w:r>
      <w:proofErr w:type="spellStart"/>
      <w:r w:rsidR="00797E59" w:rsidRPr="00F13C3A">
        <w:rPr>
          <w:rFonts w:eastAsia="Calibri"/>
          <w:b/>
          <w:sz w:val="28"/>
          <w:szCs w:val="28"/>
        </w:rPr>
        <w:t>Magnit</w:t>
      </w:r>
      <w:proofErr w:type="spellEnd"/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maydon</w:t>
      </w:r>
      <w:proofErr w:type="spellEnd"/>
      <w:r w:rsidR="00797E59">
        <w:rPr>
          <w:rFonts w:eastAsia="Calibri"/>
          <w:b/>
          <w:sz w:val="28"/>
          <w:szCs w:val="28"/>
          <w:lang w:val="uz-Cyrl-UZ"/>
        </w:rPr>
        <w:t>i</w:t>
      </w:r>
      <w:proofErr w:type="spellStart"/>
      <w:r w:rsidR="00797E59" w:rsidRPr="00F13C3A">
        <w:rPr>
          <w:rFonts w:eastAsia="Calibri"/>
          <w:b/>
          <w:sz w:val="28"/>
          <w:szCs w:val="28"/>
        </w:rPr>
        <w:t>ning</w:t>
      </w:r>
      <w:proofErr w:type="spellEnd"/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skalyar</w:t>
      </w:r>
      <w:proofErr w:type="spellEnd"/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potensiali</w:t>
      </w:r>
      <w:proofErr w:type="spellEnd"/>
    </w:p>
    <w:p w14:paraId="56BFB0F3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12F42F2D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lastRenderedPageBreak/>
        <w:t>R</w:t>
      </w:r>
      <w:proofErr w:type="spellStart"/>
      <w:r w:rsidRPr="00F13C3A">
        <w:rPr>
          <w:rFonts w:eastAsia="Calibri"/>
          <w:sz w:val="28"/>
          <w:szCs w:val="28"/>
        </w:rPr>
        <w:t>otor</w:t>
      </w:r>
      <w:proofErr w:type="spellEnd"/>
      <w:r>
        <w:rPr>
          <w:rFonts w:eastAsia="Calibri"/>
          <w:sz w:val="28"/>
          <w:szCs w:val="28"/>
          <w:lang w:val="uz-Cyrl-UZ"/>
        </w:rPr>
        <w:t>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noldan</w:t>
      </w:r>
      <w:proofErr w:type="spellEnd"/>
      <w:r w:rsidRPr="00F13C3A">
        <w:rPr>
          <w:rFonts w:eastAsia="Calibri"/>
          <w:sz w:val="28"/>
          <w:szCs w:val="28"/>
        </w:rPr>
        <w:t xml:space="preserve"> far</w:t>
      </w:r>
      <w:r>
        <w:rPr>
          <w:rFonts w:eastAsia="Calibri"/>
          <w:sz w:val="28"/>
          <w:szCs w:val="28"/>
          <w:lang w:val="uz-Cyrl-UZ"/>
        </w:rPr>
        <w:t>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iluvchi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>
        <w:rPr>
          <w:rFonts w:eastAsia="Calibri"/>
          <w:sz w:val="28"/>
          <w:szCs w:val="28"/>
          <w:lang w:val="uz-Cyrl-UZ"/>
        </w:rPr>
        <w:t>ni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uyurmali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deyiladi</w:t>
      </w:r>
      <w:proofErr w:type="spellEnd"/>
      <w:r w:rsidRPr="00F13C3A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z-Cyrl-UZ"/>
        </w:rPr>
        <w:t>O‘zgarmas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tok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maydonda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eastAsia="Calibri"/>
          <w:sz w:val="28"/>
          <w:szCs w:val="28"/>
        </w:rPr>
        <w:t>rot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25" w:dyaOrig="315" w14:anchorId="7B2F655C">
          <v:shape id="_x0000_i1040" type="#_x0000_t75" style="width:11.4pt;height:15.6pt" o:ole="" fillcolor="window">
            <v:imagedata r:id="rId34" o:title=""/>
          </v:shape>
          <o:OLEObject Type="Embed" ProgID="Equation.3" ShapeID="_x0000_i1040" DrawAspect="Content" ObjectID="_1771747042" r:id="rId35"/>
        </w:object>
      </w:r>
      <w:r w:rsidRPr="00F13C3A">
        <w:rPr>
          <w:rFonts w:eastAsia="Calibri"/>
          <w:sz w:val="28"/>
          <w:szCs w:val="28"/>
        </w:rPr>
        <w:t>=</w:t>
      </w:r>
      <w:r w:rsidRPr="006E2CF4">
        <w:rPr>
          <w:rFonts w:eastAsia="Calibri"/>
          <w:sz w:val="28"/>
          <w:szCs w:val="28"/>
        </w:rPr>
        <w:t>J</w:t>
      </w:r>
      <w:r w:rsidRPr="00F13C3A">
        <w:rPr>
          <w:rFonts w:eastAsia="Calibri"/>
          <w:sz w:val="28"/>
          <w:szCs w:val="28"/>
        </w:rPr>
        <w:t xml:space="preserve"> b</w:t>
      </w:r>
      <w:r>
        <w:rPr>
          <w:rFonts w:eastAsia="Calibri"/>
          <w:sz w:val="28"/>
          <w:szCs w:val="28"/>
          <w:lang w:val="uz-Cyrl-UZ"/>
        </w:rPr>
        <w:t>o‘</w:t>
      </w:r>
      <w:proofErr w:type="spellStart"/>
      <w:r w:rsidRPr="00F13C3A">
        <w:rPr>
          <w:rFonts w:eastAsia="Calibri"/>
          <w:sz w:val="28"/>
          <w:szCs w:val="28"/>
        </w:rPr>
        <w:t>lganligi</w:t>
      </w:r>
      <w:proofErr w:type="spellEnd"/>
      <w:r w:rsidRPr="00F13C3A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bu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yerda</w:t>
      </w:r>
      <w:proofErr w:type="spellEnd"/>
      <w:r w:rsidRPr="00F13C3A">
        <w:rPr>
          <w:rFonts w:eastAsia="Calibri"/>
          <w:sz w:val="28"/>
          <w:szCs w:val="28"/>
        </w:rPr>
        <w:t xml:space="preserve">  </w:t>
      </w:r>
      <w:r w:rsidRPr="006E2CF4">
        <w:rPr>
          <w:rFonts w:eastAsia="Calibri"/>
          <w:sz w:val="28"/>
          <w:szCs w:val="28"/>
        </w:rPr>
        <w:t>J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B9"/>
      </w:r>
      <w:r w:rsidRPr="00F13C3A">
        <w:rPr>
          <w:rFonts w:eastAsia="Calibri"/>
          <w:sz w:val="28"/>
          <w:szCs w:val="28"/>
        </w:rPr>
        <w:t xml:space="preserve">0 </w:t>
      </w:r>
      <w:r>
        <w:rPr>
          <w:rFonts w:eastAsia="Calibri"/>
          <w:sz w:val="28"/>
          <w:szCs w:val="28"/>
          <w:lang w:val="uz-Cyrl-UZ"/>
        </w:rPr>
        <w:t>tenglik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bajarilganligi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225" w:dyaOrig="315" w14:anchorId="645068B7">
          <v:shape id="_x0000_i1041" type="#_x0000_t75" style="width:11.4pt;height:15.6pt" o:ole="" fillcolor="window">
            <v:imagedata r:id="rId34" o:title=""/>
          </v:shape>
          <o:OLEObject Type="Embed" ProgID="Equation.3" ShapeID="_x0000_i1041" DrawAspect="Content" ObjectID="_1771747043" r:id="rId36"/>
        </w:object>
      </w:r>
      <w:proofErr w:type="spellStart"/>
      <w:r w:rsidRPr="00F13C3A">
        <w:rPr>
          <w:rFonts w:eastAsia="Calibri"/>
          <w:sz w:val="28"/>
          <w:szCs w:val="28"/>
        </w:rPr>
        <w:t>vektori</w:t>
      </w:r>
      <w:proofErr w:type="spellEnd"/>
      <w:r>
        <w:rPr>
          <w:rFonts w:eastAsia="Calibri"/>
          <w:sz w:val="28"/>
          <w:szCs w:val="28"/>
          <w:lang w:val="uz-Cyrl-UZ"/>
        </w:rPr>
        <w:t>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uyurmali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bo‘ladi</w:t>
      </w:r>
      <w:proofErr w:type="spellEnd"/>
      <w:r w:rsidRPr="00F13C3A">
        <w:rPr>
          <w:rFonts w:eastAsia="Calibri"/>
          <w:sz w:val="28"/>
          <w:szCs w:val="28"/>
        </w:rPr>
        <w:t xml:space="preserve">. </w:t>
      </w:r>
      <w:proofErr w:type="gramStart"/>
      <w:r w:rsidRPr="00F13C3A">
        <w:rPr>
          <w:rFonts w:eastAsia="Calibri"/>
          <w:sz w:val="28"/>
          <w:szCs w:val="28"/>
        </w:rPr>
        <w:t xml:space="preserve">Agar  </w:t>
      </w:r>
      <w:r w:rsidRPr="006E2CF4">
        <w:rPr>
          <w:rFonts w:eastAsia="Calibri"/>
          <w:sz w:val="28"/>
          <w:szCs w:val="28"/>
        </w:rPr>
        <w:t>J</w:t>
      </w:r>
      <w:proofErr w:type="gramEnd"/>
      <w:r w:rsidRPr="00F13C3A">
        <w:rPr>
          <w:rFonts w:eastAsia="Calibri"/>
          <w:sz w:val="28"/>
          <w:szCs w:val="28"/>
        </w:rPr>
        <w:t xml:space="preserve">=0 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</w:rPr>
        <w:t>rot</w:t>
      </w:r>
      <w:r>
        <w:rPr>
          <w:position w:val="-4"/>
        </w:rPr>
        <w:object w:dxaOrig="225" w:dyaOrig="315" w14:anchorId="7BCE1CB4">
          <v:shape id="_x0000_i1042" type="#_x0000_t75" style="width:11.4pt;height:15.6pt" o:ole="" fillcolor="window">
            <v:imagedata r:id="rId34" o:title=""/>
          </v:shape>
          <o:OLEObject Type="Embed" ProgID="Equation.3" ShapeID="_x0000_i1042" DrawAspect="Content" ObjectID="_1771747044" r:id="rId37"/>
        </w:object>
      </w:r>
      <w:r w:rsidRPr="00F13C3A">
        <w:rPr>
          <w:rFonts w:eastAsia="Calibri"/>
          <w:sz w:val="28"/>
          <w:szCs w:val="28"/>
        </w:rPr>
        <w:t xml:space="preserve">=0 </w:t>
      </w:r>
      <w:proofErr w:type="spellStart"/>
      <w:r w:rsidRPr="00F13C3A">
        <w:rPr>
          <w:rFonts w:eastAsia="Calibri"/>
          <w:sz w:val="28"/>
          <w:szCs w:val="28"/>
        </w:rPr>
        <w:t>bo‘lsa</w:t>
      </w:r>
      <w:proofErr w:type="spellEnd"/>
      <w:r w:rsidRPr="00F13C3A">
        <w:rPr>
          <w:rFonts w:eastAsia="Calibri"/>
          <w:sz w:val="28"/>
          <w:szCs w:val="28"/>
        </w:rPr>
        <w:t>,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>
        <w:rPr>
          <w:rFonts w:eastAsia="Calibri"/>
          <w:sz w:val="28"/>
          <w:szCs w:val="28"/>
          <w:lang w:val="uz-Cyrl-UZ"/>
        </w:rPr>
        <w:t>n</w:t>
      </w:r>
      <w:proofErr w:type="spellStart"/>
      <w:r w:rsidRPr="00F13C3A">
        <w:rPr>
          <w:rFonts w:eastAsia="Calibri"/>
          <w:sz w:val="28"/>
          <w:szCs w:val="28"/>
        </w:rPr>
        <w:t>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potensial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 w:rsidRPr="00F13C3A">
        <w:rPr>
          <w:rFonts w:eastAsia="Calibri"/>
          <w:sz w:val="28"/>
          <w:szCs w:val="28"/>
        </w:rPr>
        <w:t xml:space="preserve"> s</w:t>
      </w:r>
      <w:r>
        <w:rPr>
          <w:rFonts w:eastAsia="Calibri"/>
          <w:sz w:val="28"/>
          <w:szCs w:val="28"/>
          <w:lang w:val="uz-Cyrl-UZ"/>
        </w:rPr>
        <w:t>i</w:t>
      </w:r>
      <w:proofErr w:type="spellStart"/>
      <w:r w:rsidRPr="00F13C3A">
        <w:rPr>
          <w:rFonts w:eastAsia="Calibri"/>
          <w:sz w:val="28"/>
          <w:szCs w:val="28"/>
        </w:rPr>
        <w:t>fatida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 xml:space="preserve"> </w:t>
      </w:r>
    </w:p>
    <w:p w14:paraId="3CC27D1B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xollarda</w:t>
      </w:r>
    </w:p>
    <w:p w14:paraId="0C4651A6" w14:textId="77777777" w:rsidR="00797E59" w:rsidRPr="00F13C3A" w:rsidRDefault="00797E59" w:rsidP="00797E5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4"/>
        </w:rPr>
        <w:object w:dxaOrig="225" w:dyaOrig="315" w14:anchorId="2D3018A2">
          <v:shape id="_x0000_i1043" type="#_x0000_t75" style="width:11.4pt;height:15.6pt" o:ole="" fillcolor="window">
            <v:imagedata r:id="rId34" o:title=""/>
          </v:shape>
          <o:OLEObject Type="Embed" ProgID="Equation.3" ShapeID="_x0000_i1043" DrawAspect="Content" ObjectID="_1771747045" r:id="rId38"/>
        </w:object>
      </w:r>
      <w:r w:rsidRPr="006E2CF4">
        <w:rPr>
          <w:rFonts w:eastAsia="Calibri"/>
          <w:sz w:val="28"/>
          <w:szCs w:val="28"/>
          <w:lang w:val="es-PE"/>
        </w:rPr>
        <w:t>=-</w:t>
      </w:r>
      <w:proofErr w:type="spellStart"/>
      <w:r w:rsidRPr="006E2CF4">
        <w:rPr>
          <w:rFonts w:eastAsia="Calibri"/>
          <w:sz w:val="28"/>
          <w:szCs w:val="28"/>
          <w:lang w:val="es-PE"/>
        </w:rPr>
        <w:t>grad</w:t>
      </w:r>
      <w:proofErr w:type="spellEnd"/>
      <w:r w:rsidRPr="006E2CF4">
        <w:rPr>
          <w:rFonts w:eastAsia="Calibri"/>
          <w:sz w:val="28"/>
          <w:szCs w:val="28"/>
          <w:lang w:val="es-PE"/>
        </w:rPr>
        <w:t xml:space="preserve"> 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6E2CF4">
        <w:rPr>
          <w:rFonts w:eastAsia="Calibri"/>
          <w:sz w:val="28"/>
          <w:szCs w:val="28"/>
          <w:vertAlign w:val="subscript"/>
          <w:lang w:val="es-PE"/>
        </w:rPr>
        <w:t>M,</w:t>
      </w:r>
    </w:p>
    <w:p w14:paraId="00B702CF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chunki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07F366D7" w14:textId="77777777" w:rsidR="00797E59" w:rsidRPr="00F13C3A" w:rsidRDefault="00797E59" w:rsidP="00797E59">
      <w:pPr>
        <w:ind w:firstLine="720"/>
        <w:jc w:val="center"/>
        <w:rPr>
          <w:rFonts w:eastAsia="Calibri"/>
          <w:sz w:val="28"/>
          <w:szCs w:val="28"/>
        </w:rPr>
      </w:pPr>
      <w:proofErr w:type="spellStart"/>
      <w:r w:rsidRPr="006E2CF4">
        <w:rPr>
          <w:rFonts w:eastAsia="Calibri"/>
          <w:sz w:val="28"/>
          <w:szCs w:val="28"/>
          <w:lang w:val="es-PE"/>
        </w:rPr>
        <w:t>div</w:t>
      </w:r>
      <w:proofErr w:type="spellEnd"/>
      <w:r>
        <w:rPr>
          <w:position w:val="-4"/>
        </w:rPr>
        <w:object w:dxaOrig="225" w:dyaOrig="315" w14:anchorId="292DC06A">
          <v:shape id="_x0000_i1044" type="#_x0000_t75" style="width:11.4pt;height:15.6pt" o:ole="" fillcolor="window">
            <v:imagedata r:id="rId39" o:title=""/>
          </v:shape>
          <o:OLEObject Type="Embed" ProgID="Equation.3" ShapeID="_x0000_i1044" DrawAspect="Content" ObjectID="_1771747046" r:id="rId40"/>
        </w:object>
      </w:r>
      <w:r w:rsidRPr="006E2CF4">
        <w:rPr>
          <w:rFonts w:eastAsia="Calibri"/>
          <w:sz w:val="28"/>
          <w:szCs w:val="28"/>
          <w:lang w:val="es-PE"/>
        </w:rPr>
        <w:t>=</w:t>
      </w:r>
      <w:proofErr w:type="spellStart"/>
      <w:r w:rsidRPr="006E2CF4">
        <w:rPr>
          <w:rFonts w:eastAsia="Calibri"/>
          <w:sz w:val="28"/>
          <w:szCs w:val="28"/>
          <w:lang w:val="es-PE"/>
        </w:rPr>
        <w:t>div</w:t>
      </w:r>
      <w:proofErr w:type="spellEnd"/>
      <w:r w:rsidRPr="006E2CF4">
        <w:rPr>
          <w:rFonts w:ascii="Symbol" w:eastAsia="Calibri" w:hAnsi="Symbol"/>
          <w:sz w:val="28"/>
          <w:szCs w:val="28"/>
        </w:rPr>
        <w:sym w:font="Symbol" w:char="F06D"/>
      </w:r>
      <w:r w:rsidRPr="006E2CF4">
        <w:rPr>
          <w:rFonts w:ascii="Symbol" w:eastAsia="Calibri" w:hAnsi="Symbol"/>
          <w:sz w:val="28"/>
          <w:szCs w:val="28"/>
        </w:rPr>
        <w:sym w:font="Symbol" w:char="F06D"/>
      </w:r>
      <w:r w:rsidRPr="006E2CF4">
        <w:rPr>
          <w:rFonts w:eastAsia="Calibri"/>
          <w:sz w:val="28"/>
          <w:szCs w:val="28"/>
          <w:vertAlign w:val="subscript"/>
          <w:lang w:val="es-PE"/>
        </w:rPr>
        <w:t>0</w:t>
      </w:r>
      <w:r>
        <w:rPr>
          <w:position w:val="-4"/>
        </w:rPr>
        <w:object w:dxaOrig="225" w:dyaOrig="315" w14:anchorId="5B3B79DF">
          <v:shape id="_x0000_i1045" type="#_x0000_t75" style="width:11.4pt;height:15.6pt" o:ole="" fillcolor="window">
            <v:imagedata r:id="rId34" o:title=""/>
          </v:shape>
          <o:OLEObject Type="Embed" ProgID="Equation.3" ShapeID="_x0000_i1045" DrawAspect="Content" ObjectID="_1771747047" r:id="rId41"/>
        </w:object>
      </w:r>
      <w:r w:rsidRPr="006E2CF4">
        <w:rPr>
          <w:rFonts w:eastAsia="Calibri"/>
          <w:sz w:val="28"/>
          <w:szCs w:val="28"/>
          <w:lang w:val="es-PE"/>
        </w:rPr>
        <w:t>=0,</w:t>
      </w:r>
    </w:p>
    <w:p w14:paraId="1FBCFCF5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3041007C" w14:textId="77777777" w:rsidR="00797E59" w:rsidRPr="00AF6313" w:rsidRDefault="00797E59" w:rsidP="00797E59">
      <w:pPr>
        <w:ind w:firstLine="720"/>
        <w:jc w:val="center"/>
        <w:rPr>
          <w:rFonts w:eastAsia="Calibri"/>
          <w:sz w:val="28"/>
          <w:szCs w:val="28"/>
          <w:lang w:val="es-PE"/>
        </w:rPr>
      </w:pPr>
      <w:proofErr w:type="spellStart"/>
      <w:r w:rsidRPr="00AF6313">
        <w:rPr>
          <w:rFonts w:eastAsia="Calibri"/>
          <w:sz w:val="28"/>
          <w:szCs w:val="28"/>
          <w:lang w:val="es-PE"/>
        </w:rPr>
        <w:t>div</w:t>
      </w:r>
      <w:proofErr w:type="spellEnd"/>
      <w:r>
        <w:rPr>
          <w:position w:val="-4"/>
        </w:rPr>
        <w:object w:dxaOrig="225" w:dyaOrig="315" w14:anchorId="13BF5846">
          <v:shape id="_x0000_i1046" type="#_x0000_t75" style="width:11.4pt;height:15.6pt" o:ole="" fillcolor="window">
            <v:imagedata r:id="rId34" o:title=""/>
          </v:shape>
          <o:OLEObject Type="Embed" ProgID="Equation.3" ShapeID="_x0000_i1046" DrawAspect="Content" ObjectID="_1771747048" r:id="rId42"/>
        </w:object>
      </w:r>
      <w:r w:rsidRPr="00AF6313">
        <w:rPr>
          <w:rFonts w:eastAsia="Calibri"/>
          <w:sz w:val="28"/>
          <w:szCs w:val="28"/>
          <w:lang w:val="es-PE"/>
        </w:rPr>
        <w:t>=0,</w:t>
      </w:r>
    </w:p>
    <w:p w14:paraId="48BC5D17" w14:textId="77777777" w:rsidR="00797E59" w:rsidRPr="00AF6313" w:rsidRDefault="00797E59" w:rsidP="00797E59">
      <w:pPr>
        <w:ind w:firstLine="720"/>
        <w:jc w:val="center"/>
        <w:rPr>
          <w:rFonts w:eastAsia="Calibri"/>
          <w:sz w:val="28"/>
          <w:szCs w:val="28"/>
          <w:lang w:val="es-PE"/>
        </w:rPr>
      </w:pPr>
    </w:p>
    <w:p w14:paraId="7D4C1AD9" w14:textId="68DCC96A" w:rsidR="00797E59" w:rsidRPr="00AF6313" w:rsidRDefault="00797E59" w:rsidP="00797E59">
      <w:pPr>
        <w:ind w:firstLine="720"/>
        <w:jc w:val="right"/>
        <w:rPr>
          <w:rFonts w:eastAsia="Calibri"/>
          <w:sz w:val="28"/>
          <w:szCs w:val="28"/>
          <w:lang w:val="es-PE"/>
        </w:rPr>
      </w:pPr>
      <w:proofErr w:type="spellStart"/>
      <w:r w:rsidRPr="00AF6313">
        <w:rPr>
          <w:rFonts w:eastAsia="Calibri"/>
          <w:sz w:val="28"/>
          <w:szCs w:val="28"/>
          <w:lang w:val="es-PE"/>
        </w:rPr>
        <w:t>div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AF6313">
        <w:rPr>
          <w:rFonts w:eastAsia="Calibri"/>
          <w:sz w:val="28"/>
          <w:szCs w:val="28"/>
          <w:lang w:val="es-PE"/>
        </w:rPr>
        <w:t>grad</w:t>
      </w:r>
      <w:proofErr w:type="spellEnd"/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</w:t>
      </w:r>
      <w:r w:rsidRPr="00AF6313">
        <w:rPr>
          <w:rFonts w:eastAsia="Calibri"/>
          <w:sz w:val="28"/>
          <w:szCs w:val="28"/>
          <w:lang w:val="es-PE"/>
        </w:rPr>
        <w:t>=0.</w:t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812EB6">
        <w:rPr>
          <w:rFonts w:eastAsia="Calibri"/>
          <w:sz w:val="28"/>
          <w:szCs w:val="28"/>
          <w:lang w:val="es-PE"/>
        </w:rPr>
        <w:t>6</w:t>
      </w:r>
      <w:r>
        <w:rPr>
          <w:rFonts w:eastAsia="Calibri"/>
          <w:sz w:val="28"/>
          <w:szCs w:val="28"/>
          <w:lang w:val="es-PE"/>
        </w:rPr>
        <w:t>.</w:t>
      </w:r>
      <w:r w:rsidR="00812EB6">
        <w:rPr>
          <w:rFonts w:eastAsia="Calibri"/>
          <w:sz w:val="28"/>
          <w:szCs w:val="28"/>
          <w:lang w:val="es-PE"/>
        </w:rPr>
        <w:t>11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BAEF71B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proofErr w:type="spellStart"/>
      <w:r w:rsidRPr="00F13C3A">
        <w:rPr>
          <w:rFonts w:eastAsia="Calibri"/>
          <w:sz w:val="28"/>
          <w:szCs w:val="28"/>
        </w:rPr>
        <w:t>yoki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D1"/>
      </w:r>
      <w:r w:rsidRPr="00AF6313">
        <w:rPr>
          <w:rFonts w:eastAsia="Calibri"/>
          <w:sz w:val="28"/>
          <w:szCs w:val="28"/>
          <w:vertAlign w:val="superscript"/>
          <w:lang w:val="es-PE"/>
        </w:rPr>
        <w:t>2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  <w:vertAlign w:val="subscript"/>
        </w:rPr>
        <w:t>M</w:t>
      </w:r>
      <w:r w:rsidRPr="00AF6313">
        <w:rPr>
          <w:rFonts w:eastAsia="Calibri"/>
          <w:sz w:val="28"/>
          <w:szCs w:val="28"/>
          <w:lang w:val="es-PE"/>
        </w:rPr>
        <w:t xml:space="preserve">=0 – </w:t>
      </w:r>
      <w:proofErr w:type="spellStart"/>
      <w:r w:rsidRPr="00F13C3A">
        <w:rPr>
          <w:rFonts w:eastAsia="Calibri"/>
          <w:sz w:val="28"/>
          <w:szCs w:val="28"/>
        </w:rPr>
        <w:t>toksiz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tarmo</w:t>
      </w:r>
      <w:proofErr w:type="spellEnd"/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lar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uchun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Laplas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tenglamasi</w:t>
      </w:r>
      <w:proofErr w:type="spellEnd"/>
      <w:r w:rsidRPr="00AF6313">
        <w:rPr>
          <w:rFonts w:eastAsia="Calibri"/>
          <w:sz w:val="28"/>
          <w:szCs w:val="28"/>
          <w:lang w:val="es-PE"/>
        </w:rPr>
        <w:t>.</w:t>
      </w:r>
    </w:p>
    <w:p w14:paraId="324AC5D0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r w:rsidRPr="00F13C3A">
        <w:rPr>
          <w:rFonts w:eastAsia="Calibri"/>
          <w:sz w:val="28"/>
          <w:szCs w:val="28"/>
        </w:rPr>
        <w:t>Birinchi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va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ikkiinchi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nuqtalardagi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skalyar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potensiallari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orasidagi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kuchlanishining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tushushi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99391E7" w14:textId="09E5AED2" w:rsidR="00797E59" w:rsidRPr="00AF6313" w:rsidRDefault="00797E59" w:rsidP="00797E59">
      <w:pPr>
        <w:ind w:firstLine="720"/>
        <w:jc w:val="right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t>U</w:t>
      </w:r>
      <w:r w:rsidRPr="00AF6313">
        <w:rPr>
          <w:rFonts w:eastAsia="Calibri"/>
          <w:sz w:val="28"/>
          <w:szCs w:val="28"/>
          <w:vertAlign w:val="subscript"/>
          <w:lang w:val="es-PE"/>
        </w:rPr>
        <w:t>M12</w:t>
      </w:r>
      <w:r w:rsidRPr="00AF6313">
        <w:rPr>
          <w:rFonts w:eastAsia="Calibri"/>
          <w:sz w:val="28"/>
          <w:szCs w:val="28"/>
          <w:lang w:val="es-PE"/>
        </w:rPr>
        <w:t>=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M1</w:t>
      </w:r>
      <w:r w:rsidRPr="00AF6313">
        <w:rPr>
          <w:rFonts w:eastAsia="Calibri"/>
          <w:sz w:val="28"/>
          <w:szCs w:val="28"/>
          <w:lang w:val="es-PE"/>
        </w:rPr>
        <w:t>-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M2</w:t>
      </w:r>
      <w:r w:rsidRPr="00AF6313">
        <w:rPr>
          <w:rFonts w:eastAsia="Calibri"/>
          <w:sz w:val="28"/>
          <w:szCs w:val="28"/>
          <w:lang w:val="es-PE"/>
        </w:rPr>
        <w:t>=</w:t>
      </w:r>
      <w:r>
        <w:rPr>
          <w:position w:val="-30"/>
        </w:rPr>
        <w:object w:dxaOrig="645" w:dyaOrig="735" w14:anchorId="2EAA3D5D">
          <v:shape id="_x0000_i1047" type="#_x0000_t75" style="width:32.4pt;height:36.6pt" o:ole="" fillcolor="window">
            <v:imagedata r:id="rId43" o:title=""/>
          </v:shape>
          <o:OLEObject Type="Embed" ProgID="Equation.3" ShapeID="_x0000_i1047" DrawAspect="Content" ObjectID="_1771747049" r:id="rId44"/>
        </w:object>
      </w:r>
      <w:r w:rsidRPr="00AF6313">
        <w:rPr>
          <w:rFonts w:eastAsia="Calibri"/>
          <w:sz w:val="28"/>
          <w:szCs w:val="28"/>
          <w:lang w:val="es-PE"/>
        </w:rPr>
        <w:t>.</w:t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812EB6">
        <w:rPr>
          <w:rFonts w:eastAsia="Calibri"/>
          <w:sz w:val="28"/>
          <w:szCs w:val="28"/>
          <w:lang w:val="es-PE"/>
        </w:rPr>
        <w:t>6</w:t>
      </w:r>
      <w:r>
        <w:rPr>
          <w:rFonts w:eastAsia="Calibri"/>
          <w:sz w:val="28"/>
          <w:szCs w:val="28"/>
          <w:lang w:val="es-PE"/>
        </w:rPr>
        <w:t>.</w:t>
      </w:r>
      <w:r w:rsidRPr="00AF6313">
        <w:rPr>
          <w:rFonts w:eastAsia="Calibri"/>
          <w:sz w:val="28"/>
          <w:szCs w:val="28"/>
          <w:lang w:val="es-PE"/>
        </w:rPr>
        <w:t>1</w:t>
      </w:r>
      <w:r w:rsidR="00812EB6">
        <w:rPr>
          <w:rFonts w:eastAsia="Calibri"/>
          <w:sz w:val="28"/>
          <w:szCs w:val="28"/>
          <w:lang w:val="es-PE"/>
        </w:rPr>
        <w:t>2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2D5146DA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2217DD75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t>“</w:t>
      </w: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kuchlan</w:t>
      </w:r>
      <w:proofErr w:type="spellEnd"/>
      <w:r>
        <w:rPr>
          <w:rFonts w:eastAsia="Calibri"/>
          <w:sz w:val="28"/>
          <w:szCs w:val="28"/>
          <w:lang w:val="uz-Cyrl-UZ"/>
        </w:rPr>
        <w:t>ishning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tushishi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” </w:t>
      </w:r>
      <w:proofErr w:type="spellStart"/>
      <w:proofErr w:type="gramStart"/>
      <w:r w:rsidRPr="00F13C3A">
        <w:rPr>
          <w:rFonts w:eastAsia="Calibri"/>
          <w:sz w:val="28"/>
          <w:szCs w:val="28"/>
        </w:rPr>
        <w:t>va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 “</w:t>
      </w:r>
      <w:proofErr w:type="gramEnd"/>
      <w:r>
        <w:rPr>
          <w:rFonts w:eastAsia="Calibri"/>
          <w:sz w:val="28"/>
          <w:szCs w:val="28"/>
          <w:lang w:val="uz-Cyrl-UZ"/>
        </w:rPr>
        <w:t>m</w:t>
      </w:r>
      <w:proofErr w:type="spellStart"/>
      <w:r w:rsidRPr="00F13C3A">
        <w:rPr>
          <w:rFonts w:eastAsia="Calibri"/>
          <w:sz w:val="28"/>
          <w:szCs w:val="28"/>
        </w:rPr>
        <w:t>agnit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kuchlani</w:t>
      </w:r>
      <w:proofErr w:type="spellEnd"/>
      <w:r>
        <w:rPr>
          <w:rFonts w:eastAsia="Calibri"/>
          <w:sz w:val="28"/>
          <w:szCs w:val="28"/>
          <w:lang w:val="uz-Cyrl-UZ"/>
        </w:rPr>
        <w:t>sh</w:t>
      </w:r>
      <w:r w:rsidRPr="00AF6313">
        <w:rPr>
          <w:rFonts w:eastAsia="Calibri"/>
          <w:sz w:val="28"/>
          <w:szCs w:val="28"/>
          <w:lang w:val="es-PE"/>
        </w:rPr>
        <w:t xml:space="preserve">” </w:t>
      </w:r>
      <w:proofErr w:type="spellStart"/>
      <w:r w:rsidRPr="00F13C3A">
        <w:rPr>
          <w:rFonts w:eastAsia="Calibri"/>
          <w:sz w:val="28"/>
          <w:szCs w:val="28"/>
        </w:rPr>
        <w:t>orasidagi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far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ni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tush</w:t>
      </w:r>
      <w:r>
        <w:rPr>
          <w:rFonts w:eastAsia="Calibri"/>
          <w:sz w:val="28"/>
          <w:szCs w:val="28"/>
          <w:lang w:val="uz-Cyrl-UZ"/>
        </w:rPr>
        <w:t>u</w:t>
      </w:r>
      <w:r w:rsidRPr="00F13C3A">
        <w:rPr>
          <w:rFonts w:eastAsia="Calibri"/>
          <w:sz w:val="28"/>
          <w:szCs w:val="28"/>
        </w:rPr>
        <w:t>nib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olish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kerak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. </w:t>
      </w:r>
      <w:proofErr w:type="spellStart"/>
      <w:r w:rsidRPr="00F13C3A">
        <w:rPr>
          <w:rFonts w:eastAsia="Calibri"/>
          <w:sz w:val="28"/>
          <w:szCs w:val="28"/>
          <w:lang w:val="es-PE"/>
        </w:rPr>
        <w:t>Birinchisi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  <w:lang w:val="es-PE"/>
        </w:rPr>
        <w:t>at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position w:val="-4"/>
        </w:rPr>
        <w:object w:dxaOrig="225" w:dyaOrig="315" w14:anchorId="5400DAA5">
          <v:shape id="_x0000_i1048" type="#_x0000_t75" style="width:11.4pt;height:15.6pt" o:ole="" fillcolor="window">
            <v:imagedata r:id="rId34" o:title=""/>
          </v:shape>
          <o:OLEObject Type="Embed" ProgID="Equation.3" ShapeID="_x0000_i1048" DrawAspect="Content" ObjectID="_1771747050" r:id="rId45"/>
        </w:object>
      </w:r>
      <w:r w:rsidRPr="00AF6313">
        <w:rPr>
          <w:rFonts w:eastAsia="Calibri"/>
          <w:sz w:val="28"/>
          <w:szCs w:val="28"/>
          <w:lang w:val="es-PE"/>
        </w:rPr>
        <w:t xml:space="preserve">  </w:t>
      </w:r>
      <w:r w:rsidRPr="00F13C3A">
        <w:rPr>
          <w:rFonts w:eastAsia="Calibri"/>
          <w:sz w:val="28"/>
          <w:szCs w:val="28"/>
          <w:lang w:val="es-PE"/>
        </w:rPr>
        <w:t>dan</w:t>
      </w:r>
      <w:r w:rsidRPr="00AF6313">
        <w:rPr>
          <w:rFonts w:eastAsia="Calibri"/>
          <w:sz w:val="28"/>
          <w:szCs w:val="28"/>
          <w:lang w:val="es-PE"/>
        </w:rPr>
        <w:t xml:space="preserve">  </w:t>
      </w:r>
      <w:r>
        <w:rPr>
          <w:position w:val="-6"/>
        </w:rPr>
        <w:object w:dxaOrig="315" w:dyaOrig="345" w14:anchorId="3FD0DF2E">
          <v:shape id="_x0000_i1049" type="#_x0000_t75" style="width:15.6pt;height:17.4pt" o:ole="" fillcolor="window">
            <v:imagedata r:id="rId46" o:title=""/>
          </v:shape>
          <o:OLEObject Type="Embed" ProgID="Equation.3" ShapeID="_x0000_i1049" DrawAspect="Content" ObjectID="_1771747051" r:id="rId47"/>
        </w:objec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gramStart"/>
      <w:r>
        <w:rPr>
          <w:rFonts w:eastAsia="Calibri"/>
          <w:sz w:val="28"/>
          <w:szCs w:val="28"/>
          <w:lang w:val="uz-Cyrl-UZ"/>
        </w:rPr>
        <w:t>bo‘</w:t>
      </w:r>
      <w:proofErr w:type="gramEnd"/>
      <w:r>
        <w:rPr>
          <w:rFonts w:eastAsia="Calibri"/>
          <w:sz w:val="28"/>
          <w:szCs w:val="28"/>
          <w:lang w:val="uz-Cyrl-UZ"/>
        </w:rPr>
        <w:t>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chiziqli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inte</w:t>
      </w:r>
      <w:proofErr w:type="spellEnd"/>
      <w:r>
        <w:rPr>
          <w:rFonts w:eastAsia="Calibri"/>
          <w:sz w:val="28"/>
          <w:szCs w:val="28"/>
          <w:lang w:val="uz-Cyrl-UZ"/>
        </w:rPr>
        <w:t>g</w:t>
      </w:r>
      <w:proofErr w:type="spellStart"/>
      <w:r w:rsidRPr="00F13C3A">
        <w:rPr>
          <w:rFonts w:eastAsia="Calibri"/>
          <w:sz w:val="28"/>
          <w:szCs w:val="28"/>
          <w:lang w:val="es-PE"/>
        </w:rPr>
        <w:t>ral</w:t>
      </w:r>
      <w:proofErr w:type="spellEnd"/>
      <w:r>
        <w:rPr>
          <w:rFonts w:eastAsia="Calibri"/>
          <w:sz w:val="28"/>
          <w:szCs w:val="28"/>
          <w:lang w:val="uz-Cyrl-UZ"/>
        </w:rPr>
        <w:t>ash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bilan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, </w:t>
      </w:r>
      <w:proofErr w:type="spellStart"/>
      <w:r w:rsidRPr="00F13C3A">
        <w:rPr>
          <w:rFonts w:eastAsia="Calibri"/>
          <w:sz w:val="28"/>
          <w:szCs w:val="28"/>
          <w:lang w:val="es-PE"/>
        </w:rPr>
        <w:t>ikkinchisi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</w:t>
      </w:r>
      <w:r w:rsidRPr="00F13C3A">
        <w:rPr>
          <w:rFonts w:eastAsia="Calibri"/>
          <w:sz w:val="28"/>
          <w:szCs w:val="28"/>
          <w:lang w:val="es-PE"/>
        </w:rPr>
        <w:t>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  <w:lang w:val="es-PE"/>
        </w:rPr>
        <w:t>at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shu</w:t>
      </w:r>
      <w:proofErr w:type="spellEnd"/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integral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bilan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, </w:t>
      </w:r>
      <w:proofErr w:type="spellStart"/>
      <w:r w:rsidRPr="00F13C3A">
        <w:rPr>
          <w:rFonts w:eastAsia="Calibri"/>
          <w:sz w:val="28"/>
          <w:szCs w:val="28"/>
          <w:lang w:val="es-PE"/>
        </w:rPr>
        <w:t>balki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EYuK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bilan</w:t>
      </w:r>
      <w:proofErr w:type="spellEnd"/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proofErr w:type="spellStart"/>
      <w:r w:rsidRPr="00F13C3A">
        <w:rPr>
          <w:rFonts w:eastAsia="Calibri"/>
          <w:sz w:val="28"/>
          <w:szCs w:val="28"/>
          <w:lang w:val="es-PE"/>
        </w:rPr>
        <w:t>aniqlanadi</w:t>
      </w:r>
      <w:proofErr w:type="spellEnd"/>
      <w:r w:rsidRPr="00AF6313">
        <w:rPr>
          <w:rFonts w:eastAsia="Calibri"/>
          <w:sz w:val="28"/>
          <w:szCs w:val="28"/>
          <w:lang w:val="es-PE"/>
        </w:rPr>
        <w:t>.</w:t>
      </w:r>
    </w:p>
    <w:p w14:paraId="08979731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3A8FE36E" w14:textId="3146AF2B" w:rsidR="00797E59" w:rsidRPr="006E2CF4" w:rsidRDefault="00812EB6" w:rsidP="00797E5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6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>
        <w:rPr>
          <w:rFonts w:eastAsia="Calibri"/>
          <w:b/>
          <w:sz w:val="28"/>
          <w:szCs w:val="28"/>
        </w:rPr>
        <w:t>4</w:t>
      </w:r>
      <w:r w:rsidR="00797E59">
        <w:rPr>
          <w:rFonts w:eastAsia="Calibri"/>
          <w:b/>
          <w:sz w:val="28"/>
          <w:szCs w:val="28"/>
          <w:lang w:val="uz-Cyrl-UZ"/>
        </w:rPr>
        <w:t xml:space="preserve">. </w:t>
      </w:r>
      <w:proofErr w:type="spellStart"/>
      <w:r w:rsidR="00797E59" w:rsidRPr="00F13C3A">
        <w:rPr>
          <w:rFonts w:eastAsia="Calibri"/>
          <w:b/>
          <w:sz w:val="28"/>
          <w:szCs w:val="28"/>
        </w:rPr>
        <w:t>Magnit</w:t>
      </w:r>
      <w:proofErr w:type="spellEnd"/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mayd</w:t>
      </w:r>
      <w:proofErr w:type="spellEnd"/>
      <w:r w:rsidR="00797E59">
        <w:rPr>
          <w:rFonts w:eastAsia="Calibri"/>
          <w:b/>
          <w:sz w:val="28"/>
          <w:szCs w:val="28"/>
          <w:lang w:val="uz-Cyrl-UZ"/>
        </w:rPr>
        <w:t>o</w:t>
      </w:r>
      <w:r w:rsidR="00797E59" w:rsidRPr="00F13C3A">
        <w:rPr>
          <w:rFonts w:eastAsia="Calibri"/>
          <w:b/>
          <w:sz w:val="28"/>
          <w:szCs w:val="28"/>
        </w:rPr>
        <w:t>n</w:t>
      </w:r>
      <w:r w:rsidR="00797E59">
        <w:rPr>
          <w:rFonts w:eastAsia="Calibri"/>
          <w:b/>
          <w:sz w:val="28"/>
          <w:szCs w:val="28"/>
          <w:lang w:val="uz-Cyrl-UZ"/>
        </w:rPr>
        <w:t>ining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vektor</w:t>
      </w:r>
      <w:proofErr w:type="spellEnd"/>
      <w:r w:rsidR="00797E59" w:rsidRPr="00F13C3A">
        <w:rPr>
          <w:rFonts w:eastAsia="Calibri"/>
          <w:b/>
          <w:sz w:val="28"/>
          <w:szCs w:val="28"/>
        </w:rPr>
        <w:t xml:space="preserve"> </w:t>
      </w:r>
      <w:proofErr w:type="spellStart"/>
      <w:r w:rsidR="00797E59" w:rsidRPr="00F13C3A">
        <w:rPr>
          <w:rFonts w:eastAsia="Calibri"/>
          <w:b/>
          <w:sz w:val="28"/>
          <w:szCs w:val="28"/>
        </w:rPr>
        <w:t>potensiali</w:t>
      </w:r>
      <w:proofErr w:type="spellEnd"/>
    </w:p>
    <w:p w14:paraId="3D14C861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61580DC6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hisoblash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uchun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vektor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potensiali</w:t>
      </w:r>
      <w:proofErr w:type="spellEnd"/>
      <w:r>
        <w:rPr>
          <w:rFonts w:eastAsia="Calibri"/>
          <w:sz w:val="28"/>
          <w:szCs w:val="28"/>
          <w:lang w:val="uz-Cyrl-UZ"/>
        </w:rPr>
        <w:t>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foydalaniladi</w:t>
      </w:r>
    </w:p>
    <w:p w14:paraId="0A154B49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4"/>
        </w:rPr>
        <w:object w:dxaOrig="225" w:dyaOrig="315" w14:anchorId="4B0ECF7C">
          <v:shape id="_x0000_i1050" type="#_x0000_t75" style="width:11.4pt;height:15.6pt" o:ole="" fillcolor="window">
            <v:imagedata r:id="rId39" o:title=""/>
          </v:shape>
          <o:OLEObject Type="Embed" ProgID="Equation.3" ShapeID="_x0000_i1050" DrawAspect="Content" ObjectID="_1771747052" r:id="rId48"/>
        </w:object>
      </w:r>
      <w:r w:rsidRPr="00AF6313">
        <w:rPr>
          <w:rFonts w:eastAsia="Calibri"/>
          <w:sz w:val="28"/>
          <w:szCs w:val="28"/>
          <w:lang w:val="uz-Cyrl-UZ"/>
        </w:rPr>
        <w:t xml:space="preserve">=rot </w:t>
      </w:r>
      <w:r>
        <w:rPr>
          <w:position w:val="-4"/>
        </w:rPr>
        <w:object w:dxaOrig="255" w:dyaOrig="315" w14:anchorId="123AB7D8">
          <v:shape id="_x0000_i1051" type="#_x0000_t75" style="width:12.6pt;height:15.6pt" o:ole="" fillcolor="window">
            <v:imagedata r:id="rId49" o:title=""/>
          </v:shape>
          <o:OLEObject Type="Embed" ProgID="Equation.3" ShapeID="_x0000_i1051" DrawAspect="Content" ObjectID="_1771747053" r:id="rId50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DF5E7A3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potensialidan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rotor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tasvirlash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ixtiyoriy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rotorning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divergensiyasi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ekanligi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xaqidagi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ayniyat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asos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xizmat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</w:t>
      </w:r>
    </w:p>
    <w:p w14:paraId="0DC45A4B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25" w:dyaOrig="315" w14:anchorId="71AB8D3E">
          <v:shape id="_x0000_i1052" type="#_x0000_t75" style="width:11.4pt;height:15.6pt" o:ole="" fillcolor="window">
            <v:imagedata r:id="rId39" o:title=""/>
          </v:shape>
          <o:OLEObject Type="Embed" ProgID="Equation.3" ShapeID="_x0000_i1052" DrawAspect="Content" ObjectID="_1771747054" r:id="rId51"/>
        </w:object>
      </w:r>
      <w:r w:rsidRPr="00F13C3A">
        <w:rPr>
          <w:rFonts w:eastAsia="Calibri"/>
          <w:sz w:val="28"/>
          <w:szCs w:val="28"/>
        </w:rPr>
        <w:t>=</w:t>
      </w:r>
      <w:proofErr w:type="gramStart"/>
      <w:r w:rsidRPr="00F13C3A">
        <w:rPr>
          <w:rFonts w:eastAsia="Calibri"/>
          <w:sz w:val="28"/>
          <w:szCs w:val="28"/>
        </w:rPr>
        <w:t xml:space="preserve">0  </w:t>
      </w:r>
      <w:r>
        <w:rPr>
          <w:rFonts w:eastAsia="Calibri"/>
          <w:sz w:val="28"/>
          <w:szCs w:val="28"/>
          <w:lang w:val="uz-Cyrl-UZ"/>
        </w:rPr>
        <w:t>ekan</w:t>
      </w:r>
      <w:proofErr w:type="gramEnd"/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demak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eastAsia="Calibri"/>
          <w:sz w:val="28"/>
          <w:szCs w:val="28"/>
        </w:rPr>
        <w:t>rot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55" w:dyaOrig="315" w14:anchorId="5D567111">
          <v:shape id="_x0000_i1053" type="#_x0000_t75" style="width:12.6pt;height:15.6pt" o:ole="" fillcolor="window">
            <v:imagedata r:id="rId49" o:title=""/>
          </v:shape>
          <o:OLEObject Type="Embed" ProgID="Equation.3" ShapeID="_x0000_i1053" DrawAspect="Content" ObjectID="_1771747055" r:id="rId52"/>
        </w:object>
      </w:r>
      <w:r w:rsidRPr="00F13C3A">
        <w:rPr>
          <w:rFonts w:eastAsia="Calibri"/>
          <w:sz w:val="28"/>
          <w:szCs w:val="28"/>
        </w:rPr>
        <w:t>=0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0C8AF4F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Ixtiyoriy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konturni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topish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potensialidan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ma’qul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DFA4F26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hisoblash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13C3A">
        <w:rPr>
          <w:rFonts w:eastAsia="Calibri"/>
          <w:sz w:val="28"/>
          <w:szCs w:val="28"/>
        </w:rPr>
        <w:t>ko‘</w:t>
      </w:r>
      <w:proofErr w:type="gramEnd"/>
      <w:r w:rsidRPr="00F13C3A">
        <w:rPr>
          <w:rFonts w:eastAsia="Calibri"/>
          <w:sz w:val="28"/>
          <w:szCs w:val="28"/>
        </w:rPr>
        <w:t>pincha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 w:rsidRPr="00F13C3A">
        <w:rPr>
          <w:rFonts w:eastAsia="Calibri"/>
          <w:b/>
          <w:sz w:val="28"/>
          <w:szCs w:val="28"/>
        </w:rPr>
        <w:t>N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vektorni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aniqlashga</w:t>
      </w:r>
      <w:proofErr w:type="spellEnd"/>
      <w:r w:rsidRPr="00F13C3A">
        <w:rPr>
          <w:rFonts w:eastAsia="Calibri"/>
          <w:sz w:val="28"/>
          <w:szCs w:val="28"/>
        </w:rPr>
        <w:t xml:space="preserve"> ta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aladi</w:t>
      </w:r>
      <w:proofErr w:type="spellEnd"/>
      <w:r w:rsidRPr="00F13C3A">
        <w:rPr>
          <w:rFonts w:eastAsia="Calibri"/>
          <w:sz w:val="28"/>
          <w:szCs w:val="28"/>
        </w:rPr>
        <w:t xml:space="preserve">.  </w:t>
      </w:r>
    </w:p>
    <w:p w14:paraId="36BB62C3" w14:textId="06919959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Bunda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tok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="0081361B">
        <w:rPr>
          <w:rFonts w:eastAsia="Calibri"/>
          <w:sz w:val="28"/>
          <w:szCs w:val="28"/>
        </w:rPr>
        <w:t>q</w:t>
      </w:r>
      <w:r w:rsidRPr="00F13C3A">
        <w:rPr>
          <w:rFonts w:eastAsia="Calibri"/>
          <w:sz w:val="28"/>
          <w:szCs w:val="28"/>
        </w:rPr>
        <w:t>iymatlari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va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tok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oqayotgan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13C3A">
        <w:rPr>
          <w:rFonts w:eastAsia="Calibri"/>
          <w:sz w:val="28"/>
          <w:szCs w:val="28"/>
        </w:rPr>
        <w:t>o‘</w:t>
      </w:r>
      <w:proofErr w:type="gramEnd"/>
      <w:r w:rsidRPr="00F13C3A">
        <w:rPr>
          <w:rFonts w:eastAsia="Calibri"/>
          <w:sz w:val="28"/>
          <w:szCs w:val="28"/>
        </w:rPr>
        <w:t>tkazgichlarning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joylashuvi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berilishi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shart</w:t>
      </w:r>
      <w:proofErr w:type="spellEnd"/>
      <w:r w:rsidRPr="00F13C3A">
        <w:rPr>
          <w:rFonts w:eastAsia="Calibri"/>
          <w:sz w:val="28"/>
          <w:szCs w:val="28"/>
        </w:rPr>
        <w:t xml:space="preserve">. Agar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ferromagnitsiz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muhitda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ta’sir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etayotgan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gramStart"/>
      <w:r w:rsidRPr="00F13C3A">
        <w:rPr>
          <w:rFonts w:eastAsia="Calibri"/>
          <w:sz w:val="28"/>
          <w:szCs w:val="28"/>
        </w:rPr>
        <w:t>b</w:t>
      </w:r>
      <w:r>
        <w:rPr>
          <w:rFonts w:eastAsia="Calibri"/>
          <w:sz w:val="28"/>
          <w:szCs w:val="28"/>
          <w:lang w:val="uz-Cyrl-UZ"/>
        </w:rPr>
        <w:t>o‘</w:t>
      </w:r>
      <w:proofErr w:type="spellStart"/>
      <w:proofErr w:type="gramEnd"/>
      <w:r w:rsidRPr="00F13C3A">
        <w:rPr>
          <w:rFonts w:eastAsia="Calibri"/>
          <w:sz w:val="28"/>
          <w:szCs w:val="28"/>
        </w:rPr>
        <w:t>lsa</w:t>
      </w:r>
      <w:proofErr w:type="spellEnd"/>
      <w:r w:rsidRPr="00F13C3A">
        <w:rPr>
          <w:rFonts w:eastAsia="Calibri"/>
          <w:sz w:val="28"/>
          <w:szCs w:val="28"/>
        </w:rPr>
        <w:t>,</w:t>
      </w:r>
    </w:p>
    <w:p w14:paraId="4DC8935A" w14:textId="3F512267" w:rsidR="00797E59" w:rsidRPr="00F13C3A" w:rsidRDefault="00797E59" w:rsidP="00797E59">
      <w:pPr>
        <w:ind w:firstLine="720"/>
        <w:jc w:val="right"/>
        <w:rPr>
          <w:rFonts w:eastAsia="Calibri"/>
          <w:sz w:val="28"/>
          <w:szCs w:val="28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30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BB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30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F13C3A">
        <w:rPr>
          <w:rFonts w:eastAsia="Calibri"/>
          <w:sz w:val="28"/>
          <w:szCs w:val="28"/>
        </w:rPr>
        <w:t>4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0"/>
      </w:r>
      <w:r w:rsidRPr="00F13C3A">
        <w:rPr>
          <w:rFonts w:eastAsia="Calibri"/>
          <w:sz w:val="28"/>
          <w:szCs w:val="28"/>
        </w:rPr>
        <w:t>10</w:t>
      </w:r>
      <w:r w:rsidRPr="00F13C3A">
        <w:rPr>
          <w:rFonts w:eastAsia="Calibri"/>
          <w:sz w:val="28"/>
          <w:szCs w:val="28"/>
          <w:vertAlign w:val="superscript"/>
        </w:rPr>
        <w:t>-7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Gn</w:t>
      </w:r>
      <w:proofErr w:type="spellEnd"/>
      <w:r w:rsidRPr="00F13C3A">
        <w:rPr>
          <w:rFonts w:eastAsia="Calibri"/>
          <w:sz w:val="28"/>
          <w:szCs w:val="28"/>
        </w:rPr>
        <w:t>/</w:t>
      </w:r>
      <w:proofErr w:type="gramStart"/>
      <w:r w:rsidRPr="00F13C3A">
        <w:rPr>
          <w:rFonts w:eastAsia="Calibri"/>
          <w:sz w:val="28"/>
          <w:szCs w:val="28"/>
        </w:rPr>
        <w:t>m .</w:t>
      </w:r>
      <w:proofErr w:type="gramEnd"/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F13C3A">
        <w:rPr>
          <w:rFonts w:eastAsia="Calibri"/>
          <w:sz w:val="28"/>
          <w:szCs w:val="28"/>
        </w:rPr>
        <w:t>(</w:t>
      </w:r>
      <w:r w:rsidR="00812EB6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.1</w:t>
      </w:r>
      <w:r w:rsidR="00812EB6">
        <w:rPr>
          <w:rFonts w:eastAsia="Calibri"/>
          <w:sz w:val="28"/>
          <w:szCs w:val="28"/>
        </w:rPr>
        <w:t>3</w:t>
      </w:r>
      <w:r w:rsidRPr="00F13C3A">
        <w:rPr>
          <w:rFonts w:eastAsia="Calibri"/>
          <w:sz w:val="28"/>
          <w:szCs w:val="28"/>
        </w:rPr>
        <w:t>)</w:t>
      </w:r>
    </w:p>
    <w:p w14:paraId="22C9CC99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32BAC873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Agar </w:t>
      </w:r>
      <w:r w:rsidRPr="00F13C3A">
        <w:rPr>
          <w:rFonts w:eastAsia="Calibri"/>
          <w:b/>
          <w:sz w:val="28"/>
          <w:szCs w:val="28"/>
        </w:rPr>
        <w:t>N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hisoblash</w:t>
      </w:r>
      <w:proofErr w:type="spellEnd"/>
      <w:r w:rsidRPr="00F13C3A">
        <w:rPr>
          <w:rFonts w:eastAsia="Calibri"/>
          <w:sz w:val="28"/>
          <w:szCs w:val="28"/>
        </w:rPr>
        <w:t xml:space="preserve"> ka</w:t>
      </w:r>
      <w:r>
        <w:rPr>
          <w:rFonts w:eastAsia="Calibri"/>
          <w:sz w:val="28"/>
          <w:szCs w:val="28"/>
          <w:lang w:val="uz-Cyrl-UZ"/>
        </w:rPr>
        <w:t>t</w:t>
      </w:r>
      <w:r w:rsidRPr="00F13C3A">
        <w:rPr>
          <w:rFonts w:eastAsia="Calibri"/>
          <w:sz w:val="28"/>
          <w:szCs w:val="28"/>
        </w:rPr>
        <w:t xml:space="preserve">ta </w:t>
      </w:r>
      <w:proofErr w:type="spellStart"/>
      <w:r w:rsidRPr="00F13C3A">
        <w:rPr>
          <w:rFonts w:eastAsia="Calibri"/>
          <w:sz w:val="28"/>
          <w:szCs w:val="28"/>
        </w:rPr>
        <w:t>matematik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iyinchiliklar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F13C3A">
        <w:rPr>
          <w:rFonts w:eastAsia="Calibri"/>
          <w:sz w:val="28"/>
          <w:szCs w:val="28"/>
        </w:rPr>
        <w:t>tu</w:t>
      </w:r>
      <w:proofErr w:type="spellEnd"/>
      <w:r>
        <w:rPr>
          <w:rFonts w:eastAsia="Calibri"/>
          <w:sz w:val="28"/>
          <w:szCs w:val="28"/>
          <w:lang w:val="uz-Cyrl-UZ"/>
        </w:rPr>
        <w:t>g‘</w:t>
      </w:r>
      <w:proofErr w:type="spellStart"/>
      <w:proofErr w:type="gramEnd"/>
      <w:r w:rsidRPr="00F13C3A">
        <w:rPr>
          <w:rFonts w:eastAsia="Calibri"/>
          <w:sz w:val="28"/>
          <w:szCs w:val="28"/>
        </w:rPr>
        <w:t>dirsa</w:t>
      </w:r>
      <w:proofErr w:type="spellEnd"/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u </w:t>
      </w:r>
      <w:proofErr w:type="spellStart"/>
      <w:r w:rsidRPr="00F13C3A">
        <w:rPr>
          <w:rFonts w:eastAsia="Calibri"/>
          <w:sz w:val="28"/>
          <w:szCs w:val="28"/>
        </w:rPr>
        <w:t>holda</w:t>
      </w:r>
      <w:proofErr w:type="spellEnd"/>
      <w:r w:rsidRPr="00F13C3A">
        <w:rPr>
          <w:rFonts w:eastAsia="Calibri"/>
          <w:sz w:val="28"/>
          <w:szCs w:val="28"/>
        </w:rPr>
        <w:t xml:space="preserve">  </w:t>
      </w:r>
      <w:proofErr w:type="spellStart"/>
      <w:r w:rsidRPr="00F13C3A">
        <w:rPr>
          <w:rFonts w:eastAsia="Calibri"/>
          <w:sz w:val="28"/>
          <w:szCs w:val="28"/>
        </w:rPr>
        <w:t>vektor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potensial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tushunchasini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kiritish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ulay</w:t>
      </w:r>
      <w:proofErr w:type="spellEnd"/>
      <w:r w:rsidRPr="00F13C3A">
        <w:rPr>
          <w:rFonts w:eastAsia="Calibri"/>
          <w:sz w:val="28"/>
          <w:szCs w:val="28"/>
        </w:rPr>
        <w:t xml:space="preserve">. Vektor </w:t>
      </w:r>
      <w:proofErr w:type="spellStart"/>
      <w:r w:rsidRPr="00F13C3A">
        <w:rPr>
          <w:rFonts w:eastAsia="Calibri"/>
          <w:sz w:val="28"/>
          <w:szCs w:val="28"/>
        </w:rPr>
        <w:t>potensialini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aniqla</w:t>
      </w:r>
      <w:proofErr w:type="spellEnd"/>
      <w:r>
        <w:rPr>
          <w:rFonts w:eastAsia="Calibri"/>
          <w:sz w:val="28"/>
          <w:szCs w:val="28"/>
          <w:lang w:val="uz-Cyrl-UZ"/>
        </w:rPr>
        <w:t>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kuchlanganligini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topish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mumkin</w:t>
      </w:r>
      <w:proofErr w:type="spellEnd"/>
      <w:r w:rsidRPr="00F13C3A">
        <w:rPr>
          <w:rFonts w:eastAsia="Calibri"/>
          <w:sz w:val="28"/>
          <w:szCs w:val="28"/>
        </w:rPr>
        <w:t xml:space="preserve">. </w:t>
      </w:r>
      <w:proofErr w:type="spellStart"/>
      <w:r w:rsidRPr="00F13C3A">
        <w:rPr>
          <w:rFonts w:eastAsia="Calibri"/>
          <w:sz w:val="28"/>
          <w:szCs w:val="28"/>
        </w:rPr>
        <w:t>Magnit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maydon</w:t>
      </w:r>
      <w:proofErr w:type="spellEnd"/>
      <w:r>
        <w:rPr>
          <w:rFonts w:eastAsia="Calibri"/>
          <w:sz w:val="28"/>
          <w:szCs w:val="28"/>
          <w:lang w:val="uz-Cyrl-UZ"/>
        </w:rPr>
        <w:t>i</w:t>
      </w:r>
      <w:proofErr w:type="spellStart"/>
      <w:r w:rsidRPr="00F13C3A">
        <w:rPr>
          <w:rFonts w:eastAsia="Calibri"/>
          <w:sz w:val="28"/>
          <w:szCs w:val="28"/>
        </w:rPr>
        <w:t>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hisoblashda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uyidagi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usullardan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foydalanish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mumkin</w:t>
      </w:r>
      <w:proofErr w:type="spellEnd"/>
      <w:r w:rsidRPr="006E2CF4">
        <w:rPr>
          <w:rFonts w:eastAsia="Calibri"/>
          <w:sz w:val="28"/>
          <w:szCs w:val="28"/>
          <w:lang w:val="uz-Cyrl-UZ"/>
        </w:rPr>
        <w:t>:</w:t>
      </w:r>
    </w:p>
    <w:p w14:paraId="42A8A677" w14:textId="77777777" w:rsidR="00797E59" w:rsidRPr="00F13C3A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lastRenderedPageBreak/>
        <w:t xml:space="preserve">Integral </w:t>
      </w:r>
      <w:proofErr w:type="spellStart"/>
      <w:proofErr w:type="gramStart"/>
      <w:r w:rsidRPr="00F13C3A">
        <w:rPr>
          <w:rFonts w:eastAsia="Calibri"/>
          <w:sz w:val="28"/>
          <w:szCs w:val="28"/>
        </w:rPr>
        <w:t>ko‘</w:t>
      </w:r>
      <w:proofErr w:type="gramEnd"/>
      <w:r w:rsidRPr="00F13C3A">
        <w:rPr>
          <w:rFonts w:eastAsia="Calibri"/>
          <w:sz w:val="28"/>
          <w:szCs w:val="28"/>
        </w:rPr>
        <w:t>rinishdagi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to‘li</w:t>
      </w:r>
      <w:proofErr w:type="spellEnd"/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tok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qonuni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o‘llash</w:t>
      </w:r>
      <w:proofErr w:type="spellEnd"/>
      <w:r w:rsidRPr="006E2CF4">
        <w:rPr>
          <w:rFonts w:eastAsia="Calibri"/>
          <w:sz w:val="28"/>
          <w:szCs w:val="28"/>
          <w:lang w:val="uz-Cyrl-UZ"/>
        </w:rPr>
        <w:t>;</w:t>
      </w:r>
    </w:p>
    <w:p w14:paraId="5B06F008" w14:textId="77777777" w:rsidR="00797E59" w:rsidRPr="00F13C3A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</w:rPr>
      </w:pPr>
      <w:proofErr w:type="spellStart"/>
      <w:r w:rsidRPr="00F13C3A">
        <w:rPr>
          <w:rFonts w:eastAsia="Calibri"/>
          <w:sz w:val="28"/>
          <w:szCs w:val="28"/>
        </w:rPr>
        <w:t>Maksvelning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birinchi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tenglamasini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o‘</w:t>
      </w:r>
      <w:proofErr w:type="gramEnd"/>
      <w:r w:rsidRPr="00F13C3A">
        <w:rPr>
          <w:rFonts w:eastAsia="Calibri"/>
          <w:sz w:val="28"/>
          <w:szCs w:val="28"/>
        </w:rPr>
        <w:t>llash</w:t>
      </w:r>
      <w:proofErr w:type="spellEnd"/>
      <w:r w:rsidRPr="006E2CF4">
        <w:rPr>
          <w:rFonts w:eastAsia="Calibri"/>
          <w:sz w:val="28"/>
          <w:szCs w:val="28"/>
          <w:lang w:val="uz-Cyrl-UZ"/>
        </w:rPr>
        <w:t>;</w:t>
      </w:r>
    </w:p>
    <w:p w14:paraId="343343B7" w14:textId="77777777" w:rsidR="00797E59" w:rsidRPr="00F13C3A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Vektor </w:t>
      </w:r>
      <w:proofErr w:type="spellStart"/>
      <w:r w:rsidRPr="00F13C3A">
        <w:rPr>
          <w:rFonts w:eastAsia="Calibri"/>
          <w:sz w:val="28"/>
          <w:szCs w:val="28"/>
        </w:rPr>
        <w:t>potensiali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uchun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Puasson</w:t>
      </w:r>
      <w:proofErr w:type="spellEnd"/>
      <w:r w:rsidRPr="00F13C3A">
        <w:rPr>
          <w:rFonts w:eastAsia="Calibri"/>
          <w:sz w:val="28"/>
          <w:szCs w:val="28"/>
        </w:rPr>
        <w:t xml:space="preserve"> – </w:t>
      </w:r>
      <w:proofErr w:type="spellStart"/>
      <w:r w:rsidRPr="00F13C3A">
        <w:rPr>
          <w:rFonts w:eastAsia="Calibri"/>
          <w:sz w:val="28"/>
          <w:szCs w:val="28"/>
        </w:rPr>
        <w:t>Laplas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spellStart"/>
      <w:r w:rsidRPr="00F13C3A">
        <w:rPr>
          <w:rFonts w:eastAsia="Calibri"/>
          <w:sz w:val="28"/>
          <w:szCs w:val="28"/>
        </w:rPr>
        <w:t>tenglamasini</w:t>
      </w:r>
      <w:proofErr w:type="spellEnd"/>
      <w:r w:rsidRPr="00F13C3A"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  <w:lang w:val="uz-Cyrl-UZ"/>
        </w:rPr>
        <w:t>q</w:t>
      </w:r>
      <w:proofErr w:type="spellStart"/>
      <w:r w:rsidRPr="00F13C3A">
        <w:rPr>
          <w:rFonts w:eastAsia="Calibri"/>
          <w:sz w:val="28"/>
          <w:szCs w:val="28"/>
        </w:rPr>
        <w:t>o‘</w:t>
      </w:r>
      <w:proofErr w:type="gramEnd"/>
      <w:r w:rsidRPr="00F13C3A">
        <w:rPr>
          <w:rFonts w:eastAsia="Calibri"/>
          <w:sz w:val="28"/>
          <w:szCs w:val="28"/>
        </w:rPr>
        <w:t>llash</w:t>
      </w:r>
      <w:proofErr w:type="spellEnd"/>
      <w:r w:rsidRPr="006E2CF4">
        <w:rPr>
          <w:rFonts w:eastAsia="Calibri"/>
          <w:sz w:val="28"/>
          <w:szCs w:val="28"/>
          <w:lang w:val="uz-Cyrl-UZ"/>
        </w:rPr>
        <w:t>;</w:t>
      </w:r>
    </w:p>
    <w:p w14:paraId="2DB99108" w14:textId="77777777" w:rsidR="00797E59" w:rsidRPr="00B15FEE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</w:rPr>
      </w:pPr>
      <w:proofErr w:type="spellStart"/>
      <w:proofErr w:type="gramStart"/>
      <w:r w:rsidRPr="00B15FEE">
        <w:rPr>
          <w:rFonts w:eastAsia="Calibri"/>
          <w:sz w:val="28"/>
          <w:szCs w:val="28"/>
        </w:rPr>
        <w:t>Ko‘</w:t>
      </w:r>
      <w:proofErr w:type="gramEnd"/>
      <w:r w:rsidRPr="00B15FEE">
        <w:rPr>
          <w:rFonts w:eastAsia="Calibri"/>
          <w:sz w:val="28"/>
          <w:szCs w:val="28"/>
        </w:rPr>
        <w:t>zgu</w:t>
      </w:r>
      <w:proofErr w:type="spellEnd"/>
      <w:r>
        <w:rPr>
          <w:rFonts w:eastAsia="Calibri"/>
          <w:sz w:val="28"/>
          <w:szCs w:val="28"/>
          <w:lang w:val="uz-Cyrl-UZ"/>
        </w:rPr>
        <w:t>li</w:t>
      </w:r>
      <w:r w:rsidRPr="00B15FEE">
        <w:rPr>
          <w:rFonts w:eastAsia="Calibri"/>
          <w:sz w:val="28"/>
          <w:szCs w:val="28"/>
        </w:rPr>
        <w:t xml:space="preserve"> </w:t>
      </w:r>
      <w:proofErr w:type="spellStart"/>
      <w:r w:rsidRPr="00B15FEE">
        <w:rPr>
          <w:rFonts w:eastAsia="Calibri"/>
          <w:sz w:val="28"/>
          <w:szCs w:val="28"/>
        </w:rPr>
        <w:t>tasvir</w:t>
      </w:r>
      <w:proofErr w:type="spellEnd"/>
      <w:r w:rsidRPr="00B15FEE">
        <w:rPr>
          <w:rFonts w:eastAsia="Calibri"/>
          <w:sz w:val="28"/>
          <w:szCs w:val="28"/>
        </w:rPr>
        <w:t xml:space="preserve"> </w:t>
      </w:r>
      <w:proofErr w:type="spellStart"/>
      <w:r w:rsidRPr="00B15FEE">
        <w:rPr>
          <w:rFonts w:eastAsia="Calibri"/>
          <w:sz w:val="28"/>
          <w:szCs w:val="28"/>
        </w:rPr>
        <w:t>usuli</w:t>
      </w:r>
      <w:proofErr w:type="spellEnd"/>
      <w:r w:rsidRPr="006E2CF4">
        <w:rPr>
          <w:rFonts w:eastAsia="Calibri"/>
          <w:sz w:val="28"/>
          <w:szCs w:val="28"/>
          <w:lang w:val="uz-Cyrl-UZ"/>
        </w:rPr>
        <w:t>;</w:t>
      </w:r>
    </w:p>
    <w:p w14:paraId="42FDB9AC" w14:textId="77777777" w:rsidR="00797E59" w:rsidRPr="00B15FEE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</w:rPr>
      </w:pPr>
      <w:proofErr w:type="spellStart"/>
      <w:r w:rsidRPr="00B15FEE">
        <w:rPr>
          <w:rFonts w:eastAsia="Calibri"/>
          <w:sz w:val="28"/>
          <w:szCs w:val="28"/>
        </w:rPr>
        <w:t>Konform</w:t>
      </w:r>
      <w:proofErr w:type="spellEnd"/>
      <w:r w:rsidRPr="00B15FEE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B15FEE">
        <w:rPr>
          <w:rFonts w:eastAsia="Calibri"/>
          <w:sz w:val="28"/>
          <w:szCs w:val="28"/>
        </w:rPr>
        <w:t>o‘</w:t>
      </w:r>
      <w:proofErr w:type="gramEnd"/>
      <w:r w:rsidRPr="00B15FEE">
        <w:rPr>
          <w:rFonts w:eastAsia="Calibri"/>
          <w:sz w:val="28"/>
          <w:szCs w:val="28"/>
        </w:rPr>
        <w:t>zgarishlar</w:t>
      </w:r>
      <w:proofErr w:type="spellEnd"/>
      <w:r w:rsidRPr="00B15FEE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z-Cyrl-UZ"/>
        </w:rPr>
        <w:t>usuli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1AC8C631" w14:textId="77777777" w:rsidR="00797E59" w:rsidRPr="006E2CF4" w:rsidRDefault="00797E59">
      <w:pPr>
        <w:numPr>
          <w:ilvl w:val="0"/>
          <w:numId w:val="1"/>
        </w:numPr>
        <w:ind w:left="0" w:firstLine="720"/>
        <w:jc w:val="both"/>
        <w:rPr>
          <w:rFonts w:eastAsia="Calibri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grafik</w:t>
      </w:r>
      <w:proofErr w:type="spellEnd"/>
      <w:r w:rsidRPr="006E2CF4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proofErr w:type="spellStart"/>
      <w:r>
        <w:rPr>
          <w:rFonts w:eastAsia="Calibri"/>
          <w:sz w:val="28"/>
          <w:szCs w:val="28"/>
          <w:lang w:val="ru-RU"/>
        </w:rPr>
        <w:t>usulini</w:t>
      </w:r>
      <w:proofErr w:type="spellEnd"/>
      <w:r w:rsidRPr="006E2CF4">
        <w:rPr>
          <w:rFonts w:eastAsia="Calibri"/>
          <w:sz w:val="28"/>
          <w:szCs w:val="28"/>
          <w:lang w:val="uz-Cyrl-UZ"/>
        </w:rPr>
        <w:t>.</w:t>
      </w:r>
    </w:p>
    <w:p w14:paraId="2367FCF3" w14:textId="77777777" w:rsidR="00797E59" w:rsidRPr="0024447A" w:rsidRDefault="00797E59" w:rsidP="00797E59">
      <w:pPr>
        <w:ind w:firstLine="709"/>
        <w:rPr>
          <w:rFonts w:eastAsia="Calibri"/>
          <w:sz w:val="28"/>
          <w:szCs w:val="28"/>
          <w:lang w:val="uz-Cyrl-UZ"/>
        </w:rPr>
      </w:pPr>
    </w:p>
    <w:p w14:paraId="675FC420" w14:textId="77777777" w:rsidR="00797E59" w:rsidRPr="00B15928" w:rsidRDefault="00797E59" w:rsidP="00797E59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Foydalanilgan adabiyotlar ro’yxati:</w:t>
      </w:r>
    </w:p>
    <w:p w14:paraId="5FF3F543" w14:textId="77777777" w:rsidR="00797E59" w:rsidRPr="005C1393" w:rsidRDefault="00797E59" w:rsidP="00797E59">
      <w:pPr>
        <w:ind w:firstLine="709"/>
        <w:rPr>
          <w:rFonts w:eastAsia="Calibri"/>
          <w:bCs/>
          <w:sz w:val="28"/>
          <w:szCs w:val="28"/>
          <w:lang w:val="uz-Latn-UZ"/>
        </w:rPr>
      </w:pPr>
      <w:r w:rsidRPr="00B15928">
        <w:rPr>
          <w:rFonts w:eastAsia="Calibr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="Calibr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2D14EBED" w14:textId="687F327C" w:rsidR="00797E59" w:rsidRPr="00B15928" w:rsidRDefault="00812EB6" w:rsidP="00797E59">
      <w:pPr>
        <w:ind w:firstLine="709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6</w:t>
      </w:r>
      <w:r w:rsidR="00797E59">
        <w:rPr>
          <w:rFonts w:eastAsia="Calibri"/>
          <w:bCs/>
          <w:sz w:val="28"/>
          <w:szCs w:val="28"/>
          <w:lang w:val="ru-RU"/>
        </w:rPr>
        <w:t>.</w:t>
      </w:r>
      <w:r w:rsidR="00797E59" w:rsidRPr="00B15928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="00797E59" w:rsidRPr="00B15928">
        <w:rPr>
          <w:rFonts w:eastAsia="Calibri"/>
          <w:bCs/>
          <w:sz w:val="28"/>
          <w:szCs w:val="28"/>
          <w:lang w:val="ru-RU"/>
        </w:rPr>
        <w:t>Витевский</w:t>
      </w:r>
      <w:proofErr w:type="spellEnd"/>
      <w:r w:rsidR="00797E59" w:rsidRPr="00B15928">
        <w:rPr>
          <w:rFonts w:eastAsia="Calibri"/>
          <w:bCs/>
          <w:sz w:val="28"/>
          <w:szCs w:val="28"/>
          <w:lang w:val="ru-RU"/>
        </w:rPr>
        <w:t xml:space="preserve"> В. И., Павловская Э. А. Электромагнитные волны в технике связи, - М: Радио и связь, 199</w:t>
      </w:r>
      <w:r w:rsidR="00484142" w:rsidRPr="00484142">
        <w:rPr>
          <w:rFonts w:eastAsia="Calibri"/>
          <w:bCs/>
          <w:sz w:val="28"/>
          <w:szCs w:val="28"/>
          <w:lang w:val="ru-RU"/>
        </w:rPr>
        <w:t>5</w:t>
      </w:r>
      <w:r w:rsidR="00797E59" w:rsidRPr="00B15928">
        <w:rPr>
          <w:rFonts w:eastAsia="Calibri"/>
          <w:bCs/>
          <w:sz w:val="28"/>
          <w:szCs w:val="28"/>
          <w:lang w:val="ru-RU"/>
        </w:rPr>
        <w:t>-12</w:t>
      </w:r>
      <w:r w:rsidR="00484142" w:rsidRPr="00484142">
        <w:rPr>
          <w:rFonts w:eastAsia="Calibri"/>
          <w:bCs/>
          <w:sz w:val="28"/>
          <w:szCs w:val="28"/>
          <w:lang w:val="ru-RU"/>
        </w:rPr>
        <w:t>5</w:t>
      </w:r>
      <w:r w:rsidR="00797E59" w:rsidRPr="00B15928">
        <w:rPr>
          <w:rFonts w:eastAsia="Calibri"/>
          <w:bCs/>
          <w:sz w:val="28"/>
          <w:szCs w:val="28"/>
          <w:lang w:val="ru-RU"/>
        </w:rPr>
        <w:t>с.</w:t>
      </w:r>
    </w:p>
    <w:p w14:paraId="16AB9BBF" w14:textId="1727C163" w:rsidR="00797E59" w:rsidRPr="00B15928" w:rsidRDefault="00484142" w:rsidP="00797E59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484142">
        <w:rPr>
          <w:rFonts w:eastAsia="Calibri"/>
          <w:bCs/>
          <w:sz w:val="28"/>
          <w:szCs w:val="28"/>
          <w:lang w:val="ru-RU"/>
        </w:rPr>
        <w:t>4</w:t>
      </w:r>
      <w:r w:rsidR="00797E59">
        <w:rPr>
          <w:rFonts w:eastAsia="Calibri"/>
          <w:bCs/>
          <w:sz w:val="28"/>
          <w:szCs w:val="28"/>
          <w:lang w:val="ru-RU"/>
        </w:rPr>
        <w:t>.</w:t>
      </w:r>
      <w:r w:rsidR="00797E59" w:rsidRPr="00B15928">
        <w:rPr>
          <w:rFonts w:eastAsia="Calibri"/>
          <w:bCs/>
          <w:sz w:val="28"/>
          <w:szCs w:val="28"/>
          <w:lang w:val="ru-RU"/>
        </w:rPr>
        <w:t xml:space="preserve">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bookmarkEnd w:id="0"/>
    <w:p w14:paraId="3698E663" w14:textId="77777777" w:rsidR="00CA6944" w:rsidRPr="00484142" w:rsidRDefault="00CA6944">
      <w:pPr>
        <w:rPr>
          <w:lang w:val="ru-RU"/>
        </w:rPr>
      </w:pPr>
    </w:p>
    <w:sectPr w:rsidR="00CA6944" w:rsidRPr="00484142" w:rsidSect="00A36807">
      <w:pgSz w:w="11906" w:h="16838"/>
      <w:pgMar w:top="993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A5513" w14:textId="77777777" w:rsidR="00A36807" w:rsidRDefault="00A36807" w:rsidP="00797E59">
      <w:r>
        <w:separator/>
      </w:r>
    </w:p>
  </w:endnote>
  <w:endnote w:type="continuationSeparator" w:id="0">
    <w:p w14:paraId="1DA2B1E3" w14:textId="77777777" w:rsidR="00A36807" w:rsidRDefault="00A36807" w:rsidP="0079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37E8D" w14:textId="77777777" w:rsidR="00A36807" w:rsidRDefault="00A36807" w:rsidP="00797E59">
      <w:r>
        <w:separator/>
      </w:r>
    </w:p>
  </w:footnote>
  <w:footnote w:type="continuationSeparator" w:id="0">
    <w:p w14:paraId="037A44DB" w14:textId="77777777" w:rsidR="00A36807" w:rsidRDefault="00A36807" w:rsidP="0079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194ED5"/>
    <w:multiLevelType w:val="hybridMultilevel"/>
    <w:tmpl w:val="2A5C4F4E"/>
    <w:lvl w:ilvl="0" w:tplc="E454F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2A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2E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2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AA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7A4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2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44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8F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9101770">
    <w:abstractNumId w:val="1"/>
  </w:num>
  <w:num w:numId="2" w16cid:durableId="1813253268">
    <w:abstractNumId w:val="0"/>
  </w:num>
  <w:num w:numId="3" w16cid:durableId="31773175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4"/>
    <w:rsid w:val="00085FCB"/>
    <w:rsid w:val="00091162"/>
    <w:rsid w:val="00197BD0"/>
    <w:rsid w:val="00484142"/>
    <w:rsid w:val="004C6BBE"/>
    <w:rsid w:val="00750F25"/>
    <w:rsid w:val="00797E59"/>
    <w:rsid w:val="00812EB6"/>
    <w:rsid w:val="0081361B"/>
    <w:rsid w:val="009B665E"/>
    <w:rsid w:val="00A36807"/>
    <w:rsid w:val="00AC087D"/>
    <w:rsid w:val="00C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E27EA"/>
  <w15:chartTrackingRefBased/>
  <w15:docId w15:val="{0124619F-0F07-4B5B-B2E6-2C75C93D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7E5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797E59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797E59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797E59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797E59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797E59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797E59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797E59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797E59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797E59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797E59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797E59"/>
  </w:style>
  <w:style w:type="paragraph" w:styleId="a7">
    <w:name w:val="footer"/>
    <w:basedOn w:val="a1"/>
    <w:link w:val="a8"/>
    <w:unhideWhenUsed/>
    <w:rsid w:val="00797E59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797E59"/>
  </w:style>
  <w:style w:type="character" w:customStyle="1" w:styleId="10">
    <w:name w:val="Заголовок 1 Знак"/>
    <w:basedOn w:val="a2"/>
    <w:link w:val="1"/>
    <w:rsid w:val="00797E59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797E59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797E59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797E59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797E59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797E59"/>
    <w:pPr>
      <w:numPr>
        <w:numId w:val="2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797E59"/>
    <w:pPr>
      <w:keepLines/>
      <w:numPr>
        <w:numId w:val="3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797E5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797E59"/>
  </w:style>
  <w:style w:type="paragraph" w:styleId="a9">
    <w:name w:val="List Paragraph"/>
    <w:basedOn w:val="a1"/>
    <w:link w:val="aa"/>
    <w:uiPriority w:val="34"/>
    <w:qFormat/>
    <w:rsid w:val="00797E5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797E5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797E59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797E5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797E59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797E59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797E59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797E59"/>
  </w:style>
  <w:style w:type="paragraph" w:styleId="31">
    <w:name w:val="Body Text Indent 3"/>
    <w:basedOn w:val="a1"/>
    <w:link w:val="32"/>
    <w:rsid w:val="00797E59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797E59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797E59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797E59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797E59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797E59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797E59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797E59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797E59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797E59"/>
    <w:rPr>
      <w:color w:val="0000FF"/>
      <w:u w:val="single"/>
    </w:rPr>
  </w:style>
  <w:style w:type="paragraph" w:customStyle="1" w:styleId="11">
    <w:name w:val="Обычный1"/>
    <w:rsid w:val="00797E59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797E59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797E59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797E59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797E59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797E59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797E59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797E59"/>
    <w:rPr>
      <w:vertAlign w:val="superscript"/>
    </w:rPr>
  </w:style>
  <w:style w:type="character" w:styleId="af9">
    <w:name w:val="Strong"/>
    <w:basedOn w:val="a2"/>
    <w:uiPriority w:val="22"/>
    <w:qFormat/>
    <w:rsid w:val="00797E59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797E59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797E59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797E59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797E59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797E59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797E59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797E59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797E59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797E59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797E59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797E59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797E59"/>
    <w:rPr>
      <w:color w:val="800080"/>
      <w:u w:val="single"/>
    </w:rPr>
  </w:style>
  <w:style w:type="character" w:customStyle="1" w:styleId="BodyTextIndentChar">
    <w:name w:val="Body Text Indent Char"/>
    <w:locked/>
    <w:rsid w:val="00797E59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797E59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797E59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797E59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797E59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797E59"/>
    <w:rPr>
      <w:sz w:val="24"/>
      <w:szCs w:val="24"/>
    </w:rPr>
  </w:style>
  <w:style w:type="paragraph" w:styleId="aff3">
    <w:name w:val="No Spacing"/>
    <w:qFormat/>
    <w:rsid w:val="00797E59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797E59"/>
    <w:rPr>
      <w:i/>
      <w:iCs/>
    </w:rPr>
  </w:style>
  <w:style w:type="character" w:customStyle="1" w:styleId="aff5">
    <w:name w:val="Основной текст + Полужирный"/>
    <w:basedOn w:val="a2"/>
    <w:rsid w:val="00797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797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797E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797E5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797E59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797E59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797E59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797E59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79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797E59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797E59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2024-02-19T05:57:00Z</dcterms:created>
  <dcterms:modified xsi:type="dcterms:W3CDTF">2024-03-12T06:09:00Z</dcterms:modified>
</cp:coreProperties>
</file>