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FDA" w:rsidRPr="00C15067" w:rsidRDefault="006C4FDA" w:rsidP="00C1506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5067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6A5ED4" w:rsidRPr="00C150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5067">
        <w:rPr>
          <w:rFonts w:ascii="Times New Roman" w:hAnsi="Times New Roman" w:cs="Times New Roman"/>
          <w:b/>
          <w:sz w:val="28"/>
          <w:szCs w:val="28"/>
        </w:rPr>
        <w:t>РАБОТА</w:t>
      </w:r>
      <w:r w:rsidR="006A5ED4" w:rsidRPr="00C150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20F" w:rsidRPr="00C15067">
        <w:rPr>
          <w:rFonts w:ascii="Times New Roman" w:hAnsi="Times New Roman" w:cs="Times New Roman"/>
          <w:b/>
          <w:sz w:val="28"/>
          <w:szCs w:val="28"/>
        </w:rPr>
        <w:t>№</w:t>
      </w:r>
      <w:r w:rsidR="00C15067" w:rsidRPr="00C15067">
        <w:rPr>
          <w:rFonts w:ascii="Times New Roman" w:hAnsi="Times New Roman" w:cs="Times New Roman"/>
          <w:b/>
          <w:sz w:val="28"/>
          <w:szCs w:val="28"/>
        </w:rPr>
        <w:t>4</w:t>
      </w:r>
      <w:r w:rsidRPr="00C15067">
        <w:rPr>
          <w:rFonts w:ascii="Times New Roman" w:hAnsi="Times New Roman" w:cs="Times New Roman"/>
          <w:b/>
          <w:sz w:val="28"/>
          <w:szCs w:val="28"/>
        </w:rPr>
        <w:t>.</w:t>
      </w:r>
      <w:r w:rsidR="006A5ED4" w:rsidRPr="00C150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5067" w:rsidRPr="00C15067">
        <w:rPr>
          <w:rFonts w:ascii="Times New Roman" w:hAnsi="Times New Roman" w:cs="Times New Roman"/>
          <w:b/>
          <w:sz w:val="28"/>
          <w:szCs w:val="28"/>
        </w:rPr>
        <w:t>ЗАЩИТА ЛАБОРАТОРНЫХ РАБОТ. НАВЫКИ РАБОТЫ С ДИАГРАММОЙ ВОЛЬПЕРТА. КОЭФФИЦИЕНТЫ СТОЯЧЕЙ И БЕГУЩЕЙ ВОЛН.</w:t>
      </w:r>
    </w:p>
    <w:p w:rsidR="00C15067" w:rsidRPr="00C15067" w:rsidRDefault="00C15067" w:rsidP="00C150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C15067">
        <w:rPr>
          <w:rFonts w:ascii="Times New Roman" w:hAnsi="Times New Roman" w:cs="Times New Roman"/>
          <w:sz w:val="28"/>
          <w:szCs w:val="28"/>
        </w:rPr>
        <w:t xml:space="preserve"> изучение методов измерения полных сопротивлений. Освоение практических приемов работы с измерительной линией и круговой диаграммой полных сопротивлений.</w:t>
      </w:r>
    </w:p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</w:p>
    <w:p w:rsidR="00C15067" w:rsidRPr="00C15067" w:rsidRDefault="00C15067" w:rsidP="00C150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b/>
          <w:sz w:val="28"/>
          <w:szCs w:val="28"/>
        </w:rPr>
        <w:t>Теоретические сведения:</w:t>
      </w:r>
    </w:p>
    <w:p w:rsidR="00C15067" w:rsidRPr="00C15067" w:rsidRDefault="00C15067" w:rsidP="00C1506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sz w:val="28"/>
          <w:szCs w:val="28"/>
        </w:rPr>
        <w:t>Измерения коэффициента отражения и полного сопротивления узлов или элементов СВЧ-трактов необходимы при решении задач согласования, определении параметров эквивалентных схем и частотных характеристик устройств СВЧ.</w:t>
      </w:r>
    </w:p>
    <w:p w:rsidR="00C15067" w:rsidRPr="00C15067" w:rsidRDefault="00C15067" w:rsidP="00C1506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sz w:val="28"/>
          <w:szCs w:val="28"/>
        </w:rPr>
        <w:t>Измерения с помощью измерительной линии (ИЛ) являются наиболее простыми, достаточно точными и доступными при экспериментальном определении коэффициента отражения и полного сопротивления.</w:t>
      </w:r>
    </w:p>
    <w:p w:rsidR="00C15067" w:rsidRPr="00C15067" w:rsidRDefault="00C15067" w:rsidP="00C1506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sz w:val="28"/>
          <w:szCs w:val="28"/>
        </w:rPr>
        <w:t xml:space="preserve">Принцип таких измерений основан на известной зависимости между сопротивлением исследуемого элемента и распределением напряженности электрического поля волны вдоль однородной линии передачи, соединяющей измеряемый элемент с генератором. Если сопротивление элемента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15067">
        <w:rPr>
          <w:rFonts w:ascii="Times New Roman" w:hAnsi="Times New Roman" w:cs="Times New Roman"/>
          <w:position w:val="-6"/>
          <w:sz w:val="28"/>
          <w:szCs w:val="28"/>
        </w:rPr>
        <w:t>н</w:t>
      </w:r>
      <w:r w:rsidRPr="00C15067">
        <w:rPr>
          <w:rFonts w:ascii="Times New Roman" w:hAnsi="Times New Roman" w:cs="Times New Roman"/>
          <w:sz w:val="28"/>
          <w:szCs w:val="28"/>
        </w:rPr>
        <w:t xml:space="preserve"> равно волновому сопротивлению линии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15067">
        <w:rPr>
          <w:rFonts w:ascii="Times New Roman" w:hAnsi="Times New Roman" w:cs="Times New Roman"/>
          <w:position w:val="-6"/>
          <w:sz w:val="28"/>
          <w:szCs w:val="28"/>
        </w:rPr>
        <w:t>0</w:t>
      </w:r>
      <w:r w:rsidRPr="00C15067">
        <w:rPr>
          <w:rFonts w:ascii="Times New Roman" w:hAnsi="Times New Roman" w:cs="Times New Roman"/>
          <w:sz w:val="28"/>
          <w:szCs w:val="28"/>
        </w:rPr>
        <w:t xml:space="preserve">, то в линии устанавливается режим бегущей волны (отсутствуют отраженные волны). При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15067">
        <w:rPr>
          <w:rFonts w:ascii="Times New Roman" w:hAnsi="Times New Roman" w:cs="Times New Roman"/>
          <w:position w:val="-6"/>
          <w:sz w:val="28"/>
          <w:szCs w:val="28"/>
        </w:rPr>
        <w:t>н</w:t>
      </w:r>
      <w:r w:rsidRPr="00C15067">
        <w:rPr>
          <w:rFonts w:ascii="Times New Roman" w:hAnsi="Times New Roman" w:cs="Times New Roman"/>
          <w:sz w:val="28"/>
          <w:szCs w:val="28"/>
        </w:rPr>
        <w:t xml:space="preserve"> ≠</w:t>
      </w:r>
      <w:r w:rsidRPr="00C150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15067">
        <w:rPr>
          <w:rFonts w:ascii="Times New Roman" w:hAnsi="Times New Roman" w:cs="Times New Roman"/>
          <w:position w:val="-6"/>
          <w:sz w:val="28"/>
          <w:szCs w:val="28"/>
        </w:rPr>
        <w:t>0</w:t>
      </w:r>
      <w:r w:rsidRPr="00C15067">
        <w:rPr>
          <w:rFonts w:ascii="Times New Roman" w:hAnsi="Times New Roman" w:cs="Times New Roman"/>
          <w:sz w:val="28"/>
          <w:szCs w:val="28"/>
        </w:rPr>
        <w:t xml:space="preserve"> в передающей линии устанавливается режим стоячих волн (суперпозиция падающих и отраженных волн). Коэффициент отражения определяется отношением напряженности электрического поля отраженной волны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C15067">
        <w:rPr>
          <w:rFonts w:ascii="Times New Roman" w:hAnsi="Times New Roman" w:cs="Times New Roman"/>
          <w:position w:val="-6"/>
          <w:sz w:val="28"/>
          <w:szCs w:val="28"/>
        </w:rPr>
        <w:t>0</w:t>
      </w:r>
      <w:r w:rsidRPr="00C15067">
        <w:rPr>
          <w:rFonts w:ascii="Times New Roman" w:hAnsi="Times New Roman" w:cs="Times New Roman"/>
          <w:sz w:val="28"/>
          <w:szCs w:val="28"/>
        </w:rPr>
        <w:t xml:space="preserve"> к напряженности падающей волны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C15067">
        <w:rPr>
          <w:rFonts w:ascii="Times New Roman" w:hAnsi="Times New Roman" w:cs="Times New Roman"/>
          <w:position w:val="-6"/>
          <w:sz w:val="28"/>
          <w:szCs w:val="28"/>
        </w:rPr>
        <w:t>п</w:t>
      </w:r>
      <w:r w:rsidRPr="00C15067">
        <w:rPr>
          <w:rFonts w:ascii="Times New Roman" w:hAnsi="Times New Roman" w:cs="Times New Roman"/>
          <w:sz w:val="28"/>
          <w:szCs w:val="28"/>
        </w:rPr>
        <w:t xml:space="preserve"> в месте расположения элемента, т. е. </w:t>
      </w:r>
      <w:r w:rsidRPr="00C15067">
        <w:rPr>
          <w:rFonts w:ascii="Times New Roman" w:hAnsi="Times New Roman" w:cs="Times New Roman"/>
          <w:position w:val="-12"/>
          <w:sz w:val="28"/>
          <w:szCs w:val="28"/>
        </w:rPr>
        <w:object w:dxaOrig="13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21pt" o:ole="" fillcolor="window">
            <v:imagedata r:id="rId7" o:title=""/>
          </v:shape>
          <o:OLEObject Type="Embed" ProgID="Equation.DSMT4" ShapeID="_x0000_i1025" DrawAspect="Content" ObjectID="_1769796746" r:id="rId8"/>
        </w:object>
      </w:r>
      <w:r w:rsidRPr="00C15067">
        <w:rPr>
          <w:rFonts w:ascii="Times New Roman" w:hAnsi="Times New Roman" w:cs="Times New Roman"/>
          <w:sz w:val="28"/>
          <w:szCs w:val="28"/>
        </w:rPr>
        <w:t xml:space="preserve">. В общем виде коэффициент отражения является комплексным числом: </w:t>
      </w:r>
      <w:r w:rsidRPr="00C15067">
        <w:rPr>
          <w:rFonts w:ascii="Times New Roman" w:hAnsi="Times New Roman" w:cs="Times New Roman"/>
          <w:position w:val="-14"/>
          <w:sz w:val="28"/>
          <w:szCs w:val="28"/>
        </w:rPr>
        <w:object w:dxaOrig="1900" w:dyaOrig="440">
          <v:shape id="_x0000_i1026" type="#_x0000_t75" style="width:95.25pt;height:21.75pt" o:ole="" fillcolor="window">
            <v:imagedata r:id="rId9" o:title=""/>
          </v:shape>
          <o:OLEObject Type="Embed" ProgID="Equation.DSMT4" ShapeID="_x0000_i1026" DrawAspect="Content" ObjectID="_1769796747" r:id="rId10"/>
        </w:object>
      </w:r>
      <w:r w:rsidRPr="00C1506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C15067">
        <w:rPr>
          <w:rFonts w:ascii="Times New Roman" w:hAnsi="Times New Roman" w:cs="Times New Roman"/>
          <w:position w:val="-14"/>
          <w:sz w:val="28"/>
          <w:szCs w:val="28"/>
        </w:rPr>
        <w:object w:dxaOrig="480" w:dyaOrig="420">
          <v:shape id="_x0000_i1027" type="#_x0000_t75" style="width:24pt;height:21pt" o:ole="" fillcolor="window">
            <v:imagedata r:id="rId11" o:title=""/>
          </v:shape>
          <o:OLEObject Type="Embed" ProgID="Equation.DSMT4" ShapeID="_x0000_i1027" DrawAspect="Content" ObjectID="_1769796748" r:id="rId12"/>
        </w:object>
      </w:r>
      <w:r w:rsidRPr="00C15067">
        <w:rPr>
          <w:rFonts w:ascii="Times New Roman" w:hAnsi="Times New Roman" w:cs="Times New Roman"/>
          <w:sz w:val="28"/>
          <w:szCs w:val="28"/>
        </w:rPr>
        <w:t xml:space="preserve"> – модуль отношения напряжений; φ</w:t>
      </w:r>
      <w:r w:rsidRPr="00C15067">
        <w:rPr>
          <w:rFonts w:ascii="Times New Roman" w:hAnsi="Times New Roman" w:cs="Times New Roman"/>
          <w:position w:val="-6"/>
          <w:sz w:val="28"/>
          <w:szCs w:val="28"/>
        </w:rPr>
        <w:t>н</w:t>
      </w:r>
      <w:r w:rsidRPr="00C15067">
        <w:rPr>
          <w:rFonts w:ascii="Times New Roman" w:hAnsi="Times New Roman" w:cs="Times New Roman"/>
          <w:sz w:val="28"/>
          <w:szCs w:val="28"/>
        </w:rPr>
        <w:t xml:space="preserve"> – фазовый сдвиг между падающей и отраженной волнами на исследуемом объекте.</w:t>
      </w:r>
    </w:p>
    <w:p w:rsidR="00C15067" w:rsidRPr="00C15067" w:rsidRDefault="00C15067" w:rsidP="00C1506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sz w:val="28"/>
          <w:szCs w:val="28"/>
        </w:rPr>
        <w:t>Комплексный коэффициент отражения связан с полным сопротивлением (</w:t>
      </w:r>
      <w:r w:rsidRPr="00C15067">
        <w:rPr>
          <w:rFonts w:ascii="Times New Roman" w:hAnsi="Times New Roman" w:cs="Times New Roman"/>
          <w:position w:val="-16"/>
          <w:sz w:val="28"/>
          <w:szCs w:val="28"/>
        </w:rPr>
        <w:object w:dxaOrig="1680" w:dyaOrig="420">
          <v:shape id="_x0000_i1028" type="#_x0000_t75" style="width:84pt;height:21pt" o:ole="" fillcolor="window">
            <v:imagedata r:id="rId13" o:title=""/>
          </v:shape>
          <o:OLEObject Type="Embed" ProgID="Equation.DSMT4" ShapeID="_x0000_i1028" DrawAspect="Content" ObjectID="_1769796749" r:id="rId14"/>
        </w:object>
      </w:r>
      <w:r w:rsidRPr="00C15067">
        <w:rPr>
          <w:rFonts w:ascii="Times New Roman" w:hAnsi="Times New Roman" w:cs="Times New Roman"/>
          <w:sz w:val="28"/>
          <w:szCs w:val="28"/>
        </w:rPr>
        <w:t xml:space="preserve">) соотношением </w:t>
      </w:r>
      <w:r w:rsidRPr="00C15067">
        <w:rPr>
          <w:rFonts w:ascii="Times New Roman" w:hAnsi="Times New Roman" w:cs="Times New Roman"/>
          <w:position w:val="-16"/>
          <w:sz w:val="28"/>
          <w:szCs w:val="28"/>
        </w:rPr>
        <w:object w:dxaOrig="3260" w:dyaOrig="460">
          <v:shape id="_x0000_i1029" type="#_x0000_t75" style="width:162.75pt;height:23.25pt" o:ole="" fillcolor="window">
            <v:imagedata r:id="rId15" o:title=""/>
          </v:shape>
          <o:OLEObject Type="Embed" ProgID="Equation.DSMT4" ShapeID="_x0000_i1029" DrawAspect="Content" ObjectID="_1769796750" r:id="rId16"/>
        </w:object>
      </w:r>
      <w:r w:rsidRPr="00C15067">
        <w:rPr>
          <w:rFonts w:ascii="Times New Roman" w:hAnsi="Times New Roman" w:cs="Times New Roman"/>
          <w:sz w:val="28"/>
          <w:szCs w:val="28"/>
        </w:rPr>
        <w:t>. Как правило, сопротивление элементов СВЧ-трактов выражают в приведенных значениях:</w:t>
      </w:r>
    </w:p>
    <w:p w:rsidR="00C15067" w:rsidRPr="00C15067" w:rsidRDefault="00C15067" w:rsidP="00C1506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position w:val="-38"/>
          <w:sz w:val="28"/>
          <w:szCs w:val="28"/>
        </w:rPr>
        <w:object w:dxaOrig="2220" w:dyaOrig="880">
          <v:shape id="_x0000_i1030" type="#_x0000_t75" style="width:111pt;height:43.5pt" o:ole="" fillcolor="window">
            <v:imagedata r:id="rId17" o:title=""/>
          </v:shape>
          <o:OLEObject Type="Embed" ProgID="Equation.DSMT4" ShapeID="_x0000_i1030" DrawAspect="Content" ObjectID="_1769796751" r:id="rId18"/>
        </w:object>
      </w:r>
      <w:r w:rsidRPr="00C15067">
        <w:rPr>
          <w:rFonts w:ascii="Times New Roman" w:hAnsi="Times New Roman" w:cs="Times New Roman"/>
          <w:sz w:val="28"/>
          <w:szCs w:val="28"/>
        </w:rPr>
        <w:t>.</w:t>
      </w:r>
      <w:r w:rsidRPr="00C15067">
        <w:rPr>
          <w:rFonts w:ascii="Times New Roman" w:hAnsi="Times New Roman" w:cs="Times New Roman"/>
          <w:sz w:val="28"/>
          <w:szCs w:val="28"/>
        </w:rPr>
        <w:tab/>
      </w:r>
      <w:r w:rsidRPr="00C15067">
        <w:rPr>
          <w:rFonts w:ascii="Times New Roman" w:hAnsi="Times New Roman" w:cs="Times New Roman"/>
          <w:sz w:val="28"/>
          <w:szCs w:val="28"/>
        </w:rPr>
        <w:tab/>
      </w:r>
      <w:r w:rsidRPr="00C15067">
        <w:rPr>
          <w:rFonts w:ascii="Times New Roman" w:hAnsi="Times New Roman" w:cs="Times New Roman"/>
          <w:sz w:val="28"/>
          <w:szCs w:val="28"/>
        </w:rPr>
        <w:tab/>
      </w:r>
      <w:r w:rsidRPr="00C15067">
        <w:rPr>
          <w:rFonts w:ascii="Times New Roman" w:hAnsi="Times New Roman" w:cs="Times New Roman"/>
          <w:sz w:val="28"/>
          <w:szCs w:val="28"/>
        </w:rPr>
        <w:tab/>
        <w:t>(3.1)</w:t>
      </w:r>
    </w:p>
    <w:p w:rsidR="00C15067" w:rsidRPr="00C15067" w:rsidRDefault="00C15067" w:rsidP="00C1506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sz w:val="28"/>
          <w:szCs w:val="28"/>
        </w:rPr>
        <w:t xml:space="preserve">На практике обычно измеряют коэффициент стоячей волны (КСВ) напряжения, определяемый отношением максимального значения напряжения стоячей волны в линии к ее минимальному значению: </w:t>
      </w:r>
      <w:r w:rsidRPr="00C15067">
        <w:rPr>
          <w:rFonts w:ascii="Times New Roman" w:hAnsi="Times New Roman" w:cs="Times New Roman"/>
          <w:position w:val="-12"/>
          <w:sz w:val="28"/>
          <w:szCs w:val="28"/>
        </w:rPr>
        <w:object w:dxaOrig="1860" w:dyaOrig="380">
          <v:shape id="_x0000_i1031" type="#_x0000_t75" style="width:93pt;height:18.75pt" o:ole="" fillcolor="window">
            <v:imagedata r:id="rId19" o:title=""/>
          </v:shape>
          <o:OLEObject Type="Embed" ProgID="Equation.DSMT4" ShapeID="_x0000_i1031" DrawAspect="Content" ObjectID="_1769796752" r:id="rId20"/>
        </w:object>
      </w:r>
      <w:r w:rsidRPr="00C15067">
        <w:rPr>
          <w:rFonts w:ascii="Times New Roman" w:hAnsi="Times New Roman" w:cs="Times New Roman"/>
          <w:sz w:val="28"/>
          <w:szCs w:val="28"/>
        </w:rPr>
        <w:t xml:space="preserve">, и положение ближайшего от нагрузки минимума напряжения в линии </w:t>
      </w:r>
      <w:r w:rsidRPr="00C15067">
        <w:rPr>
          <w:rFonts w:ascii="Times New Roman" w:hAnsi="Times New Roman" w:cs="Times New Roman"/>
          <w:position w:val="-12"/>
          <w:sz w:val="28"/>
          <w:szCs w:val="28"/>
        </w:rPr>
        <w:object w:dxaOrig="580" w:dyaOrig="380">
          <v:shape id="_x0000_i1032" type="#_x0000_t75" style="width:28.5pt;height:18.75pt" o:ole="">
            <v:imagedata r:id="rId21" o:title=""/>
          </v:shape>
          <o:OLEObject Type="Embed" ProgID="Equation.DSMT4" ShapeID="_x0000_i1032" DrawAspect="Content" ObjectID="_1769796753" r:id="rId22"/>
        </w:object>
      </w:r>
      <w:r w:rsidRPr="00C15067">
        <w:rPr>
          <w:rFonts w:ascii="Times New Roman" w:hAnsi="Times New Roman" w:cs="Times New Roman"/>
          <w:sz w:val="28"/>
          <w:szCs w:val="28"/>
        </w:rPr>
        <w:t>. Через эти параметры можно легко определить модуль и фазу коэффициента отражения:</w:t>
      </w:r>
    </w:p>
    <w:p w:rsidR="00C15067" w:rsidRPr="00C15067" w:rsidRDefault="00C15067" w:rsidP="00C1506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position w:val="-14"/>
          <w:sz w:val="28"/>
          <w:szCs w:val="28"/>
        </w:rPr>
        <w:object w:dxaOrig="2060" w:dyaOrig="420">
          <v:shape id="_x0000_i1033" type="#_x0000_t75" style="width:103.5pt;height:21pt" o:ole="" fillcolor="window">
            <v:imagedata r:id="rId23" o:title=""/>
          </v:shape>
          <o:OLEObject Type="Embed" ProgID="Equation.DSMT4" ShapeID="_x0000_i1033" DrawAspect="Content" ObjectID="_1769796754" r:id="rId24"/>
        </w:object>
      </w:r>
      <w:r w:rsidRPr="00C15067">
        <w:rPr>
          <w:rFonts w:ascii="Times New Roman" w:hAnsi="Times New Roman" w:cs="Times New Roman"/>
          <w:sz w:val="28"/>
          <w:szCs w:val="28"/>
        </w:rPr>
        <w:t xml:space="preserve">;   </w:t>
      </w:r>
      <w:r w:rsidRPr="00C15067">
        <w:rPr>
          <w:rFonts w:ascii="Times New Roman" w:hAnsi="Times New Roman" w:cs="Times New Roman"/>
          <w:position w:val="-12"/>
          <w:sz w:val="28"/>
          <w:szCs w:val="28"/>
        </w:rPr>
        <w:object w:dxaOrig="1760" w:dyaOrig="380">
          <v:shape id="_x0000_i1034" type="#_x0000_t75" style="width:88.5pt;height:18.75pt" o:ole="" fillcolor="window">
            <v:imagedata r:id="rId25" o:title=""/>
          </v:shape>
          <o:OLEObject Type="Embed" ProgID="Equation.DSMT4" ShapeID="_x0000_i1034" DrawAspect="Content" ObjectID="_1769796755" r:id="rId26"/>
        </w:object>
      </w:r>
      <w:r w:rsidRPr="00C15067">
        <w:rPr>
          <w:rFonts w:ascii="Times New Roman" w:hAnsi="Times New Roman" w:cs="Times New Roman"/>
          <w:sz w:val="28"/>
          <w:szCs w:val="28"/>
        </w:rPr>
        <w:tab/>
      </w:r>
      <w:r w:rsidRPr="00C15067">
        <w:rPr>
          <w:rFonts w:ascii="Times New Roman" w:hAnsi="Times New Roman" w:cs="Times New Roman"/>
          <w:sz w:val="28"/>
          <w:szCs w:val="28"/>
        </w:rPr>
        <w:tab/>
      </w:r>
      <w:r w:rsidRPr="00C15067">
        <w:rPr>
          <w:rFonts w:ascii="Times New Roman" w:hAnsi="Times New Roman" w:cs="Times New Roman"/>
          <w:sz w:val="28"/>
          <w:szCs w:val="28"/>
        </w:rPr>
        <w:tab/>
      </w:r>
      <w:r w:rsidRPr="00C15067">
        <w:rPr>
          <w:rFonts w:ascii="Times New Roman" w:hAnsi="Times New Roman" w:cs="Times New Roman"/>
          <w:sz w:val="28"/>
          <w:szCs w:val="28"/>
        </w:rPr>
        <w:tab/>
        <w:t>(3.2)</w:t>
      </w:r>
    </w:p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sz w:val="28"/>
          <w:szCs w:val="28"/>
        </w:rPr>
        <w:lastRenderedPageBreak/>
        <w:t>где λ</w:t>
      </w:r>
      <w:r w:rsidRPr="00C15067">
        <w:rPr>
          <w:rFonts w:ascii="Times New Roman" w:hAnsi="Times New Roman" w:cs="Times New Roman"/>
          <w:position w:val="-6"/>
          <w:sz w:val="28"/>
          <w:szCs w:val="28"/>
        </w:rPr>
        <w:t>в</w:t>
      </w:r>
      <w:r w:rsidRPr="00C15067">
        <w:rPr>
          <w:rFonts w:ascii="Times New Roman" w:hAnsi="Times New Roman" w:cs="Times New Roman"/>
          <w:sz w:val="28"/>
          <w:szCs w:val="28"/>
        </w:rPr>
        <w:t xml:space="preserve"> – длина волны в волноводе, определяемая соотношением:</w:t>
      </w:r>
    </w:p>
    <w:p w:rsidR="00C15067" w:rsidRPr="00C15067" w:rsidRDefault="00C15067" w:rsidP="00C1506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position w:val="-62"/>
          <w:sz w:val="28"/>
          <w:szCs w:val="28"/>
        </w:rPr>
        <w:object w:dxaOrig="2340" w:dyaOrig="1060">
          <v:shape id="_x0000_i1035" type="#_x0000_t75" style="width:117pt;height:53.25pt" o:ole="" fillcolor="window">
            <v:imagedata r:id="rId27" o:title=""/>
          </v:shape>
          <o:OLEObject Type="Embed" ProgID="Equation.DSMT4" ShapeID="_x0000_i1035" DrawAspect="Content" ObjectID="_1769796756" r:id="rId28"/>
        </w:object>
      </w:r>
      <w:r w:rsidRPr="00C15067">
        <w:rPr>
          <w:rFonts w:ascii="Times New Roman" w:hAnsi="Times New Roman" w:cs="Times New Roman"/>
          <w:sz w:val="28"/>
          <w:szCs w:val="28"/>
        </w:rPr>
        <w:t>.</w:t>
      </w:r>
      <w:r w:rsidRPr="00C15067">
        <w:rPr>
          <w:rFonts w:ascii="Times New Roman" w:hAnsi="Times New Roman" w:cs="Times New Roman"/>
          <w:sz w:val="28"/>
          <w:szCs w:val="28"/>
        </w:rPr>
        <w:tab/>
      </w:r>
      <w:r w:rsidRPr="00C15067">
        <w:rPr>
          <w:rFonts w:ascii="Times New Roman" w:hAnsi="Times New Roman" w:cs="Times New Roman"/>
          <w:sz w:val="28"/>
          <w:szCs w:val="28"/>
        </w:rPr>
        <w:tab/>
      </w:r>
      <w:r w:rsidRPr="00C15067">
        <w:rPr>
          <w:rFonts w:ascii="Times New Roman" w:hAnsi="Times New Roman" w:cs="Times New Roman"/>
          <w:sz w:val="28"/>
          <w:szCs w:val="28"/>
        </w:rPr>
        <w:tab/>
      </w:r>
      <w:r w:rsidRPr="00C15067">
        <w:rPr>
          <w:rFonts w:ascii="Times New Roman" w:hAnsi="Times New Roman" w:cs="Times New Roman"/>
          <w:sz w:val="28"/>
          <w:szCs w:val="28"/>
        </w:rPr>
        <w:tab/>
      </w:r>
      <w:r w:rsidRPr="00C15067">
        <w:rPr>
          <w:rFonts w:ascii="Times New Roman" w:hAnsi="Times New Roman" w:cs="Times New Roman"/>
          <w:sz w:val="28"/>
          <w:szCs w:val="28"/>
        </w:rPr>
        <w:tab/>
        <w:t>(3.3)</w:t>
      </w:r>
    </w:p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sz w:val="28"/>
          <w:szCs w:val="28"/>
        </w:rPr>
        <w:t>здесь λ</w:t>
      </w:r>
      <w:r w:rsidRPr="00C15067">
        <w:rPr>
          <w:rFonts w:ascii="Times New Roman" w:hAnsi="Times New Roman" w:cs="Times New Roman"/>
          <w:position w:val="-6"/>
          <w:sz w:val="28"/>
          <w:szCs w:val="28"/>
        </w:rPr>
        <w:t>кр</w:t>
      </w:r>
      <w:r w:rsidRPr="00C15067">
        <w:rPr>
          <w:rFonts w:ascii="Times New Roman" w:hAnsi="Times New Roman" w:cs="Times New Roman"/>
          <w:sz w:val="28"/>
          <w:szCs w:val="28"/>
        </w:rPr>
        <w:t xml:space="preserve"> – критическая длина волны волновода.</w:t>
      </w:r>
    </w:p>
    <w:p w:rsidR="00C15067" w:rsidRPr="00C15067" w:rsidRDefault="00C15067" w:rsidP="00C1506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sz w:val="28"/>
          <w:szCs w:val="28"/>
        </w:rPr>
        <w:t>Для основного типа волны прямоугольного волновода (</w:t>
      </w:r>
      <w:r w:rsidRPr="00C15067">
        <w:rPr>
          <w:rFonts w:ascii="Times New Roman" w:hAnsi="Times New Roman" w:cs="Times New Roman"/>
          <w:sz w:val="28"/>
          <w:szCs w:val="28"/>
          <w:lang w:val="en-US"/>
        </w:rPr>
        <w:t>TE</w:t>
      </w:r>
      <w:r w:rsidRPr="00C15067">
        <w:rPr>
          <w:rStyle w:val="varRU"/>
          <w:rFonts w:cs="Times New Roman"/>
          <w:sz w:val="28"/>
          <w:szCs w:val="28"/>
        </w:rPr>
        <w:t>10</w:t>
      </w:r>
      <w:r w:rsidRPr="00C15067">
        <w:rPr>
          <w:rFonts w:ascii="Times New Roman" w:hAnsi="Times New Roman" w:cs="Times New Roman"/>
          <w:sz w:val="28"/>
          <w:szCs w:val="28"/>
        </w:rPr>
        <w:t>) λ</w:t>
      </w:r>
      <w:r w:rsidRPr="00C15067">
        <w:rPr>
          <w:rFonts w:ascii="Times New Roman" w:hAnsi="Times New Roman" w:cs="Times New Roman"/>
          <w:position w:val="-6"/>
          <w:sz w:val="28"/>
          <w:szCs w:val="28"/>
        </w:rPr>
        <w:t>кр</w:t>
      </w:r>
      <w:r w:rsidRPr="00C1506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15067">
        <w:rPr>
          <w:rFonts w:ascii="Times New Roman" w:hAnsi="Times New Roman" w:cs="Times New Roman"/>
          <w:sz w:val="28"/>
          <w:szCs w:val="28"/>
        </w:rPr>
        <w:t>= 2</w:t>
      </w:r>
      <w:r w:rsidRPr="00C15067">
        <w:rPr>
          <w:rFonts w:ascii="Times New Roman" w:hAnsi="Times New Roman" w:cs="Times New Roman"/>
          <w:i/>
          <w:sz w:val="28"/>
          <w:szCs w:val="28"/>
        </w:rPr>
        <w:t>a</w:t>
      </w:r>
      <w:r w:rsidRPr="00C1506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C15067">
        <w:rPr>
          <w:rFonts w:ascii="Times New Roman" w:hAnsi="Times New Roman" w:cs="Times New Roman"/>
          <w:sz w:val="28"/>
          <w:szCs w:val="28"/>
        </w:rPr>
        <w:t xml:space="preserve"> – размер широкой стенки волновода.</w:t>
      </w:r>
    </w:p>
    <w:p w:rsidR="00C15067" w:rsidRPr="00C15067" w:rsidRDefault="00C15067" w:rsidP="00C1506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sz w:val="28"/>
          <w:szCs w:val="28"/>
        </w:rPr>
        <w:t>С учетом соотношений (3.1)–(3.2) можно найти полное сопротивление исследуемого элемента:</w:t>
      </w:r>
    </w:p>
    <w:p w:rsidR="00C15067" w:rsidRPr="00C15067" w:rsidRDefault="00C15067" w:rsidP="00C1506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position w:val="-44"/>
          <w:sz w:val="28"/>
          <w:szCs w:val="28"/>
        </w:rPr>
        <w:object w:dxaOrig="6360" w:dyaOrig="1020">
          <v:shape id="_x0000_i1036" type="#_x0000_t75" style="width:318pt;height:51pt" o:ole="" fillcolor="window">
            <v:imagedata r:id="rId29" o:title=""/>
          </v:shape>
          <o:OLEObject Type="Embed" ProgID="Equation.DSMT4" ShapeID="_x0000_i1036" DrawAspect="Content" ObjectID="_1769796757" r:id="rId30"/>
        </w:object>
      </w:r>
      <w:r w:rsidRPr="00C15067">
        <w:rPr>
          <w:rFonts w:ascii="Times New Roman" w:hAnsi="Times New Roman" w:cs="Times New Roman"/>
          <w:sz w:val="28"/>
          <w:szCs w:val="28"/>
        </w:rPr>
        <w:t>.</w:t>
      </w:r>
      <w:r w:rsidRPr="00C15067">
        <w:rPr>
          <w:rFonts w:ascii="Times New Roman" w:hAnsi="Times New Roman" w:cs="Times New Roman"/>
          <w:sz w:val="28"/>
          <w:szCs w:val="28"/>
        </w:rPr>
        <w:tab/>
      </w:r>
      <w:r w:rsidRPr="00C15067">
        <w:rPr>
          <w:rFonts w:ascii="Times New Roman" w:hAnsi="Times New Roman" w:cs="Times New Roman"/>
          <w:sz w:val="28"/>
          <w:szCs w:val="28"/>
        </w:rPr>
        <w:tab/>
        <w:t>(3.4).</w:t>
      </w:r>
    </w:p>
    <w:p w:rsidR="00C15067" w:rsidRPr="00C15067" w:rsidRDefault="00C15067" w:rsidP="00C1506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sz w:val="28"/>
          <w:szCs w:val="28"/>
        </w:rPr>
        <w:t>Полное сопротивление удобно определять с помощью круговых диаграмм полных сопротивлений, где все указанные параметры (</w:t>
      </w:r>
      <w:r w:rsidRPr="00C15067">
        <w:rPr>
          <w:rFonts w:ascii="Times New Roman" w:hAnsi="Times New Roman" w:cs="Times New Roman"/>
          <w:position w:val="-14"/>
          <w:sz w:val="28"/>
          <w:szCs w:val="28"/>
        </w:rPr>
        <w:object w:dxaOrig="1560" w:dyaOrig="420">
          <v:shape id="_x0000_i1037" type="#_x0000_t75" style="width:78pt;height:21pt" o:ole="" fillcolor="window">
            <v:imagedata r:id="rId31" o:title=""/>
          </v:shape>
          <o:OLEObject Type="Embed" ProgID="Equation.DSMT4" ShapeID="_x0000_i1037" DrawAspect="Content" ObjectID="_1769796758" r:id="rId32"/>
        </w:object>
      </w:r>
      <w:r w:rsidRPr="00C15067">
        <w:rPr>
          <w:rFonts w:ascii="Times New Roman" w:hAnsi="Times New Roman" w:cs="Times New Roman"/>
          <w:sz w:val="28"/>
          <w:szCs w:val="28"/>
        </w:rPr>
        <w:t>) связаны с сеткой активных и реактивных составляющих сопротивления.</w:t>
      </w:r>
    </w:p>
    <w:p w:rsidR="00C15067" w:rsidRPr="00C15067" w:rsidRDefault="00C15067" w:rsidP="00C15067">
      <w:pPr>
        <w:pStyle w:val="2"/>
        <w:spacing w:before="0" w:after="0"/>
        <w:rPr>
          <w:rFonts w:ascii="Times New Roman" w:hAnsi="Times New Roman" w:cs="Times New Roman"/>
          <w:b w:val="0"/>
        </w:rPr>
      </w:pPr>
      <w:r w:rsidRPr="00C15067">
        <w:rPr>
          <w:rFonts w:ascii="Times New Roman" w:hAnsi="Times New Roman" w:cs="Times New Roman"/>
          <w:b w:val="0"/>
        </w:rPr>
        <w:t xml:space="preserve">                                        Описание экспериментальной установки:</w:t>
      </w:r>
    </w:p>
    <w:p w:rsidR="00C15067" w:rsidRPr="00C15067" w:rsidRDefault="00C15067" w:rsidP="00C1506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noProof/>
          <w:sz w:val="28"/>
          <w:szCs w:val="28"/>
        </w:rPr>
        <w:object w:dxaOrig="1440" w:dyaOrig="1440">
          <v:shape id="_x0000_s1026" type="#_x0000_t75" style="position:absolute;left:0;text-align:left;margin-left:107.1pt;margin-top:70.4pt;width:255.65pt;height:112pt;z-index:251659264" fillcolor="window">
            <v:imagedata r:id="rId33" o:title="" croptop="4305f" cropbottom="4334f"/>
            <w10:wrap type="topAndBottom"/>
          </v:shape>
          <o:OLEObject Type="Embed" ProgID="Word.Picture.8" ShapeID="_x0000_s1026" DrawAspect="Content" ObjectID="_1769796762" r:id="rId34"/>
        </w:object>
      </w:r>
      <w:r w:rsidRPr="00C15067">
        <w:rPr>
          <w:rFonts w:ascii="Times New Roman" w:hAnsi="Times New Roman" w:cs="Times New Roman"/>
          <w:sz w:val="28"/>
          <w:szCs w:val="28"/>
        </w:rPr>
        <w:t>Структурная схема экспериментальной установки представлена на    рис. 1.</w:t>
      </w:r>
    </w:p>
    <w:p w:rsidR="00C15067" w:rsidRPr="00C15067" w:rsidRDefault="00C15067" w:rsidP="00C1506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position w:val="-4"/>
          <w:sz w:val="28"/>
          <w:szCs w:val="28"/>
        </w:rPr>
        <w:object w:dxaOrig="200" w:dyaOrig="300">
          <v:shape id="_x0000_i1038" type="#_x0000_t75" style="width:9.75pt;height:15pt" o:ole="">
            <v:imagedata r:id="rId35" o:title=""/>
          </v:shape>
          <o:OLEObject Type="Embed" ProgID="Equation.DSMT4" ShapeID="_x0000_i1038" DrawAspect="Content" ObjectID="_1769796759" r:id="rId36"/>
        </w:object>
      </w:r>
      <w:r w:rsidRPr="00C15067">
        <w:rPr>
          <w:rFonts w:ascii="Times New Roman" w:hAnsi="Times New Roman" w:cs="Times New Roman"/>
          <w:sz w:val="28"/>
          <w:szCs w:val="28"/>
        </w:rPr>
        <w:t>В состав установки входят следующие элементы: 1 – измерительный СВЧ-генератор, 2 – частотомер, 3 – регулируемый аттенюатор, 4 – измерительная линия, 5 – индикатор (милливольтметр), 6 – исследуемый элемент,    7 – согласованная нагрузка.</w:t>
      </w:r>
    </w:p>
    <w:p w:rsidR="00C15067" w:rsidRPr="00C15067" w:rsidRDefault="00C15067" w:rsidP="00C15067">
      <w:pPr>
        <w:pStyle w:val="21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C15067">
        <w:rPr>
          <w:rFonts w:ascii="Times New Roman" w:hAnsi="Times New Roman"/>
          <w:sz w:val="28"/>
          <w:szCs w:val="28"/>
        </w:rPr>
        <w:t>Для исследования режима «бегущей» и «стоячей» волн вместо элементов 6 и 7 помещается согласованная нагрузка или короткозамыкатель соответственно.</w:t>
      </w:r>
    </w:p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15067">
        <w:rPr>
          <w:rFonts w:ascii="Times New Roman" w:hAnsi="Times New Roman" w:cs="Times New Roman"/>
          <w:sz w:val="28"/>
          <w:szCs w:val="28"/>
        </w:rPr>
        <w:object w:dxaOrig="4364" w:dyaOrig="2415">
          <v:shape id="_x0000_i1039" type="#_x0000_t75" style="width:207pt;height:131.25pt" o:ole="">
            <v:imagedata r:id="rId37" o:title=""/>
          </v:shape>
          <o:OLEObject Type="Embed" ProgID="PBrush" ShapeID="_x0000_i1039" DrawAspect="Content" ObjectID="_1769796760" r:id="rId38"/>
        </w:object>
      </w:r>
    </w:p>
    <w:p w:rsidR="00C15067" w:rsidRPr="00C15067" w:rsidRDefault="00C15067" w:rsidP="00C150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5067">
        <w:rPr>
          <w:rFonts w:ascii="Times New Roman" w:hAnsi="Times New Roman" w:cs="Times New Roman"/>
          <w:b/>
          <w:sz w:val="28"/>
          <w:szCs w:val="28"/>
        </w:rPr>
        <w:t>Обработка результатов:</w:t>
      </w:r>
    </w:p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15067" w:rsidRPr="00C15067" w:rsidRDefault="00C15067" w:rsidP="00C15067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 w:rsidRPr="00C15067">
        <w:rPr>
          <w:sz w:val="28"/>
          <w:szCs w:val="28"/>
        </w:rPr>
        <w:t>Построим графики распределения напряженности электрического поля вдоль линии при подключении согласованной нагрузки, короткозамыкателя и исследуемых элементов:</w:t>
      </w:r>
    </w:p>
    <w:p w:rsidR="00C15067" w:rsidRPr="00C15067" w:rsidRDefault="00C15067" w:rsidP="00C15067">
      <w:pPr>
        <w:pStyle w:val="a9"/>
        <w:ind w:left="0"/>
        <w:rPr>
          <w:sz w:val="28"/>
          <w:szCs w:val="28"/>
        </w:rPr>
      </w:pPr>
    </w:p>
    <w:p w:rsidR="00C15067" w:rsidRPr="00C15067" w:rsidRDefault="00C15067" w:rsidP="00C15067">
      <w:pPr>
        <w:pStyle w:val="a9"/>
        <w:numPr>
          <w:ilvl w:val="1"/>
          <w:numId w:val="5"/>
        </w:numPr>
        <w:ind w:left="0" w:firstLine="0"/>
        <w:rPr>
          <w:sz w:val="28"/>
          <w:szCs w:val="28"/>
        </w:rPr>
      </w:pPr>
      <w:r w:rsidRPr="00C15067">
        <w:rPr>
          <w:sz w:val="28"/>
          <w:szCs w:val="28"/>
        </w:rPr>
        <w:t>Для короткозамыкателя:</w:t>
      </w:r>
    </w:p>
    <w:p w:rsidR="00C15067" w:rsidRPr="00C15067" w:rsidRDefault="00C15067" w:rsidP="00C15067">
      <w:pPr>
        <w:pStyle w:val="a9"/>
        <w:ind w:left="0"/>
        <w:rPr>
          <w:i/>
          <w:sz w:val="28"/>
          <w:szCs w:val="28"/>
        </w:rPr>
      </w:pPr>
      <w:r w:rsidRPr="00C15067">
        <w:rPr>
          <w:sz w:val="28"/>
          <w:szCs w:val="28"/>
        </w:rPr>
        <w:t xml:space="preserve">                                                                </w:t>
      </w:r>
      <w:r w:rsidRPr="00C15067">
        <w:rPr>
          <w:i/>
          <w:sz w:val="28"/>
          <w:szCs w:val="28"/>
        </w:rPr>
        <w:t>Таблица  3</w:t>
      </w:r>
    </w:p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15067">
        <w:rPr>
          <w:rFonts w:ascii="Times New Roman" w:hAnsi="Times New Roman" w:cs="Times New Roman"/>
          <w:i/>
          <w:sz w:val="28"/>
          <w:szCs w:val="28"/>
        </w:rPr>
        <w:t xml:space="preserve">При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 xml:space="preserve">f1=12,8 </w:t>
      </w:r>
      <w:r w:rsidRPr="00C15067">
        <w:rPr>
          <w:rFonts w:ascii="Times New Roman" w:hAnsi="Times New Roman" w:cs="Times New Roman"/>
          <w:i/>
          <w:sz w:val="28"/>
          <w:szCs w:val="28"/>
        </w:rPr>
        <w:t xml:space="preserve">ГГц 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2275"/>
        <w:gridCol w:w="2275"/>
        <w:gridCol w:w="2275"/>
        <w:gridCol w:w="2275"/>
      </w:tblGrid>
      <w:tr w:rsidR="00C15067" w:rsidRPr="00C15067" w:rsidTr="005862EE">
        <w:trPr>
          <w:trHeight w:val="365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x, мм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</w:tr>
      <w:tr w:rsidR="00C15067" w:rsidRPr="00C15067" w:rsidTr="005862EE">
        <w:trPr>
          <w:trHeight w:val="365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U, мВ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</w:tbl>
    <w:p w:rsidR="00C15067" w:rsidRPr="00C15067" w:rsidRDefault="00C15067" w:rsidP="00C1506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15067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Таблица 4</w:t>
      </w:r>
    </w:p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15067">
        <w:rPr>
          <w:rFonts w:ascii="Times New Roman" w:hAnsi="Times New Roman" w:cs="Times New Roman"/>
          <w:i/>
          <w:sz w:val="28"/>
          <w:szCs w:val="28"/>
        </w:rPr>
        <w:t xml:space="preserve">При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 xml:space="preserve">f2=13,8 </w:t>
      </w:r>
      <w:r w:rsidRPr="00C15067">
        <w:rPr>
          <w:rFonts w:ascii="Times New Roman" w:hAnsi="Times New Roman" w:cs="Times New Roman"/>
          <w:i/>
          <w:sz w:val="28"/>
          <w:szCs w:val="28"/>
        </w:rPr>
        <w:t>ГГц</w:t>
      </w:r>
    </w:p>
    <w:tbl>
      <w:tblPr>
        <w:tblW w:w="9088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2"/>
      </w:tblGrid>
      <w:tr w:rsidR="00C15067" w:rsidRPr="00C15067" w:rsidTr="005862EE">
        <w:trPr>
          <w:trHeight w:val="262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x, мм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</w:tr>
      <w:tr w:rsidR="00C15067" w:rsidRPr="00C15067" w:rsidTr="005862EE">
        <w:trPr>
          <w:trHeight w:val="262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U, мВ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</w:tbl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15067">
        <w:rPr>
          <w:rFonts w:ascii="Times New Roman" w:hAnsi="Times New Roman" w:cs="Times New Roman"/>
          <w:i/>
          <w:sz w:val="28"/>
          <w:szCs w:val="28"/>
          <w:u w:val="single"/>
        </w:rPr>
        <w:t>Частоты измерений:</w:t>
      </w:r>
      <w:r w:rsidRPr="00C150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C15067">
        <w:rPr>
          <w:rFonts w:ascii="Times New Roman" w:hAnsi="Times New Roman" w:cs="Times New Roman"/>
          <w:i/>
          <w:sz w:val="28"/>
          <w:szCs w:val="28"/>
        </w:rPr>
        <w:t xml:space="preserve">1=12,8 ГГц;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C15067">
        <w:rPr>
          <w:rFonts w:ascii="Times New Roman" w:hAnsi="Times New Roman" w:cs="Times New Roman"/>
          <w:i/>
          <w:sz w:val="28"/>
          <w:szCs w:val="28"/>
        </w:rPr>
        <w:t>2=13,8 ГГц</w:t>
      </w:r>
    </w:p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15067">
        <w:rPr>
          <w:rFonts w:ascii="Times New Roman" w:hAnsi="Times New Roman" w:cs="Times New Roman"/>
          <w:i/>
          <w:sz w:val="28"/>
          <w:szCs w:val="28"/>
          <w:u w:val="single"/>
        </w:rPr>
        <w:t>Геометрические размеры волновода:</w:t>
      </w:r>
      <w:r w:rsidRPr="00C150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C15067">
        <w:rPr>
          <w:rFonts w:ascii="Times New Roman" w:hAnsi="Times New Roman" w:cs="Times New Roman"/>
          <w:i/>
          <w:sz w:val="28"/>
          <w:szCs w:val="28"/>
        </w:rPr>
        <w:t xml:space="preserve">=1,7 см;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C15067">
        <w:rPr>
          <w:rFonts w:ascii="Times New Roman" w:hAnsi="Times New Roman" w:cs="Times New Roman"/>
          <w:i/>
          <w:sz w:val="28"/>
          <w:szCs w:val="28"/>
        </w:rPr>
        <w:t>=0,8 см</w:t>
      </w:r>
    </w:p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5067">
        <w:rPr>
          <w:rFonts w:ascii="Times New Roman" w:hAnsi="Times New Roman" w:cs="Times New Roman"/>
          <w:sz w:val="28"/>
          <w:szCs w:val="28"/>
        </w:rPr>
        <w:t>Для последующего удобство обозначим нагрузки.</w:t>
      </w:r>
      <w:r w:rsidRPr="00C15067">
        <w:rPr>
          <w:rFonts w:ascii="Times New Roman" w:hAnsi="Times New Roman" w:cs="Times New Roman"/>
          <w:sz w:val="28"/>
          <w:szCs w:val="28"/>
        </w:rPr>
        <w:br/>
        <w:t xml:space="preserve">Нагрузка с шириной щели а=16мм будет </w:t>
      </w:r>
      <w:r w:rsidRPr="00C15067">
        <w:rPr>
          <w:rFonts w:ascii="Times New Roman" w:hAnsi="Times New Roman" w:cs="Times New Roman"/>
          <w:b/>
          <w:sz w:val="28"/>
          <w:szCs w:val="28"/>
          <w:u w:val="single"/>
        </w:rPr>
        <w:t>широкой</w:t>
      </w:r>
      <w:r w:rsidRPr="00C15067">
        <w:rPr>
          <w:rFonts w:ascii="Times New Roman" w:hAnsi="Times New Roman" w:cs="Times New Roman"/>
          <w:sz w:val="28"/>
          <w:szCs w:val="28"/>
        </w:rPr>
        <w:t xml:space="preserve">, а нагрузка с шириной щели 14мм </w:t>
      </w:r>
      <w:r w:rsidRPr="00C15067">
        <w:rPr>
          <w:rFonts w:ascii="Times New Roman" w:hAnsi="Times New Roman" w:cs="Times New Roman"/>
          <w:b/>
          <w:sz w:val="28"/>
          <w:szCs w:val="28"/>
          <w:u w:val="single"/>
        </w:rPr>
        <w:t>узкой.</w:t>
      </w:r>
    </w:p>
    <w:p w:rsidR="00C15067" w:rsidRPr="00C15067" w:rsidRDefault="0050135F" w:rsidP="00C150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1506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89FB33" wp14:editId="4476ACEB">
            <wp:simplePos x="0" y="0"/>
            <wp:positionH relativeFrom="page">
              <wp:align>center</wp:align>
            </wp:positionH>
            <wp:positionV relativeFrom="margin">
              <wp:posOffset>4676775</wp:posOffset>
            </wp:positionV>
            <wp:extent cx="4752975" cy="3000375"/>
            <wp:effectExtent l="0" t="0" r="9525" b="9525"/>
            <wp:wrapTopAndBottom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067" w:rsidRPr="00C15067" w:rsidRDefault="00C15067" w:rsidP="00C1506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15067">
        <w:rPr>
          <w:rFonts w:ascii="Times New Roman" w:hAnsi="Times New Roman" w:cs="Times New Roman"/>
          <w:i/>
          <w:sz w:val="28"/>
          <w:szCs w:val="28"/>
        </w:rPr>
        <w:t>Рис. 2. Распределение напряженности электрического поля при коротком замыкании на различных частотах</w:t>
      </w:r>
    </w:p>
    <w:p w:rsidR="00C15067" w:rsidRDefault="00C15067" w:rsidP="00C150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sz w:val="28"/>
          <w:szCs w:val="28"/>
        </w:rPr>
        <w:t>Исходя из графика:  λ</w:t>
      </w:r>
      <w:r w:rsidRPr="00C15067">
        <w:rPr>
          <w:rFonts w:ascii="Times New Roman" w:hAnsi="Times New Roman" w:cs="Times New Roman"/>
          <w:sz w:val="28"/>
          <w:szCs w:val="28"/>
          <w:vertAlign w:val="subscript"/>
        </w:rPr>
        <w:t>в1</w:t>
      </w:r>
      <w:r w:rsidRPr="00C15067">
        <w:rPr>
          <w:rFonts w:ascii="Times New Roman" w:hAnsi="Times New Roman" w:cs="Times New Roman"/>
          <w:sz w:val="28"/>
          <w:szCs w:val="28"/>
        </w:rPr>
        <w:t>=23,5 мм λ</w:t>
      </w:r>
      <w:r w:rsidRPr="00C15067">
        <w:rPr>
          <w:rFonts w:ascii="Times New Roman" w:hAnsi="Times New Roman" w:cs="Times New Roman"/>
          <w:sz w:val="28"/>
          <w:szCs w:val="28"/>
          <w:vertAlign w:val="subscript"/>
        </w:rPr>
        <w:t>в2</w:t>
      </w:r>
      <w:r w:rsidRPr="00C15067">
        <w:rPr>
          <w:rFonts w:ascii="Times New Roman" w:hAnsi="Times New Roman" w:cs="Times New Roman"/>
          <w:sz w:val="28"/>
          <w:szCs w:val="28"/>
        </w:rPr>
        <w:t>= 27 мм</w:t>
      </w:r>
    </w:p>
    <w:p w:rsidR="0050135F" w:rsidRDefault="0050135F" w:rsidP="00C150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35F" w:rsidRDefault="0050135F" w:rsidP="00C150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35F" w:rsidRDefault="0050135F" w:rsidP="00C150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35F" w:rsidRPr="00C15067" w:rsidRDefault="0050135F" w:rsidP="00C1506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15067" w:rsidRPr="00C15067" w:rsidRDefault="00C15067" w:rsidP="00C15067">
      <w:pPr>
        <w:pStyle w:val="a9"/>
        <w:numPr>
          <w:ilvl w:val="1"/>
          <w:numId w:val="5"/>
        </w:numPr>
        <w:ind w:left="0" w:firstLine="0"/>
        <w:rPr>
          <w:sz w:val="28"/>
          <w:szCs w:val="28"/>
        </w:rPr>
      </w:pPr>
      <w:r w:rsidRPr="00C15067">
        <w:rPr>
          <w:sz w:val="28"/>
          <w:szCs w:val="28"/>
        </w:rPr>
        <w:t>Для широкой нагрузки:</w:t>
      </w:r>
    </w:p>
    <w:p w:rsidR="00C15067" w:rsidRPr="00C15067" w:rsidRDefault="00C15067" w:rsidP="00C15067">
      <w:pPr>
        <w:pStyle w:val="a9"/>
        <w:ind w:left="0"/>
        <w:jc w:val="right"/>
        <w:rPr>
          <w:i/>
          <w:sz w:val="28"/>
          <w:szCs w:val="28"/>
        </w:rPr>
      </w:pPr>
      <w:r w:rsidRPr="00C15067">
        <w:rPr>
          <w:i/>
          <w:sz w:val="28"/>
          <w:szCs w:val="28"/>
        </w:rPr>
        <w:t>Таблица  5</w:t>
      </w:r>
    </w:p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15067">
        <w:rPr>
          <w:rFonts w:ascii="Times New Roman" w:hAnsi="Times New Roman" w:cs="Times New Roman"/>
          <w:i/>
          <w:sz w:val="28"/>
          <w:szCs w:val="28"/>
        </w:rPr>
        <w:t xml:space="preserve">При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C15067">
        <w:rPr>
          <w:rFonts w:ascii="Times New Roman" w:hAnsi="Times New Roman" w:cs="Times New Roman"/>
          <w:i/>
          <w:sz w:val="28"/>
          <w:szCs w:val="28"/>
        </w:rPr>
        <w:t xml:space="preserve">1=12,8 ГГц (КСВ=2,2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dB</w:t>
      </w:r>
      <w:r w:rsidRPr="00C15067">
        <w:rPr>
          <w:rFonts w:ascii="Times New Roman" w:hAnsi="Times New Roman" w:cs="Times New Roman"/>
          <w:i/>
          <w:sz w:val="28"/>
          <w:szCs w:val="28"/>
        </w:rPr>
        <w:t>)</w:t>
      </w:r>
    </w:p>
    <w:tbl>
      <w:tblPr>
        <w:tblW w:w="9597" w:type="dxa"/>
        <w:tblLook w:val="04A0" w:firstRow="1" w:lastRow="0" w:firstColumn="1" w:lastColumn="0" w:noHBand="0" w:noVBand="1"/>
      </w:tblPr>
      <w:tblGrid>
        <w:gridCol w:w="1371"/>
        <w:gridCol w:w="1371"/>
        <w:gridCol w:w="1371"/>
        <w:gridCol w:w="1371"/>
        <w:gridCol w:w="1371"/>
        <w:gridCol w:w="1371"/>
        <w:gridCol w:w="1371"/>
      </w:tblGrid>
      <w:tr w:rsidR="00C15067" w:rsidRPr="00C15067" w:rsidTr="005862EE">
        <w:trPr>
          <w:trHeight w:val="278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x, мм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</w:t>
            </w:r>
          </w:p>
        </w:tc>
      </w:tr>
      <w:tr w:rsidR="00C15067" w:rsidRPr="00C15067" w:rsidTr="005862EE">
        <w:trPr>
          <w:trHeight w:val="278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U, мВ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</w:tbl>
    <w:p w:rsidR="00C15067" w:rsidRPr="00C15067" w:rsidRDefault="00C15067" w:rsidP="00C15067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C15067">
        <w:rPr>
          <w:rFonts w:ascii="Times New Roman" w:hAnsi="Times New Roman" w:cs="Times New Roman"/>
          <w:i/>
          <w:sz w:val="28"/>
          <w:szCs w:val="28"/>
        </w:rPr>
        <w:t>Таблица 6</w:t>
      </w:r>
    </w:p>
    <w:p w:rsidR="00C15067" w:rsidRPr="00C15067" w:rsidRDefault="0050135F" w:rsidP="00C150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1506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F78C98D" wp14:editId="17D8FA98">
            <wp:simplePos x="0" y="0"/>
            <wp:positionH relativeFrom="column">
              <wp:posOffset>701040</wp:posOffset>
            </wp:positionH>
            <wp:positionV relativeFrom="page">
              <wp:posOffset>2752725</wp:posOffset>
            </wp:positionV>
            <wp:extent cx="4752975" cy="3000375"/>
            <wp:effectExtent l="0" t="0" r="9525" b="9525"/>
            <wp:wrapTopAndBottom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anchor>
        </w:drawing>
      </w:r>
      <w:r w:rsidR="00C15067" w:rsidRPr="00C15067">
        <w:rPr>
          <w:rFonts w:ascii="Times New Roman" w:hAnsi="Times New Roman" w:cs="Times New Roman"/>
          <w:i/>
          <w:sz w:val="28"/>
          <w:szCs w:val="28"/>
        </w:rPr>
        <w:t xml:space="preserve">При </w:t>
      </w:r>
      <w:r w:rsidR="00C15067" w:rsidRPr="00C1506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C15067" w:rsidRPr="00C15067">
        <w:rPr>
          <w:rFonts w:ascii="Times New Roman" w:hAnsi="Times New Roman" w:cs="Times New Roman"/>
          <w:i/>
          <w:sz w:val="28"/>
          <w:szCs w:val="28"/>
        </w:rPr>
        <w:t>2=13,8 ГГц  (</w:t>
      </w:r>
      <w:r w:rsidR="00C15067" w:rsidRPr="00C15067">
        <w:rPr>
          <w:rFonts w:ascii="Times New Roman" w:hAnsi="Times New Roman" w:cs="Times New Roman"/>
          <w:i/>
          <w:sz w:val="28"/>
          <w:szCs w:val="28"/>
          <w:lang w:val="en-US"/>
        </w:rPr>
        <w:t>KCB</w:t>
      </w:r>
      <w:r w:rsidR="00C15067" w:rsidRPr="00C15067">
        <w:rPr>
          <w:rFonts w:ascii="Times New Roman" w:hAnsi="Times New Roman" w:cs="Times New Roman"/>
          <w:i/>
          <w:sz w:val="28"/>
          <w:szCs w:val="28"/>
        </w:rPr>
        <w:t xml:space="preserve">=4 </w:t>
      </w:r>
      <w:r w:rsidR="00C15067" w:rsidRPr="00C15067">
        <w:rPr>
          <w:rFonts w:ascii="Times New Roman" w:hAnsi="Times New Roman" w:cs="Times New Roman"/>
          <w:i/>
          <w:sz w:val="28"/>
          <w:szCs w:val="28"/>
          <w:lang w:val="en-US"/>
        </w:rPr>
        <w:t>dB</w:t>
      </w:r>
      <w:r w:rsidR="00C15067" w:rsidRPr="00C15067">
        <w:rPr>
          <w:rFonts w:ascii="Times New Roman" w:hAnsi="Times New Roman" w:cs="Times New Roman"/>
          <w:i/>
          <w:sz w:val="28"/>
          <w:szCs w:val="28"/>
        </w:rPr>
        <w:t>)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 w:rsidR="00C15067" w:rsidRPr="00C15067" w:rsidTr="005862EE">
        <w:trPr>
          <w:trHeight w:val="262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x, мм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</w:tr>
      <w:tr w:rsidR="00C15067" w:rsidRPr="00C15067" w:rsidTr="005862EE">
        <w:trPr>
          <w:trHeight w:val="262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U, мВ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</w:t>
            </w:r>
          </w:p>
        </w:tc>
      </w:tr>
    </w:tbl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C15067" w:rsidRPr="00C15067" w:rsidRDefault="00C15067" w:rsidP="00C15067">
      <w:pPr>
        <w:pStyle w:val="a9"/>
        <w:ind w:left="0"/>
        <w:jc w:val="center"/>
        <w:rPr>
          <w:sz w:val="28"/>
          <w:szCs w:val="28"/>
        </w:rPr>
      </w:pPr>
      <w:r w:rsidRPr="00C15067">
        <w:rPr>
          <w:i/>
          <w:sz w:val="28"/>
          <w:szCs w:val="28"/>
        </w:rPr>
        <w:t>Рис. 3. Распределение напряженности электрического поля при нагрузке на различных частотах</w:t>
      </w:r>
    </w:p>
    <w:p w:rsidR="00C15067" w:rsidRPr="00C15067" w:rsidRDefault="00C15067" w:rsidP="00C1506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15067">
        <w:rPr>
          <w:rFonts w:ascii="Times New Roman" w:hAnsi="Times New Roman" w:cs="Times New Roman"/>
          <w:sz w:val="28"/>
          <w:szCs w:val="28"/>
        </w:rPr>
        <w:t>Исходя из графика:  λ</w:t>
      </w:r>
      <w:r w:rsidRPr="00C15067">
        <w:rPr>
          <w:rFonts w:ascii="Times New Roman" w:hAnsi="Times New Roman" w:cs="Times New Roman"/>
          <w:sz w:val="28"/>
          <w:szCs w:val="28"/>
          <w:vertAlign w:val="subscript"/>
        </w:rPr>
        <w:t>в3</w:t>
      </w:r>
      <w:r w:rsidRPr="00C15067">
        <w:rPr>
          <w:rFonts w:ascii="Times New Roman" w:hAnsi="Times New Roman" w:cs="Times New Roman"/>
          <w:sz w:val="28"/>
          <w:szCs w:val="28"/>
        </w:rPr>
        <w:t>=23,5 мм λ</w:t>
      </w:r>
      <w:r w:rsidRPr="00C15067">
        <w:rPr>
          <w:rFonts w:ascii="Times New Roman" w:hAnsi="Times New Roman" w:cs="Times New Roman"/>
          <w:sz w:val="28"/>
          <w:szCs w:val="28"/>
          <w:vertAlign w:val="subscript"/>
        </w:rPr>
        <w:t>в4</w:t>
      </w:r>
      <w:r w:rsidRPr="00C15067">
        <w:rPr>
          <w:rFonts w:ascii="Times New Roman" w:hAnsi="Times New Roman" w:cs="Times New Roman"/>
          <w:sz w:val="28"/>
          <w:szCs w:val="28"/>
        </w:rPr>
        <w:t>= 27 мм</w:t>
      </w:r>
    </w:p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5067" w:rsidRPr="00C15067" w:rsidRDefault="00C15067" w:rsidP="0050135F">
      <w:pPr>
        <w:pStyle w:val="a9"/>
        <w:numPr>
          <w:ilvl w:val="1"/>
          <w:numId w:val="5"/>
        </w:numPr>
        <w:ind w:left="0" w:firstLine="0"/>
        <w:rPr>
          <w:sz w:val="28"/>
          <w:szCs w:val="28"/>
        </w:rPr>
      </w:pPr>
      <w:r w:rsidRPr="00C15067">
        <w:rPr>
          <w:sz w:val="28"/>
          <w:szCs w:val="28"/>
        </w:rPr>
        <w:t>Для узкой нагрузки:</w:t>
      </w:r>
    </w:p>
    <w:p w:rsidR="00C15067" w:rsidRPr="00C15067" w:rsidRDefault="00C15067" w:rsidP="00C15067">
      <w:pPr>
        <w:pStyle w:val="a9"/>
        <w:ind w:left="0"/>
        <w:rPr>
          <w:sz w:val="28"/>
          <w:szCs w:val="28"/>
        </w:rPr>
      </w:pPr>
    </w:p>
    <w:p w:rsidR="00C15067" w:rsidRPr="00C15067" w:rsidRDefault="00C15067" w:rsidP="00C15067">
      <w:pPr>
        <w:pStyle w:val="a9"/>
        <w:ind w:left="0"/>
        <w:jc w:val="right"/>
        <w:rPr>
          <w:i/>
          <w:sz w:val="28"/>
          <w:szCs w:val="28"/>
        </w:rPr>
      </w:pPr>
      <w:r w:rsidRPr="00C15067">
        <w:rPr>
          <w:i/>
          <w:sz w:val="28"/>
          <w:szCs w:val="28"/>
        </w:rPr>
        <w:t>Таблица  7</w:t>
      </w:r>
    </w:p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15067">
        <w:rPr>
          <w:rFonts w:ascii="Times New Roman" w:hAnsi="Times New Roman" w:cs="Times New Roman"/>
          <w:i/>
          <w:sz w:val="28"/>
          <w:szCs w:val="28"/>
        </w:rPr>
        <w:t xml:space="preserve">При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C15067">
        <w:rPr>
          <w:rFonts w:ascii="Times New Roman" w:hAnsi="Times New Roman" w:cs="Times New Roman"/>
          <w:i/>
          <w:sz w:val="28"/>
          <w:szCs w:val="28"/>
        </w:rPr>
        <w:t>1=12,8 ГГц (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KCB</w:t>
      </w:r>
      <w:r w:rsidRPr="00C15067">
        <w:rPr>
          <w:rFonts w:ascii="Times New Roman" w:hAnsi="Times New Roman" w:cs="Times New Roman"/>
          <w:i/>
          <w:sz w:val="28"/>
          <w:szCs w:val="28"/>
        </w:rPr>
        <w:t xml:space="preserve">=1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dB</w:t>
      </w:r>
      <w:r w:rsidRPr="00C15067">
        <w:rPr>
          <w:rFonts w:ascii="Times New Roman" w:hAnsi="Times New Roman" w:cs="Times New Roman"/>
          <w:i/>
          <w:sz w:val="28"/>
          <w:szCs w:val="28"/>
        </w:rPr>
        <w:t>)</w:t>
      </w:r>
    </w:p>
    <w:tbl>
      <w:tblPr>
        <w:tblW w:w="9504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 w:rsidR="00C15067" w:rsidRPr="00C15067" w:rsidTr="005862EE">
        <w:trPr>
          <w:trHeight w:val="270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x, мм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</w:t>
            </w:r>
          </w:p>
        </w:tc>
      </w:tr>
      <w:tr w:rsidR="00C15067" w:rsidRPr="00C15067" w:rsidTr="005862EE">
        <w:trPr>
          <w:trHeight w:val="27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U, мВ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</w:tbl>
    <w:p w:rsidR="00C15067" w:rsidRPr="00C15067" w:rsidRDefault="00C15067" w:rsidP="00C15067">
      <w:pPr>
        <w:pStyle w:val="a9"/>
        <w:ind w:left="0"/>
        <w:jc w:val="right"/>
        <w:rPr>
          <w:i/>
          <w:sz w:val="28"/>
          <w:szCs w:val="28"/>
        </w:rPr>
      </w:pPr>
      <w:r w:rsidRPr="00C15067">
        <w:rPr>
          <w:i/>
          <w:sz w:val="28"/>
          <w:szCs w:val="28"/>
        </w:rPr>
        <w:t>Таблица  8</w:t>
      </w:r>
    </w:p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15067">
        <w:rPr>
          <w:rFonts w:ascii="Times New Roman" w:hAnsi="Times New Roman" w:cs="Times New Roman"/>
          <w:i/>
          <w:sz w:val="28"/>
          <w:szCs w:val="28"/>
        </w:rPr>
        <w:t xml:space="preserve">При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C15067">
        <w:rPr>
          <w:rFonts w:ascii="Times New Roman" w:hAnsi="Times New Roman" w:cs="Times New Roman"/>
          <w:i/>
          <w:sz w:val="28"/>
          <w:szCs w:val="28"/>
        </w:rPr>
        <w:t>2=13,8 ГГц (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KCB</w:t>
      </w:r>
      <w:r w:rsidRPr="00C15067">
        <w:rPr>
          <w:rFonts w:ascii="Times New Roman" w:hAnsi="Times New Roman" w:cs="Times New Roman"/>
          <w:i/>
          <w:sz w:val="28"/>
          <w:szCs w:val="28"/>
        </w:rPr>
        <w:t xml:space="preserve">=1 </w:t>
      </w:r>
      <w:r w:rsidRPr="00C15067">
        <w:rPr>
          <w:rFonts w:ascii="Times New Roman" w:hAnsi="Times New Roman" w:cs="Times New Roman"/>
          <w:i/>
          <w:sz w:val="28"/>
          <w:szCs w:val="28"/>
          <w:lang w:val="en-US"/>
        </w:rPr>
        <w:t>dB</w:t>
      </w:r>
      <w:r w:rsidRPr="00C15067">
        <w:rPr>
          <w:rFonts w:ascii="Times New Roman" w:hAnsi="Times New Roman" w:cs="Times New Roman"/>
          <w:i/>
          <w:sz w:val="28"/>
          <w:szCs w:val="28"/>
        </w:rPr>
        <w:t>)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1190"/>
      </w:tblGrid>
      <w:tr w:rsidR="00C15067" w:rsidRPr="00C15067" w:rsidTr="005862EE">
        <w:trPr>
          <w:trHeight w:val="262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x, мм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</w:tr>
      <w:tr w:rsidR="00C15067" w:rsidRPr="00C15067" w:rsidTr="005862EE">
        <w:trPr>
          <w:trHeight w:val="262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U, мВ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</w:tbl>
    <w:p w:rsidR="00C15067" w:rsidRPr="00C15067" w:rsidRDefault="00C15067" w:rsidP="00C15067">
      <w:pPr>
        <w:pStyle w:val="a9"/>
        <w:ind w:left="0"/>
        <w:jc w:val="center"/>
        <w:rPr>
          <w:sz w:val="28"/>
          <w:szCs w:val="28"/>
        </w:rPr>
      </w:pPr>
      <w:r w:rsidRPr="00C15067">
        <w:rPr>
          <w:i/>
          <w:sz w:val="28"/>
          <w:szCs w:val="28"/>
        </w:rPr>
        <w:t>Рис. 4. Распределение напряженности электрического поля при нагрузке на различных частотах</w:t>
      </w:r>
    </w:p>
    <w:p w:rsidR="00C15067" w:rsidRPr="00C15067" w:rsidRDefault="00C15067" w:rsidP="00C1506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15067">
        <w:rPr>
          <w:rFonts w:ascii="Times New Roman" w:hAnsi="Times New Roman" w:cs="Times New Roman"/>
          <w:sz w:val="28"/>
          <w:szCs w:val="28"/>
        </w:rPr>
        <w:t>Исходя из графика:  λ</w:t>
      </w:r>
      <w:r w:rsidRPr="00C15067">
        <w:rPr>
          <w:rFonts w:ascii="Times New Roman" w:hAnsi="Times New Roman" w:cs="Times New Roman"/>
          <w:sz w:val="28"/>
          <w:szCs w:val="28"/>
          <w:vertAlign w:val="subscript"/>
        </w:rPr>
        <w:t>в5</w:t>
      </w:r>
      <w:r w:rsidRPr="00C15067">
        <w:rPr>
          <w:rFonts w:ascii="Times New Roman" w:hAnsi="Times New Roman" w:cs="Times New Roman"/>
          <w:sz w:val="28"/>
          <w:szCs w:val="28"/>
        </w:rPr>
        <w:t>=27,5 мм λ</w:t>
      </w:r>
      <w:r w:rsidRPr="00C15067">
        <w:rPr>
          <w:rFonts w:ascii="Times New Roman" w:hAnsi="Times New Roman" w:cs="Times New Roman"/>
          <w:sz w:val="28"/>
          <w:szCs w:val="28"/>
          <w:vertAlign w:val="subscript"/>
        </w:rPr>
        <w:t>в6</w:t>
      </w:r>
      <w:r w:rsidRPr="00C15067">
        <w:rPr>
          <w:rFonts w:ascii="Times New Roman" w:hAnsi="Times New Roman" w:cs="Times New Roman"/>
          <w:sz w:val="28"/>
          <w:szCs w:val="28"/>
        </w:rPr>
        <w:t>= 28 мм</w:t>
      </w:r>
    </w:p>
    <w:p w:rsidR="00C15067" w:rsidRPr="00C15067" w:rsidRDefault="00C15067" w:rsidP="00C1506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15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5C690" wp14:editId="170F5D5A">
            <wp:extent cx="226695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39444" t="39924" r="43720" b="47243"/>
                    <a:stretch/>
                  </pic:blipFill>
                  <pic:spPr bwMode="auto">
                    <a:xfrm>
                      <a:off x="0" y="0"/>
                      <a:ext cx="226695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sz w:val="28"/>
          <w:szCs w:val="28"/>
        </w:rPr>
        <w:t xml:space="preserve">Приняв </w:t>
      </w:r>
      <w:r w:rsidRPr="00C1506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5067">
        <w:rPr>
          <w:rFonts w:ascii="Times New Roman" w:hAnsi="Times New Roman" w:cs="Times New Roman"/>
          <w:sz w:val="28"/>
          <w:szCs w:val="28"/>
        </w:rPr>
        <w:t xml:space="preserve">=1,7 см, </w:t>
      </w:r>
      <w:r w:rsidRPr="00C1506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15067">
        <w:rPr>
          <w:rFonts w:ascii="Times New Roman" w:hAnsi="Times New Roman" w:cs="Times New Roman"/>
          <w:sz w:val="28"/>
          <w:szCs w:val="28"/>
        </w:rPr>
        <w:t xml:space="preserve">=12,8 ГГц, получим </w:t>
      </w:r>
      <w:r w:rsidRPr="00C15067">
        <w:rPr>
          <w:rFonts w:ascii="Times New Roman" w:hAnsi="Times New Roman" w:cs="Times New Roman"/>
          <w:b/>
          <w:sz w:val="28"/>
          <w:szCs w:val="28"/>
        </w:rPr>
        <w:t>λ</w:t>
      </w:r>
      <w:r w:rsidRPr="00C15067">
        <w:rPr>
          <w:rFonts w:ascii="Times New Roman" w:hAnsi="Times New Roman" w:cs="Times New Roman"/>
          <w:b/>
          <w:sz w:val="28"/>
          <w:szCs w:val="28"/>
          <w:vertAlign w:val="subscript"/>
        </w:rPr>
        <w:t>в</w:t>
      </w:r>
      <w:r w:rsidRPr="00C15067">
        <w:rPr>
          <w:rFonts w:ascii="Times New Roman" w:hAnsi="Times New Roman" w:cs="Times New Roman"/>
          <w:b/>
          <w:sz w:val="28"/>
          <w:szCs w:val="28"/>
        </w:rPr>
        <w:t>=32,3 мм</w:t>
      </w:r>
      <w:r w:rsidRPr="00C15067">
        <w:rPr>
          <w:rFonts w:ascii="Times New Roman" w:hAnsi="Times New Roman" w:cs="Times New Roman"/>
          <w:sz w:val="28"/>
          <w:szCs w:val="28"/>
        </w:rPr>
        <w:t>.</w:t>
      </w:r>
    </w:p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5067" w:rsidRPr="00C15067" w:rsidRDefault="00C15067" w:rsidP="0050135F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 w:rsidRPr="00C15067">
        <w:rPr>
          <w:sz w:val="28"/>
          <w:szCs w:val="28"/>
        </w:rPr>
        <w:t>Найдём фазовый сдвиг для нагрузок:</w:t>
      </w:r>
    </w:p>
    <w:p w:rsidR="00C15067" w:rsidRPr="00C15067" w:rsidRDefault="00C15067" w:rsidP="00C15067">
      <w:pPr>
        <w:pStyle w:val="a9"/>
        <w:ind w:left="0"/>
        <w:jc w:val="center"/>
        <w:rPr>
          <w:sz w:val="28"/>
          <w:szCs w:val="28"/>
        </w:rPr>
      </w:pPr>
      <w:r w:rsidRPr="00C15067">
        <w:rPr>
          <w:position w:val="-12"/>
          <w:sz w:val="28"/>
          <w:szCs w:val="28"/>
        </w:rPr>
        <w:object w:dxaOrig="2060" w:dyaOrig="360">
          <v:shape id="_x0000_i1040" type="#_x0000_t75" style="width:90.75pt;height:24.75pt" o:ole="" fillcolor="window">
            <v:imagedata r:id="rId42" o:title="" cropleft="24449f"/>
          </v:shape>
          <o:OLEObject Type="Embed" ProgID="Equation.3" ShapeID="_x0000_i1040" DrawAspect="Content" ObjectID="_1769796761" r:id="rId43"/>
        </w:object>
      </w:r>
    </w:p>
    <w:p w:rsidR="00C15067" w:rsidRPr="00C15067" w:rsidRDefault="00C15067" w:rsidP="00C15067">
      <w:pPr>
        <w:pStyle w:val="a9"/>
        <w:ind w:left="0"/>
        <w:rPr>
          <w:sz w:val="28"/>
          <w:szCs w:val="28"/>
        </w:rPr>
      </w:pPr>
      <w:r w:rsidRPr="00C15067">
        <w:rPr>
          <w:i/>
          <w:sz w:val="28"/>
          <w:szCs w:val="28"/>
        </w:rPr>
        <w:t xml:space="preserve">Таблица 9                                  </w:t>
      </w:r>
      <w:r w:rsidRPr="00C15067">
        <w:rPr>
          <w:sz w:val="28"/>
          <w:szCs w:val="28"/>
          <w:lang w:val="en-US"/>
        </w:rPr>
        <w:t>X1=11</w:t>
      </w:r>
      <w:r w:rsidRPr="00C15067">
        <w:rPr>
          <w:sz w:val="28"/>
          <w:szCs w:val="28"/>
        </w:rPr>
        <w:t xml:space="preserve"> мм</w:t>
      </w:r>
    </w:p>
    <w:tbl>
      <w:tblPr>
        <w:tblW w:w="3751" w:type="dxa"/>
        <w:tblLook w:val="04A0" w:firstRow="1" w:lastRow="0" w:firstColumn="1" w:lastColumn="0" w:noHBand="0" w:noVBand="1"/>
      </w:tblPr>
      <w:tblGrid>
        <w:gridCol w:w="2142"/>
        <w:gridCol w:w="1609"/>
      </w:tblGrid>
      <w:tr w:rsidR="00C15067" w:rsidRPr="00C15067" w:rsidTr="005862EE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Фн2 (при f1)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-0,42667</w:t>
            </w:r>
          </w:p>
        </w:tc>
      </w:tr>
      <w:tr w:rsidR="00C15067" w:rsidRPr="00C15067" w:rsidTr="005862EE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Фн2 (при f2)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-1,70667</w:t>
            </w:r>
          </w:p>
        </w:tc>
      </w:tr>
      <w:tr w:rsidR="00C15067" w:rsidRPr="00C15067" w:rsidTr="005862EE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Фн3 (при f1)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0,853333</w:t>
            </w:r>
          </w:p>
        </w:tc>
      </w:tr>
      <w:tr w:rsidR="00C15067" w:rsidRPr="00C15067" w:rsidTr="005862EE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Фн3 (при f2)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0,426667</w:t>
            </w:r>
          </w:p>
        </w:tc>
      </w:tr>
    </w:tbl>
    <w:p w:rsidR="00C15067" w:rsidRPr="00C15067" w:rsidRDefault="00C15067" w:rsidP="0050135F">
      <w:pPr>
        <w:pStyle w:val="a9"/>
        <w:numPr>
          <w:ilvl w:val="1"/>
          <w:numId w:val="5"/>
        </w:numPr>
        <w:ind w:left="0" w:firstLine="0"/>
        <w:rPr>
          <w:sz w:val="28"/>
          <w:szCs w:val="28"/>
        </w:rPr>
      </w:pPr>
      <w:r w:rsidRPr="00C15067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37D13C5" wp14:editId="306C50BF">
            <wp:simplePos x="0" y="0"/>
            <wp:positionH relativeFrom="column">
              <wp:posOffset>2367915</wp:posOffset>
            </wp:positionH>
            <wp:positionV relativeFrom="page">
              <wp:posOffset>1143000</wp:posOffset>
            </wp:positionV>
            <wp:extent cx="1838325" cy="30480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02" t="52187" r="27502" b="43362"/>
                    <a:stretch/>
                  </pic:blipFill>
                  <pic:spPr bwMode="auto"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15067">
        <w:rPr>
          <w:sz w:val="28"/>
          <w:szCs w:val="28"/>
        </w:rPr>
        <w:t>Найдем коэффициент стоячей волны:</w:t>
      </w:r>
    </w:p>
    <w:p w:rsidR="00C15067" w:rsidRPr="00C15067" w:rsidRDefault="00C15067" w:rsidP="00C15067">
      <w:pPr>
        <w:pStyle w:val="a9"/>
        <w:ind w:left="0"/>
        <w:rPr>
          <w:sz w:val="28"/>
          <w:szCs w:val="28"/>
        </w:rPr>
      </w:pPr>
    </w:p>
    <w:p w:rsidR="00C15067" w:rsidRPr="00C15067" w:rsidRDefault="00C15067" w:rsidP="00C15067">
      <w:pPr>
        <w:pStyle w:val="a9"/>
        <w:ind w:left="0"/>
        <w:rPr>
          <w:sz w:val="28"/>
          <w:szCs w:val="28"/>
        </w:rPr>
      </w:pPr>
    </w:p>
    <w:p w:rsidR="00C15067" w:rsidRPr="00C15067" w:rsidRDefault="00C15067" w:rsidP="00C15067">
      <w:pPr>
        <w:pStyle w:val="a9"/>
        <w:ind w:left="0"/>
        <w:rPr>
          <w:sz w:val="28"/>
          <w:szCs w:val="28"/>
        </w:rPr>
      </w:pPr>
    </w:p>
    <w:p w:rsidR="00C15067" w:rsidRPr="00C15067" w:rsidRDefault="00C15067" w:rsidP="00C15067">
      <w:pPr>
        <w:pStyle w:val="a9"/>
        <w:ind w:left="0"/>
        <w:rPr>
          <w:i/>
          <w:sz w:val="28"/>
          <w:szCs w:val="28"/>
        </w:rPr>
      </w:pPr>
      <w:r w:rsidRPr="00C15067">
        <w:rPr>
          <w:i/>
          <w:sz w:val="28"/>
          <w:szCs w:val="28"/>
        </w:rPr>
        <w:t>Таблица 10</w:t>
      </w:r>
    </w:p>
    <w:tbl>
      <w:tblPr>
        <w:tblW w:w="3758" w:type="dxa"/>
        <w:tblLook w:val="04A0" w:firstRow="1" w:lastRow="0" w:firstColumn="1" w:lastColumn="0" w:noHBand="0" w:noVBand="1"/>
      </w:tblPr>
      <w:tblGrid>
        <w:gridCol w:w="2119"/>
        <w:gridCol w:w="1639"/>
      </w:tblGrid>
      <w:tr w:rsidR="00C15067" w:rsidRPr="00C15067" w:rsidTr="005862EE">
        <w:trPr>
          <w:trHeight w:val="215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ρ </w:t>
            </w: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2(при f1)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1,28825</w:t>
            </w:r>
          </w:p>
        </w:tc>
      </w:tr>
      <w:tr w:rsidR="00C15067" w:rsidRPr="00C15067" w:rsidTr="005862EE">
        <w:trPr>
          <w:trHeight w:val="215"/>
        </w:trPr>
        <w:tc>
          <w:tcPr>
            <w:tcW w:w="2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ρ</w:t>
            </w: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 (при f2)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1,584893</w:t>
            </w:r>
          </w:p>
        </w:tc>
      </w:tr>
      <w:tr w:rsidR="00C15067" w:rsidRPr="00C15067" w:rsidTr="005862EE">
        <w:trPr>
          <w:trHeight w:val="215"/>
        </w:trPr>
        <w:tc>
          <w:tcPr>
            <w:tcW w:w="2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ρ</w:t>
            </w: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 (при f1)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1,122018</w:t>
            </w:r>
          </w:p>
        </w:tc>
      </w:tr>
      <w:tr w:rsidR="00C15067" w:rsidRPr="00C15067" w:rsidTr="005862EE">
        <w:trPr>
          <w:trHeight w:val="215"/>
        </w:trPr>
        <w:tc>
          <w:tcPr>
            <w:tcW w:w="2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ρ</w:t>
            </w: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 (при f2)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1,122018</w:t>
            </w:r>
          </w:p>
        </w:tc>
      </w:tr>
    </w:tbl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5067" w:rsidRPr="00C15067" w:rsidRDefault="00C15067" w:rsidP="0050135F">
      <w:pPr>
        <w:pStyle w:val="a9"/>
        <w:numPr>
          <w:ilvl w:val="1"/>
          <w:numId w:val="5"/>
        </w:numPr>
        <w:ind w:left="0" w:firstLine="0"/>
        <w:rPr>
          <w:sz w:val="28"/>
          <w:szCs w:val="28"/>
        </w:rPr>
      </w:pPr>
      <w:r w:rsidRPr="00C15067">
        <w:rPr>
          <w:sz w:val="28"/>
          <w:szCs w:val="28"/>
        </w:rPr>
        <w:t>Определение полного сопротивления исследованного элемента с помощью круговой диаграммы Вольперта-Смита:</w:t>
      </w:r>
    </w:p>
    <w:p w:rsidR="00C15067" w:rsidRPr="00C15067" w:rsidRDefault="00C15067" w:rsidP="0050135F">
      <w:pPr>
        <w:pStyle w:val="a9"/>
        <w:ind w:left="0"/>
        <w:rPr>
          <w:sz w:val="28"/>
          <w:szCs w:val="28"/>
        </w:rPr>
      </w:pPr>
      <w:r w:rsidRPr="00C15067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662839B" wp14:editId="4C5FB171">
            <wp:simplePos x="0" y="0"/>
            <wp:positionH relativeFrom="margin">
              <wp:posOffset>1501140</wp:posOffset>
            </wp:positionH>
            <wp:positionV relativeFrom="page">
              <wp:posOffset>3305175</wp:posOffset>
            </wp:positionV>
            <wp:extent cx="2609850" cy="48196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81" t="41635" r="40673" b="51236"/>
                    <a:stretch/>
                  </pic:blipFill>
                  <pic:spPr bwMode="auto">
                    <a:xfrm>
                      <a:off x="0" y="0"/>
                      <a:ext cx="2609850" cy="48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5067">
        <w:rPr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8071" w:tblpY="29"/>
        <w:tblW w:w="2566" w:type="dxa"/>
        <w:tblLook w:val="04A0" w:firstRow="1" w:lastRow="0" w:firstColumn="1" w:lastColumn="0" w:noHBand="0" w:noVBand="1"/>
      </w:tblPr>
      <w:tblGrid>
        <w:gridCol w:w="1300"/>
        <w:gridCol w:w="1266"/>
      </w:tblGrid>
      <w:tr w:rsidR="0050135F" w:rsidRPr="00C15067" w:rsidTr="0050135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35F" w:rsidRPr="00C15067" w:rsidRDefault="0050135F" w:rsidP="005013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ⱷ2 (при f1)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35F" w:rsidRPr="00C15067" w:rsidRDefault="0050135F" w:rsidP="0050135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5,367521</w:t>
            </w:r>
          </w:p>
        </w:tc>
      </w:tr>
      <w:tr w:rsidR="0050135F" w:rsidRPr="00C15067" w:rsidTr="0050135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35F" w:rsidRPr="00C15067" w:rsidRDefault="0050135F" w:rsidP="005013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ⱷ2 (при f2)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35F" w:rsidRPr="00C15067" w:rsidRDefault="0050135F" w:rsidP="0050135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3,757265</w:t>
            </w:r>
          </w:p>
        </w:tc>
      </w:tr>
      <w:tr w:rsidR="0050135F" w:rsidRPr="00C15067" w:rsidTr="0050135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35F" w:rsidRPr="00C15067" w:rsidRDefault="0050135F" w:rsidP="005013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ⱷ3 (при f1)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35F" w:rsidRPr="00C15067" w:rsidRDefault="0050135F" w:rsidP="0050135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6,977778</w:t>
            </w:r>
          </w:p>
        </w:tc>
      </w:tr>
      <w:tr w:rsidR="0050135F" w:rsidRPr="00C15067" w:rsidTr="0050135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35F" w:rsidRPr="00C15067" w:rsidRDefault="0050135F" w:rsidP="005013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ⱷ3 (при f2)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35F" w:rsidRPr="00C15067" w:rsidRDefault="0050135F" w:rsidP="0050135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6,441026</w:t>
            </w:r>
          </w:p>
        </w:tc>
      </w:tr>
    </w:tbl>
    <w:p w:rsidR="00C15067" w:rsidRPr="00C15067" w:rsidRDefault="00C15067" w:rsidP="00C150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15067">
        <w:rPr>
          <w:rFonts w:ascii="Times New Roman" w:hAnsi="Times New Roman" w:cs="Times New Roman"/>
          <w:i/>
          <w:sz w:val="28"/>
          <w:szCs w:val="28"/>
        </w:rPr>
        <w:t>Таблица 11                                     Таблица 12</w:t>
      </w:r>
    </w:p>
    <w:tbl>
      <w:tblPr>
        <w:tblW w:w="2797" w:type="dxa"/>
        <w:tblInd w:w="-5" w:type="dxa"/>
        <w:tblLook w:val="04A0" w:firstRow="1" w:lastRow="0" w:firstColumn="1" w:lastColumn="0" w:noHBand="0" w:noVBand="1"/>
      </w:tblPr>
      <w:tblGrid>
        <w:gridCol w:w="1502"/>
        <w:gridCol w:w="1295"/>
      </w:tblGrid>
      <w:tr w:rsidR="00C15067" w:rsidRPr="00C15067" w:rsidTr="0050135F">
        <w:trPr>
          <w:trHeight w:val="263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Г2 (при f1)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0,125969</w:t>
            </w:r>
          </w:p>
        </w:tc>
      </w:tr>
      <w:tr w:rsidR="00C15067" w:rsidRPr="00C15067" w:rsidTr="0050135F">
        <w:trPr>
          <w:trHeight w:val="263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Г2 (при f2)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0,226274</w:t>
            </w:r>
          </w:p>
        </w:tc>
      </w:tr>
      <w:tr w:rsidR="00C15067" w:rsidRPr="00C15067" w:rsidTr="0050135F">
        <w:trPr>
          <w:trHeight w:val="263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Г3 (при f1)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0,057501</w:t>
            </w:r>
          </w:p>
        </w:tc>
      </w:tr>
      <w:tr w:rsidR="00C15067" w:rsidRPr="00C15067" w:rsidTr="0050135F">
        <w:trPr>
          <w:trHeight w:val="263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Г3 (при f2)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0,057501</w:t>
            </w:r>
          </w:p>
        </w:tc>
      </w:tr>
    </w:tbl>
    <w:p w:rsidR="00C15067" w:rsidRPr="00C15067" w:rsidRDefault="00C15067" w:rsidP="00C15067">
      <w:pPr>
        <w:pStyle w:val="a9"/>
        <w:ind w:left="0"/>
        <w:rPr>
          <w:sz w:val="28"/>
          <w:szCs w:val="28"/>
          <w:lang w:val="en-US"/>
        </w:rPr>
      </w:pPr>
    </w:p>
    <w:p w:rsidR="00C15067" w:rsidRPr="00C15067" w:rsidRDefault="00C15067" w:rsidP="00C15067">
      <w:pPr>
        <w:pStyle w:val="a9"/>
        <w:ind w:left="0"/>
        <w:rPr>
          <w:sz w:val="28"/>
          <w:szCs w:val="28"/>
          <w:lang w:val="en-US"/>
        </w:rPr>
      </w:pPr>
      <w:r w:rsidRPr="00C15067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E27179E" wp14:editId="0CC1BA87">
            <wp:simplePos x="0" y="0"/>
            <wp:positionH relativeFrom="margin">
              <wp:align>center</wp:align>
            </wp:positionH>
            <wp:positionV relativeFrom="page">
              <wp:posOffset>4924425</wp:posOffset>
            </wp:positionV>
            <wp:extent cx="2759075" cy="476250"/>
            <wp:effectExtent l="0" t="0" r="317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73" t="58745" r="33939" b="31559"/>
                    <a:stretch/>
                  </pic:blipFill>
                  <pic:spPr bwMode="auto">
                    <a:xfrm>
                      <a:off x="0" y="0"/>
                      <a:ext cx="275907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15067" w:rsidRDefault="00C15067" w:rsidP="00C15067">
      <w:pPr>
        <w:pStyle w:val="a9"/>
        <w:ind w:left="0"/>
        <w:jc w:val="center"/>
        <w:rPr>
          <w:sz w:val="28"/>
          <w:szCs w:val="28"/>
          <w:lang w:val="en-US"/>
        </w:rPr>
      </w:pPr>
    </w:p>
    <w:p w:rsidR="00C15067" w:rsidRPr="00C15067" w:rsidRDefault="00C15067" w:rsidP="00C15067">
      <w:pPr>
        <w:pStyle w:val="a9"/>
        <w:ind w:left="0"/>
        <w:rPr>
          <w:i/>
          <w:sz w:val="28"/>
          <w:szCs w:val="28"/>
        </w:rPr>
      </w:pPr>
      <w:r w:rsidRPr="00C15067">
        <w:rPr>
          <w:i/>
          <w:sz w:val="28"/>
          <w:szCs w:val="28"/>
        </w:rPr>
        <w:t>Таблица 13</w:t>
      </w:r>
    </w:p>
    <w:tbl>
      <w:tblPr>
        <w:tblW w:w="6718" w:type="dxa"/>
        <w:tblLook w:val="04A0" w:firstRow="1" w:lastRow="0" w:firstColumn="1" w:lastColumn="0" w:noHBand="0" w:noVBand="1"/>
      </w:tblPr>
      <w:tblGrid>
        <w:gridCol w:w="2715"/>
        <w:gridCol w:w="4003"/>
      </w:tblGrid>
      <w:tr w:rsidR="00C15067" w:rsidRPr="00C15067" w:rsidTr="005862EE">
        <w:trPr>
          <w:trHeight w:val="22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Z`2 (при f1)</w:t>
            </w:r>
          </w:p>
        </w:tc>
        <w:tc>
          <w:tcPr>
            <w:tcW w:w="4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1,18479619-0,24051387i</w:t>
            </w:r>
          </w:p>
        </w:tc>
      </w:tr>
      <w:tr w:rsidR="00C15067" w:rsidRPr="00C15067" w:rsidTr="005862EE">
        <w:trPr>
          <w:trHeight w:val="2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Z`2 (при f2)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0,7197405-0,1982543i</w:t>
            </w:r>
          </w:p>
        </w:tc>
      </w:tr>
      <w:tr w:rsidR="00C15067" w:rsidRPr="00C15067" w:rsidTr="005862EE">
        <w:trPr>
          <w:trHeight w:val="2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Z`3 (при f1)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1,0972745+0,0810381i</w:t>
            </w:r>
          </w:p>
        </w:tc>
      </w:tr>
      <w:tr w:rsidR="00C15067" w:rsidRPr="00C15067" w:rsidTr="005862EE">
        <w:trPr>
          <w:trHeight w:val="2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Z`3 (при f2)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067" w:rsidRPr="00C15067" w:rsidRDefault="00C15067" w:rsidP="00C150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1,1286037+0,0204691i</w:t>
            </w:r>
          </w:p>
        </w:tc>
      </w:tr>
    </w:tbl>
    <w:p w:rsidR="00C15067" w:rsidRPr="00C15067" w:rsidRDefault="0050135F" w:rsidP="00C150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7FA65C5" wp14:editId="2C1EEF83">
            <wp:simplePos x="0" y="0"/>
            <wp:positionH relativeFrom="margin">
              <wp:align>right</wp:align>
            </wp:positionH>
            <wp:positionV relativeFrom="paragraph">
              <wp:posOffset>559435</wp:posOffset>
            </wp:positionV>
            <wp:extent cx="5807075" cy="4391025"/>
            <wp:effectExtent l="0" t="0" r="3175" b="9525"/>
            <wp:wrapSquare wrapText="bothSides"/>
            <wp:docPr id="11" name="Рисунок 0" descr="htmlconvd-7u3soN_html_2f56b5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convd-7u3soN_html_2f56b5ad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067" w:rsidRPr="00C15067">
        <w:rPr>
          <w:rFonts w:ascii="Times New Roman" w:hAnsi="Times New Roman" w:cs="Times New Roman"/>
          <w:sz w:val="28"/>
          <w:szCs w:val="28"/>
        </w:rPr>
        <w:t>Пользуясь круговой диаграммой полных сопротивлений, по известному модулю и фазе коэффициента отражения, определим сопротивление нагрузки:</w:t>
      </w:r>
    </w:p>
    <w:p w:rsidR="00C15067" w:rsidRDefault="00C15067" w:rsidP="00C15067">
      <w:pPr>
        <w:pStyle w:val="a9"/>
        <w:ind w:left="0"/>
        <w:rPr>
          <w:sz w:val="28"/>
          <w:szCs w:val="28"/>
        </w:rPr>
      </w:pPr>
    </w:p>
    <w:p w:rsidR="0050135F" w:rsidRDefault="0050135F" w:rsidP="0050135F">
      <w:pPr>
        <w:pStyle w:val="a9"/>
        <w:ind w:left="0"/>
        <w:jc w:val="center"/>
        <w:rPr>
          <w:sz w:val="28"/>
          <w:szCs w:val="28"/>
        </w:rPr>
      </w:pPr>
      <w:r w:rsidRPr="0050135F">
        <w:rPr>
          <w:sz w:val="28"/>
          <w:szCs w:val="28"/>
        </w:rPr>
        <w:t>Рис. 8. Диаграмма Вольперта-Смита с указанными полными сопротивлениями.</w:t>
      </w:r>
    </w:p>
    <w:p w:rsidR="0050135F" w:rsidRPr="00C15067" w:rsidRDefault="0050135F" w:rsidP="0050135F">
      <w:pPr>
        <w:pStyle w:val="a9"/>
        <w:ind w:left="0"/>
        <w:jc w:val="center"/>
        <w:rPr>
          <w:sz w:val="28"/>
          <w:szCs w:val="28"/>
        </w:rPr>
      </w:pPr>
    </w:p>
    <w:p w:rsidR="007774E2" w:rsidRPr="00C15067" w:rsidRDefault="00C15067" w:rsidP="005013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5067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 w:rsidRPr="00C150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5067">
        <w:rPr>
          <w:rFonts w:ascii="Times New Roman" w:hAnsi="Times New Roman" w:cs="Times New Roman"/>
          <w:sz w:val="28"/>
          <w:szCs w:val="28"/>
        </w:rPr>
        <w:t>в данной работе были построены графики распределения напряженности электрического поля вдоль линии при подключении согласованной нагрузки, короткозамыкателя и исследуемых элементов по нашим экспериментальным данным. Найдены длины волн для различных нагрузок. Теоретические данные в целом совпадают. Отличия могут быть вызваны инструментальной погрешностью (человеческим фактором).</w:t>
      </w:r>
      <w:r w:rsidRPr="00C15067">
        <w:rPr>
          <w:rFonts w:ascii="Times New Roman" w:hAnsi="Times New Roman" w:cs="Times New Roman"/>
          <w:sz w:val="28"/>
          <w:szCs w:val="28"/>
        </w:rPr>
        <w:br/>
        <w:t>Далее были найдены фазовый сдвиг для нагрузок, коэффициент стоячей волны (КСВ).</w:t>
      </w:r>
      <w:r w:rsidR="0050135F" w:rsidRPr="0050135F">
        <w:rPr>
          <w:rFonts w:ascii="Times New Roman" w:hAnsi="Times New Roman" w:cs="Times New Roman"/>
          <w:sz w:val="28"/>
          <w:szCs w:val="28"/>
        </w:rPr>
        <w:t xml:space="preserve"> </w:t>
      </w:r>
      <w:r w:rsidRPr="00C15067">
        <w:rPr>
          <w:rFonts w:ascii="Times New Roman" w:hAnsi="Times New Roman" w:cs="Times New Roman"/>
          <w:sz w:val="28"/>
          <w:szCs w:val="28"/>
        </w:rPr>
        <w:t>В итоге было рассчитано полное сопротивление исследованных элементов, используя круговую диаграмму Смита и результаты измерений. Данные совпадают и отличаются лишь несколькими сотыми, которые в данном случае не играют большой роли.</w:t>
      </w:r>
      <w:bookmarkStart w:id="0" w:name="_GoBack"/>
      <w:bookmarkEnd w:id="0"/>
    </w:p>
    <w:sectPr w:rsidR="007774E2" w:rsidRPr="00C15067" w:rsidSect="00843D7B">
      <w:footerReference w:type="default" r:id="rId48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2FB" w:rsidRDefault="009302FB" w:rsidP="00DC4E46">
      <w:pPr>
        <w:spacing w:after="0" w:line="240" w:lineRule="auto"/>
      </w:pPr>
      <w:r>
        <w:separator/>
      </w:r>
    </w:p>
  </w:endnote>
  <w:endnote w:type="continuationSeparator" w:id="0">
    <w:p w:rsidR="009302FB" w:rsidRDefault="009302FB" w:rsidP="00DC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252133"/>
      <w:docPartObj>
        <w:docPartGallery w:val="Page Numbers (Bottom of Page)"/>
        <w:docPartUnique/>
      </w:docPartObj>
    </w:sdtPr>
    <w:sdtEndPr/>
    <w:sdtContent>
      <w:p w:rsidR="00DC4E46" w:rsidRDefault="00DC4E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2FB">
          <w:rPr>
            <w:noProof/>
          </w:rPr>
          <w:t>1</w:t>
        </w:r>
        <w:r>
          <w:fldChar w:fldCharType="end"/>
        </w:r>
      </w:p>
    </w:sdtContent>
  </w:sdt>
  <w:p w:rsidR="00DC4E46" w:rsidRDefault="00DC4E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2FB" w:rsidRDefault="009302FB" w:rsidP="00DC4E46">
      <w:pPr>
        <w:spacing w:after="0" w:line="240" w:lineRule="auto"/>
      </w:pPr>
      <w:r>
        <w:separator/>
      </w:r>
    </w:p>
  </w:footnote>
  <w:footnote w:type="continuationSeparator" w:id="0">
    <w:p w:rsidR="009302FB" w:rsidRDefault="009302FB" w:rsidP="00DC4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406BA9C"/>
    <w:lvl w:ilvl="0">
      <w:numFmt w:val="bullet"/>
      <w:lvlText w:val="*"/>
      <w:lvlJc w:val="left"/>
    </w:lvl>
  </w:abstractNum>
  <w:abstractNum w:abstractNumId="1">
    <w:nsid w:val="03C00E4E"/>
    <w:multiLevelType w:val="multilevel"/>
    <w:tmpl w:val="F6C6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9F0D9A"/>
    <w:multiLevelType w:val="multilevel"/>
    <w:tmpl w:val="4E1E2CA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3">
    <w:nsid w:val="29A14986"/>
    <w:multiLevelType w:val="multilevel"/>
    <w:tmpl w:val="9F86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16427"/>
    <w:multiLevelType w:val="multilevel"/>
    <w:tmpl w:val="DB7E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43"/>
    <w:rsid w:val="00014A4E"/>
    <w:rsid w:val="00092079"/>
    <w:rsid w:val="002726B8"/>
    <w:rsid w:val="004C5443"/>
    <w:rsid w:val="004F4732"/>
    <w:rsid w:val="0050135F"/>
    <w:rsid w:val="006A5ED4"/>
    <w:rsid w:val="006C4FDA"/>
    <w:rsid w:val="00754DCA"/>
    <w:rsid w:val="00843D7B"/>
    <w:rsid w:val="008E620F"/>
    <w:rsid w:val="009302FB"/>
    <w:rsid w:val="00BA7D9F"/>
    <w:rsid w:val="00C15067"/>
    <w:rsid w:val="00D04DD3"/>
    <w:rsid w:val="00D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9A58E57-6690-4759-A28B-5507CC9D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FDA"/>
    <w:rPr>
      <w:rFonts w:asciiTheme="minorHAnsi" w:hAnsiTheme="minorHAnsi"/>
      <w:sz w:val="22"/>
    </w:rPr>
  </w:style>
  <w:style w:type="paragraph" w:styleId="1">
    <w:name w:val="heading 1"/>
    <w:basedOn w:val="a"/>
    <w:link w:val="10"/>
    <w:qFormat/>
    <w:rsid w:val="006C4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6C4FD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C4FD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4FDA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C4FDA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C4FD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rsid w:val="006C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rsid w:val="006C4F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6C4FDA"/>
    <w:pPr>
      <w:shd w:val="clear" w:color="auto" w:fill="E0E0E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6C4FDA"/>
    <w:rPr>
      <w:rFonts w:ascii="Courier New" w:eastAsia="Times New Roman" w:hAnsi="Courier New" w:cs="Courier New"/>
      <w:sz w:val="20"/>
      <w:szCs w:val="20"/>
      <w:shd w:val="clear" w:color="auto" w:fill="E0E0E0"/>
      <w:lang w:eastAsia="ru-RU"/>
    </w:rPr>
  </w:style>
  <w:style w:type="paragraph" w:customStyle="1" w:styleId="head">
    <w:name w:val="head"/>
    <w:basedOn w:val="a"/>
    <w:rsid w:val="006C4FD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a4">
    <w:name w:val="заголовок_пункта"/>
    <w:basedOn w:val="2"/>
    <w:rsid w:val="006C4FDA"/>
    <w:pPr>
      <w:keepNext w:val="0"/>
    </w:pPr>
  </w:style>
  <w:style w:type="paragraph" w:styleId="a5">
    <w:name w:val="header"/>
    <w:basedOn w:val="a"/>
    <w:link w:val="a6"/>
    <w:uiPriority w:val="99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4E46"/>
    <w:rPr>
      <w:rFonts w:asciiTheme="minorHAnsi" w:hAnsiTheme="minorHAnsi"/>
      <w:sz w:val="22"/>
    </w:rPr>
  </w:style>
  <w:style w:type="paragraph" w:styleId="a7">
    <w:name w:val="footer"/>
    <w:basedOn w:val="a"/>
    <w:link w:val="a8"/>
    <w:uiPriority w:val="99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4E46"/>
    <w:rPr>
      <w:rFonts w:asciiTheme="minorHAnsi" w:hAnsiTheme="minorHAnsi"/>
      <w:sz w:val="22"/>
    </w:rPr>
  </w:style>
  <w:style w:type="paragraph" w:styleId="a9">
    <w:name w:val="List Paragraph"/>
    <w:basedOn w:val="a"/>
    <w:uiPriority w:val="34"/>
    <w:qFormat/>
    <w:rsid w:val="00C150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C15067"/>
    <w:pPr>
      <w:spacing w:after="120" w:line="480" w:lineRule="auto"/>
      <w:ind w:left="283"/>
    </w:pPr>
    <w:rPr>
      <w:rFonts w:ascii="Bookman Old Style" w:eastAsia="Times New Roman" w:hAnsi="Bookman Old Style" w:cs="Times New Roman"/>
      <w:sz w:val="24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C15067"/>
    <w:rPr>
      <w:rFonts w:ascii="Bookman Old Style" w:eastAsia="Times New Roman" w:hAnsi="Bookman Old Style" w:cs="Times New Roman"/>
      <w:sz w:val="24"/>
      <w:szCs w:val="20"/>
      <w:lang w:eastAsia="ru-RU"/>
    </w:rPr>
  </w:style>
  <w:style w:type="character" w:customStyle="1" w:styleId="varRU">
    <w:name w:val="*** var RU"/>
    <w:basedOn w:val="a0"/>
    <w:rsid w:val="00C15067"/>
    <w:rPr>
      <w:rFonts w:ascii="Times New Roman" w:hAnsi="Times New Roman"/>
      <w:kern w:val="2"/>
      <w:position w:val="-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image" Target="media/image22.png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chart" Target="charts/chart2.xml"/><Relationship Id="rId45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footer" Target="footer1.xml"/><Relationship Id="rId8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Короткое</a:t>
            </a:r>
            <a:r>
              <a:rPr lang="ru-RU" baseline="0"/>
              <a:t> замыкание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536112955760048"/>
          <c:y val="0.14429158619323526"/>
          <c:w val="0.86399377035701852"/>
          <c:h val="0.67908945344096139"/>
        </c:manualLayout>
      </c:layout>
      <c:scatterChart>
        <c:scatterStyle val="smoothMarker"/>
        <c:varyColors val="0"/>
        <c:ser>
          <c:idx val="0"/>
          <c:order val="0"/>
          <c:tx>
            <c:v>При f1=12,8 ГГц</c:v>
          </c:tx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Лист1!$B$1:$D$1</c:f>
              <c:numCache>
                <c:formatCode>General</c:formatCode>
                <c:ptCount val="3"/>
                <c:pt idx="0">
                  <c:v>11</c:v>
                </c:pt>
                <c:pt idx="1">
                  <c:v>27</c:v>
                </c:pt>
                <c:pt idx="2">
                  <c:v>44</c:v>
                </c:pt>
              </c:numCache>
            </c:numRef>
          </c:xVal>
          <c:yVal>
            <c:numRef>
              <c:f>Лист1!$B$2:$D$2</c:f>
              <c:numCache>
                <c:formatCode>General</c:formatCode>
                <c:ptCount val="3"/>
                <c:pt idx="0">
                  <c:v>16</c:v>
                </c:pt>
                <c:pt idx="1">
                  <c:v>16.5</c:v>
                </c:pt>
                <c:pt idx="2">
                  <c:v>16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C86-4910-82A7-E33467EC6E44}"/>
            </c:ext>
          </c:extLst>
        </c:ser>
        <c:ser>
          <c:idx val="1"/>
          <c:order val="1"/>
          <c:tx>
            <c:v>При f2=13,8 ГГц</c:v>
          </c:tx>
          <c:spPr>
            <a:ln w="9525" cap="rnd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lt1"/>
              </a:solidFill>
              <a:ln w="1587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Лист1!$B$27:$D$27</c:f>
              <c:numCache>
                <c:formatCode>General</c:formatCode>
                <c:ptCount val="3"/>
                <c:pt idx="0">
                  <c:v>14</c:v>
                </c:pt>
                <c:pt idx="1">
                  <c:v>27</c:v>
                </c:pt>
                <c:pt idx="2">
                  <c:v>42</c:v>
                </c:pt>
              </c:numCache>
            </c:numRef>
          </c:xVal>
          <c:yVal>
            <c:numRef>
              <c:f>Лист1!$B$28:$D$28</c:f>
              <c:numCache>
                <c:formatCode>General</c:formatCode>
                <c:ptCount val="3"/>
                <c:pt idx="0">
                  <c:v>14</c:v>
                </c:pt>
                <c:pt idx="1">
                  <c:v>14</c:v>
                </c:pt>
                <c:pt idx="2">
                  <c:v>14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CC86-4910-82A7-E33467EC6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0095600"/>
        <c:axId val="730095992"/>
      </c:scatterChart>
      <c:valAx>
        <c:axId val="730095600"/>
        <c:scaling>
          <c:orientation val="minMax"/>
          <c:min val="2.8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х,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3596503786309004"/>
              <c:y val="0.91282209289056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0095992"/>
        <c:crosses val="autoZero"/>
        <c:crossBetween val="midCat"/>
      </c:valAx>
      <c:valAx>
        <c:axId val="73009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,</a:t>
                </a:r>
                <a:r>
                  <a:rPr lang="ru-RU" baseline="0"/>
                  <a:t> мВ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4.0080160320641281E-2"/>
              <c:y val="5.208058957043178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0095600"/>
        <c:crosses val="autoZero"/>
        <c:crossBetween val="midCat"/>
      </c:valAx>
      <c:spPr>
        <a:pattFill prst="ltDnDiag">
          <a:fgClr>
            <a:srgbClr val="000000">
              <a:alpha val="0"/>
            </a:srgbClr>
          </a:fgClr>
          <a:bgClr>
            <a:srgbClr val="FFFFFF"/>
          </a:bgClr>
        </a:pattFill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Узкая нагрузка</a:t>
            </a:r>
            <a:endParaRPr lang="ru-RU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778975273381408"/>
          <c:y val="0.2416461275673874"/>
          <c:w val="0.86399377035701852"/>
          <c:h val="0.67908945344096139"/>
        </c:manualLayout>
      </c:layout>
      <c:scatterChart>
        <c:scatterStyle val="smoothMarker"/>
        <c:varyColors val="0"/>
        <c:ser>
          <c:idx val="0"/>
          <c:order val="0"/>
          <c:tx>
            <c:v>При f1 = 12,8 ГГц</c:v>
          </c:tx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Лист1!$B$13:$F$13</c:f>
              <c:numCache>
                <c:formatCode>General</c:formatCode>
                <c:ptCount val="5"/>
                <c:pt idx="0">
                  <c:v>12</c:v>
                </c:pt>
                <c:pt idx="1">
                  <c:v>13</c:v>
                </c:pt>
                <c:pt idx="2">
                  <c:v>27</c:v>
                </c:pt>
                <c:pt idx="3">
                  <c:v>34</c:v>
                </c:pt>
                <c:pt idx="4">
                  <c:v>43</c:v>
                </c:pt>
              </c:numCache>
            </c:numRef>
          </c:xVal>
          <c:yVal>
            <c:numRef>
              <c:f>Лист1!$B$14:$F$14</c:f>
              <c:numCache>
                <c:formatCode>General</c:formatCode>
                <c:ptCount val="5"/>
                <c:pt idx="0">
                  <c:v>7</c:v>
                </c:pt>
                <c:pt idx="1">
                  <c:v>5.8</c:v>
                </c:pt>
                <c:pt idx="2">
                  <c:v>7</c:v>
                </c:pt>
                <c:pt idx="3">
                  <c:v>5.8</c:v>
                </c:pt>
                <c:pt idx="4">
                  <c:v>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D41-42E9-8584-DBE68AE8FD44}"/>
            </c:ext>
          </c:extLst>
        </c:ser>
        <c:ser>
          <c:idx val="1"/>
          <c:order val="1"/>
          <c:tx>
            <c:v>При f2=13,8 ГГц</c:v>
          </c:tx>
          <c:spPr>
            <a:ln w="9525" cap="rnd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lt1"/>
              </a:solidFill>
              <a:ln w="1587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Лист1!$B$18:$H$18</c:f>
              <c:numCache>
                <c:formatCode>General</c:formatCode>
                <c:ptCount val="7"/>
                <c:pt idx="0">
                  <c:v>6</c:v>
                </c:pt>
                <c:pt idx="1">
                  <c:v>19</c:v>
                </c:pt>
                <c:pt idx="2">
                  <c:v>20</c:v>
                </c:pt>
                <c:pt idx="3">
                  <c:v>27</c:v>
                </c:pt>
                <c:pt idx="4">
                  <c:v>34</c:v>
                </c:pt>
                <c:pt idx="5">
                  <c:v>42</c:v>
                </c:pt>
                <c:pt idx="6">
                  <c:v>48</c:v>
                </c:pt>
              </c:numCache>
            </c:numRef>
          </c:xVal>
          <c:yVal>
            <c:numRef>
              <c:f>Лист1!$B$19:$H$19</c:f>
              <c:numCache>
                <c:formatCode>General</c:formatCode>
                <c:ptCount val="7"/>
                <c:pt idx="0">
                  <c:v>7</c:v>
                </c:pt>
                <c:pt idx="1">
                  <c:v>5.6</c:v>
                </c:pt>
                <c:pt idx="2">
                  <c:v>7</c:v>
                </c:pt>
                <c:pt idx="3">
                  <c:v>5.6</c:v>
                </c:pt>
                <c:pt idx="4">
                  <c:v>7</c:v>
                </c:pt>
                <c:pt idx="5">
                  <c:v>5.6</c:v>
                </c:pt>
                <c:pt idx="6">
                  <c:v>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D41-42E9-8584-DBE68AE8FD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0093248"/>
        <c:axId val="730094424"/>
      </c:scatterChart>
      <c:valAx>
        <c:axId val="730093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</a:t>
                </a:r>
                <a:r>
                  <a:rPr lang="en-US" baseline="0"/>
                  <a:t> </a:t>
                </a:r>
                <a:r>
                  <a:rPr lang="ru-RU" baseline="0"/>
                  <a:t>мм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3596503786309004"/>
              <c:y val="0.91282209289056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0094424"/>
        <c:crosses val="autoZero"/>
        <c:crossBetween val="midCat"/>
      </c:valAx>
      <c:valAx>
        <c:axId val="730094424"/>
        <c:scaling>
          <c:orientation val="minMax"/>
          <c:min val="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 </a:t>
                </a:r>
                <a:r>
                  <a:rPr lang="ru-RU"/>
                  <a:t>мВ</a:t>
                </a:r>
              </a:p>
            </c:rich>
          </c:tx>
          <c:layout>
            <c:manualLayout>
              <c:xMode val="edge"/>
              <c:yMode val="edge"/>
              <c:x val="4.0080160320641281E-2"/>
              <c:y val="5.208058957043178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0093248"/>
        <c:crosses val="autoZero"/>
        <c:crossBetween val="midCat"/>
      </c:valAx>
      <c:spPr>
        <a:pattFill prst="ltDnDiag">
          <a:fgClr>
            <a:srgbClr val="000000">
              <a:alpha val="0"/>
            </a:srgbClr>
          </a:fgClr>
          <a:bgClr>
            <a:srgbClr val="FFFFFF"/>
          </a:bgClr>
        </a:pattFill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6</cp:revision>
  <dcterms:created xsi:type="dcterms:W3CDTF">2022-03-14T00:49:00Z</dcterms:created>
  <dcterms:modified xsi:type="dcterms:W3CDTF">2024-02-18T16:21:00Z</dcterms:modified>
</cp:coreProperties>
</file>