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B7183C" w14:textId="77777777" w:rsidR="00F769CB" w:rsidRPr="00F769CB" w:rsidRDefault="00F769CB" w:rsidP="00F769CB">
      <w:pPr>
        <w:widowControl w:val="0"/>
        <w:spacing w:after="0" w:line="240" w:lineRule="auto"/>
        <w:ind w:right="400"/>
        <w:jc w:val="center"/>
        <w:rPr>
          <w:rFonts w:ascii="Times New Roman" w:eastAsia="Sylfaen" w:hAnsi="Times New Roman" w:cs="Times New Roman"/>
          <w:b/>
          <w:bCs/>
          <w:color w:val="000000"/>
          <w:sz w:val="28"/>
          <w:szCs w:val="28"/>
          <w:shd w:val="clear" w:color="auto" w:fill="FFFFFF"/>
          <w:lang w:val="uz-Cyrl-UZ" w:eastAsia="ru-RU"/>
        </w:rPr>
      </w:pPr>
      <w:r w:rsidRPr="00F769CB">
        <w:rPr>
          <w:rFonts w:ascii="Times New Roman" w:eastAsia="Sylfaen" w:hAnsi="Times New Roman" w:cs="Times New Roman"/>
          <w:b/>
          <w:bCs/>
          <w:color w:val="000000"/>
          <w:sz w:val="28"/>
          <w:szCs w:val="28"/>
          <w:shd w:val="clear" w:color="auto" w:fill="FFFFFF"/>
          <w:lang w:val="en-US" w:eastAsia="ru-RU"/>
        </w:rPr>
        <w:t>16-</w:t>
      </w:r>
      <w:r w:rsidRPr="00F769CB">
        <w:rPr>
          <w:rFonts w:ascii="Times New Roman" w:eastAsia="Sylfaen" w:hAnsi="Times New Roman" w:cs="Times New Roman"/>
          <w:b/>
          <w:bCs/>
          <w:color w:val="000000"/>
          <w:sz w:val="28"/>
          <w:szCs w:val="28"/>
          <w:shd w:val="clear" w:color="auto" w:fill="FFFFFF"/>
          <w:lang w:val="uz-Cyrl-UZ" w:eastAsia="ru-RU"/>
        </w:rPr>
        <w:t>mavzu. Emitterlari bog‘langan mantiq.</w:t>
      </w:r>
    </w:p>
    <w:p w14:paraId="3F299674" w14:textId="77777777" w:rsidR="00F769CB" w:rsidRPr="00F769CB" w:rsidRDefault="00F769CB" w:rsidP="00F769CB">
      <w:pPr>
        <w:widowControl w:val="0"/>
        <w:spacing w:after="0" w:line="240" w:lineRule="auto"/>
        <w:ind w:right="400"/>
        <w:rPr>
          <w:rFonts w:ascii="Times New Roman" w:eastAsia="Sylfaen" w:hAnsi="Times New Roman" w:cs="Times New Roman"/>
          <w:b/>
          <w:bCs/>
          <w:color w:val="000000"/>
          <w:sz w:val="28"/>
          <w:szCs w:val="28"/>
          <w:shd w:val="clear" w:color="auto" w:fill="FFFFFF"/>
          <w:lang w:val="uz-Cyrl-UZ" w:eastAsia="ru-RU"/>
        </w:rPr>
      </w:pPr>
    </w:p>
    <w:p w14:paraId="397DC61E" w14:textId="77777777" w:rsidR="00F769CB" w:rsidRPr="00F769CB" w:rsidRDefault="00F769CB" w:rsidP="00F769CB">
      <w:pPr>
        <w:widowControl w:val="0"/>
        <w:spacing w:after="0" w:line="240" w:lineRule="auto"/>
        <w:ind w:right="400"/>
        <w:jc w:val="center"/>
        <w:rPr>
          <w:rFonts w:ascii="Times New Roman" w:eastAsia="Times New Roman" w:hAnsi="Times New Roman" w:cs="Times New Roman"/>
          <w:b/>
          <w:bCs/>
          <w:color w:val="000000"/>
          <w:sz w:val="28"/>
          <w:szCs w:val="28"/>
          <w:lang w:val="en-US" w:eastAsia="ru-RU"/>
        </w:rPr>
      </w:pPr>
      <w:r w:rsidRPr="00F769CB">
        <w:rPr>
          <w:rFonts w:ascii="Times New Roman" w:eastAsia="Sylfaen" w:hAnsi="Times New Roman" w:cs="Times New Roman"/>
          <w:b/>
          <w:bCs/>
          <w:color w:val="000000"/>
          <w:sz w:val="28"/>
          <w:szCs w:val="28"/>
          <w:shd w:val="clear" w:color="auto" w:fill="FFFFFF"/>
          <w:lang w:val="en-US" w:eastAsia="ru-RU"/>
        </w:rPr>
        <w:t>Reja:</w:t>
      </w:r>
    </w:p>
    <w:p w14:paraId="29264EE8" w14:textId="77777777" w:rsidR="00F769CB" w:rsidRPr="00F769CB" w:rsidRDefault="00F769CB" w:rsidP="00F769CB">
      <w:pPr>
        <w:widowControl w:val="0"/>
        <w:numPr>
          <w:ilvl w:val="0"/>
          <w:numId w:val="3"/>
        </w:numPr>
        <w:spacing w:after="0" w:line="240" w:lineRule="auto"/>
        <w:ind w:right="20" w:firstLine="426"/>
        <w:contextualSpacing/>
        <w:jc w:val="both"/>
        <w:rPr>
          <w:rFonts w:ascii="Times New Roman" w:eastAsia="Times New Roman" w:hAnsi="Times New Roman" w:cs="Times New Roman"/>
          <w:sz w:val="28"/>
          <w:szCs w:val="28"/>
          <w:lang w:val="en-US" w:eastAsia="ru-RU"/>
        </w:rPr>
      </w:pPr>
      <w:r w:rsidRPr="00F769CB">
        <w:rPr>
          <w:rFonts w:ascii="Times New Roman" w:eastAsia="Sylfaen" w:hAnsi="Times New Roman" w:cs="Times New Roman"/>
          <w:color w:val="000000"/>
          <w:sz w:val="28"/>
          <w:szCs w:val="28"/>
          <w:shd w:val="clear" w:color="auto" w:fill="FFFFFF"/>
          <w:lang w:val="uz-Cyrl-UZ" w:eastAsia="ru-RU"/>
        </w:rPr>
        <w:t xml:space="preserve">Tok qayta ulagichi </w:t>
      </w:r>
      <w:r w:rsidRPr="00F769CB">
        <w:rPr>
          <w:rFonts w:ascii="Times New Roman" w:eastAsia="Sylfaen" w:hAnsi="Times New Roman" w:cs="Times New Roman"/>
          <w:color w:val="000000"/>
          <w:sz w:val="28"/>
          <w:szCs w:val="28"/>
          <w:shd w:val="clear" w:color="auto" w:fill="FFFFFF"/>
          <w:lang w:val="en-US" w:eastAsia="ru-RU"/>
        </w:rPr>
        <w:t>haq</w:t>
      </w:r>
      <w:r w:rsidRPr="00F769CB">
        <w:rPr>
          <w:rFonts w:ascii="Times New Roman" w:eastAsia="Sylfaen" w:hAnsi="Times New Roman" w:cs="Times New Roman"/>
          <w:color w:val="000000"/>
          <w:sz w:val="28"/>
          <w:szCs w:val="28"/>
          <w:shd w:val="clear" w:color="auto" w:fill="FFFFFF"/>
          <w:lang w:val="uz-Cyrl-UZ" w:eastAsia="ru-RU"/>
        </w:rPr>
        <w:t xml:space="preserve">ida tushuncha. </w:t>
      </w:r>
    </w:p>
    <w:p w14:paraId="3DADE43C" w14:textId="77777777" w:rsidR="00F769CB" w:rsidRPr="00F769CB" w:rsidRDefault="00F769CB" w:rsidP="00F769CB">
      <w:pPr>
        <w:widowControl w:val="0"/>
        <w:numPr>
          <w:ilvl w:val="0"/>
          <w:numId w:val="3"/>
        </w:numPr>
        <w:spacing w:after="0" w:line="240" w:lineRule="auto"/>
        <w:ind w:right="20" w:firstLine="426"/>
        <w:contextualSpacing/>
        <w:jc w:val="both"/>
        <w:rPr>
          <w:rFonts w:ascii="Times New Roman" w:eastAsia="Times New Roman" w:hAnsi="Times New Roman" w:cs="Times New Roman"/>
          <w:sz w:val="28"/>
          <w:szCs w:val="28"/>
          <w:lang w:val="en-US" w:eastAsia="ru-RU"/>
        </w:rPr>
      </w:pPr>
      <w:r w:rsidRPr="00F769CB">
        <w:rPr>
          <w:rFonts w:ascii="Times New Roman" w:eastAsia="Sylfaen" w:hAnsi="Times New Roman" w:cs="Times New Roman"/>
          <w:color w:val="000000"/>
          <w:sz w:val="28"/>
          <w:szCs w:val="28"/>
          <w:shd w:val="clear" w:color="auto" w:fill="FFFFFF"/>
          <w:lang w:val="en-US" w:eastAsia="ru-RU"/>
        </w:rPr>
        <w:t xml:space="preserve">Emitterlari bog’langan mantiq (EBM) haqida tushuncha. </w:t>
      </w:r>
    </w:p>
    <w:p w14:paraId="5319B65A" w14:textId="77777777" w:rsidR="00F769CB" w:rsidRPr="00F769CB" w:rsidRDefault="00F769CB" w:rsidP="00F769CB">
      <w:pPr>
        <w:widowControl w:val="0"/>
        <w:numPr>
          <w:ilvl w:val="0"/>
          <w:numId w:val="3"/>
        </w:numPr>
        <w:spacing w:after="0" w:line="240" w:lineRule="auto"/>
        <w:ind w:right="20" w:firstLine="426"/>
        <w:contextualSpacing/>
        <w:jc w:val="both"/>
        <w:rPr>
          <w:rFonts w:ascii="Times New Roman" w:eastAsia="Times New Roman" w:hAnsi="Times New Roman" w:cs="Times New Roman"/>
          <w:sz w:val="28"/>
          <w:szCs w:val="28"/>
          <w:lang w:val="en-US" w:eastAsia="ru-RU"/>
        </w:rPr>
      </w:pPr>
      <w:r w:rsidRPr="00F769CB">
        <w:rPr>
          <w:rFonts w:ascii="Times New Roman" w:eastAsia="Sylfaen" w:hAnsi="Times New Roman" w:cs="Times New Roman"/>
          <w:color w:val="000000"/>
          <w:sz w:val="28"/>
          <w:szCs w:val="28"/>
          <w:shd w:val="clear" w:color="auto" w:fill="FFFFFF"/>
          <w:lang w:val="en-US" w:eastAsia="ru-RU"/>
        </w:rPr>
        <w:t>EBM MEning ishlash mexanizmi.</w:t>
      </w:r>
    </w:p>
    <w:p w14:paraId="1C756B65" w14:textId="77777777" w:rsidR="00F769CB" w:rsidRPr="00F769CB" w:rsidRDefault="00F769CB" w:rsidP="00F769CB">
      <w:pPr>
        <w:tabs>
          <w:tab w:val="left" w:pos="4215"/>
        </w:tabs>
        <w:spacing w:after="0" w:line="240" w:lineRule="auto"/>
        <w:rPr>
          <w:rFonts w:ascii="Times New Roman" w:eastAsia="Times New Roman" w:hAnsi="Times New Roman" w:cs="Times New Roman"/>
          <w:sz w:val="28"/>
          <w:szCs w:val="28"/>
          <w:lang w:val="uz-Cyrl-UZ" w:eastAsia="ru-RU"/>
        </w:rPr>
      </w:pPr>
    </w:p>
    <w:p w14:paraId="5FA5CD38" w14:textId="77777777" w:rsidR="00F769CB" w:rsidRPr="00F769CB" w:rsidRDefault="00F769CB" w:rsidP="00F769CB">
      <w:pPr>
        <w:widowControl w:val="0"/>
        <w:numPr>
          <w:ilvl w:val="1"/>
          <w:numId w:val="5"/>
        </w:numPr>
        <w:spacing w:after="0" w:line="240" w:lineRule="auto"/>
        <w:ind w:right="20"/>
        <w:contextualSpacing/>
        <w:jc w:val="center"/>
        <w:rPr>
          <w:rFonts w:ascii="Times New Roman" w:eastAsia="Times New Roman" w:hAnsi="Times New Roman" w:cs="Times New Roman"/>
          <w:b/>
          <w:sz w:val="28"/>
          <w:szCs w:val="28"/>
          <w:lang w:val="en-US" w:eastAsia="ru-RU"/>
        </w:rPr>
      </w:pPr>
      <w:r w:rsidRPr="00F769CB">
        <w:rPr>
          <w:rFonts w:ascii="Times New Roman" w:eastAsia="Sylfaen" w:hAnsi="Times New Roman" w:cs="Times New Roman"/>
          <w:b/>
          <w:color w:val="000000"/>
          <w:sz w:val="28"/>
          <w:szCs w:val="28"/>
          <w:shd w:val="clear" w:color="auto" w:fill="FFFFFF"/>
          <w:lang w:val="en-US" w:eastAsia="ru-RU"/>
        </w:rPr>
        <w:t xml:space="preserve">. </w:t>
      </w:r>
      <w:r w:rsidRPr="00F769CB">
        <w:rPr>
          <w:rFonts w:ascii="Times New Roman" w:eastAsia="Sylfaen" w:hAnsi="Times New Roman" w:cs="Times New Roman"/>
          <w:b/>
          <w:color w:val="000000"/>
          <w:sz w:val="28"/>
          <w:szCs w:val="28"/>
          <w:shd w:val="clear" w:color="auto" w:fill="FFFFFF"/>
          <w:lang w:val="uz-Cyrl-UZ" w:eastAsia="ru-RU"/>
        </w:rPr>
        <w:t xml:space="preserve">Tok qayta ulagichi </w:t>
      </w:r>
      <w:r w:rsidRPr="00F769CB">
        <w:rPr>
          <w:rFonts w:ascii="Times New Roman" w:eastAsia="Sylfaen" w:hAnsi="Times New Roman" w:cs="Times New Roman"/>
          <w:b/>
          <w:color w:val="000000"/>
          <w:sz w:val="28"/>
          <w:szCs w:val="28"/>
          <w:shd w:val="clear" w:color="auto" w:fill="FFFFFF"/>
          <w:lang w:val="en-US" w:eastAsia="ru-RU"/>
        </w:rPr>
        <w:t>haq</w:t>
      </w:r>
      <w:r w:rsidRPr="00F769CB">
        <w:rPr>
          <w:rFonts w:ascii="Times New Roman" w:eastAsia="Sylfaen" w:hAnsi="Times New Roman" w:cs="Times New Roman"/>
          <w:b/>
          <w:color w:val="000000"/>
          <w:sz w:val="28"/>
          <w:szCs w:val="28"/>
          <w:shd w:val="clear" w:color="auto" w:fill="FFFFFF"/>
          <w:lang w:val="uz-Cyrl-UZ" w:eastAsia="ru-RU"/>
        </w:rPr>
        <w:t>ida tushuncha.</w:t>
      </w:r>
    </w:p>
    <w:p w14:paraId="76BEBAC7"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0E10518B"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Emitterlari bog‘langan mantiq (EBM) elementni yaratilishiga raqamli qurilmalar tezkorligini oshirish muammosi sabab bo‘lgan. EBM  elementda qayta ulanuvchi tranzistor yoki berk, yoki ochiq bo‘ladi va bazada qo‘shimcha noasosiy zaryad tashuvchilar to‘planayotganda BT to‘yinish rejimida ishlaydi. Tranzistorni bir holatdan ikkinchisiga o‘tishi uzoq kechadigan jarayon bo‘lganligi sababli, TTM element tezkorligi cheklangan. BTdagi kalit inertsiyaliligini kamaytirish maqsadida shunday sxemalar yaratish kerakki, unda qayta ulanuvchi tranzistor ochiq holatda aktiv rejimda ishlasin.</w:t>
      </w:r>
    </w:p>
    <w:p w14:paraId="2314EEAE"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EBM shunday sxematexnik yechimlardan biri hisoblanadi. BTning to‘yinmagan rejimi yuklama va parazit sig‘imlarni tez qayta zaryadlanishi uchun talab qilinadigan ishchi toklarni oshirish imkonini beradi. Qayta ulanuvchi element ulanish vaqti minimumga keladi. Bu vaqtda BTning berkilish vaqti ortmaydi. Shu sababli EBM elementlar yuqori tezkorlikka ega.</w:t>
      </w:r>
    </w:p>
    <w:p w14:paraId="751550FD"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EBM element asosini tok qayta ulagichi tashkil etadi  (16.1-rasm).</w:t>
      </w:r>
    </w:p>
    <w:p w14:paraId="4DD0FA90"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U DK kabi ikkita simmetrik yelkadan tashkil topgan bo‘lib, ularning har biri tranzistor va rezistordan iborat. Umumiy emitter zanjirida BTG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ishlaydi.</w:t>
      </w:r>
    </w:p>
    <w:p w14:paraId="65293B81"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DKdan farqli ravishda kirishlardan biri (VT2) tayanch deb ataluvchi doimiy kuchlanish manbai</w:t>
      </w:r>
      <w:r w:rsidRPr="00F769CB">
        <w:rPr>
          <w:rFonts w:ascii="Times New Roman" w:eastAsia="Times New Roman" w:hAnsi="Times New Roman" w:cs="Times New Roman"/>
          <w:i/>
          <w:sz w:val="28"/>
          <w:szCs w:val="28"/>
          <w:lang w:val="uz-Cyrl-UZ" w:eastAsia="ru-RU"/>
        </w:rPr>
        <w:t xml:space="preserve"> U</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ga ulangan.</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iCs/>
          <w:sz w:val="28"/>
          <w:szCs w:val="28"/>
          <w:lang w:val="uz-Cyrl-UZ" w:eastAsia="ru-RU"/>
        </w:rPr>
        <w:t xml:space="preserve">Tok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 xml:space="preserve">0  </w:t>
      </w:r>
      <w:r w:rsidRPr="00F769CB">
        <w:rPr>
          <w:rFonts w:ascii="Times New Roman" w:eastAsia="Times New Roman" w:hAnsi="Times New Roman" w:cs="Times New Roman"/>
          <w:iCs/>
          <w:sz w:val="28"/>
          <w:szCs w:val="28"/>
          <w:lang w:val="uz-Cyrl-UZ" w:eastAsia="ru-RU"/>
        </w:rPr>
        <w:t xml:space="preserve">qiymati tranzistorning aktiv ish rejimiga mos keladi va EBM negiz elementlarida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 0,5÷2 mA. BTG mavjudligi tufayli baza potensiallarining ixtiyoriy qiymatlarida emitter o‘tishlarda avtomatik ravishda </w:t>
      </w:r>
    </w:p>
    <w:p w14:paraId="79DCB1DB" w14:textId="77777777" w:rsidR="00F769CB" w:rsidRPr="00F769CB" w:rsidRDefault="00F769CB" w:rsidP="00F769CB">
      <w:pPr>
        <w:tabs>
          <w:tab w:val="left" w:pos="360"/>
        </w:tabs>
        <w:spacing w:after="0" w:line="240" w:lineRule="auto"/>
        <w:jc w:val="right"/>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12"/>
          <w:sz w:val="28"/>
          <w:szCs w:val="28"/>
          <w:lang w:eastAsia="ru-RU"/>
        </w:rPr>
        <w:drawing>
          <wp:inline distT="0" distB="0" distL="0" distR="0" wp14:anchorId="078F4ED9" wp14:editId="1FD09308">
            <wp:extent cx="1152525" cy="314325"/>
            <wp:effectExtent l="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2525" cy="3143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.1)</w:t>
      </w:r>
    </w:p>
    <w:p w14:paraId="22A01147" w14:textId="77777777" w:rsidR="00F769CB" w:rsidRPr="00F769CB" w:rsidRDefault="00F769CB" w:rsidP="00F769CB">
      <w:pPr>
        <w:tabs>
          <w:tab w:val="left" w:pos="360"/>
        </w:tabs>
        <w:spacing w:after="0" w:line="240" w:lineRule="auto"/>
        <w:jc w:val="both"/>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sz w:val="28"/>
          <w:szCs w:val="28"/>
          <w:lang w:val="uz-Cyrl-UZ" w:eastAsia="ru-RU"/>
        </w:rPr>
        <w:t>shart o‘rnatiladi.</w:t>
      </w:r>
      <w:r w:rsidRPr="00F769CB">
        <w:rPr>
          <w:rFonts w:ascii="Times New Roman" w:eastAsia="Times New Roman" w:hAnsi="Times New Roman" w:cs="Times New Roman"/>
          <w:noProof/>
          <w:sz w:val="28"/>
          <w:szCs w:val="28"/>
          <w:lang w:eastAsia="ru-RU"/>
        </w:rPr>
        <w:drawing>
          <wp:inline distT="0" distB="0" distL="0" distR="0" wp14:anchorId="1FA5563A" wp14:editId="24E9AB04">
            <wp:extent cx="3238500" cy="2660073"/>
            <wp:effectExtent l="0" t="0" r="0" b="6985"/>
            <wp:docPr id="224" name="Рисунок 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7071" cy="2667113"/>
                    </a:xfrm>
                    <a:prstGeom prst="rect">
                      <a:avLst/>
                    </a:prstGeom>
                    <a:noFill/>
                    <a:ln>
                      <a:noFill/>
                    </a:ln>
                  </pic:spPr>
                </pic:pic>
              </a:graphicData>
            </a:graphic>
          </wp:inline>
        </w:drawing>
      </w:r>
    </w:p>
    <w:p w14:paraId="71C387DD"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p>
    <w:p w14:paraId="75401687"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lastRenderedPageBreak/>
        <w:t>16.1-rasm. Tok  qayta ulagichi.</w:t>
      </w:r>
    </w:p>
    <w:p w14:paraId="36AD32F4"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2D888280"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Aktiv rejimda emitter tokining baza-emitter kuchlanishiga bog‘liqligi kirishdagi VT1 tranzistor uchun quyidagi ifoda bilan approksimatsiyalanadi:</w:t>
      </w:r>
    </w:p>
    <w:p w14:paraId="69032364"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3871AAB1" w14:textId="77777777" w:rsidR="00F769CB" w:rsidRPr="00F769CB" w:rsidRDefault="00F769CB" w:rsidP="00F769CB">
      <w:pPr>
        <w:tabs>
          <w:tab w:val="left" w:pos="360"/>
        </w:tabs>
        <w:spacing w:after="0" w:line="240" w:lineRule="auto"/>
        <w:jc w:val="right"/>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12"/>
          <w:sz w:val="28"/>
          <w:szCs w:val="28"/>
          <w:lang w:eastAsia="ru-RU"/>
        </w:rPr>
        <w:drawing>
          <wp:inline distT="0" distB="0" distL="0" distR="0" wp14:anchorId="335277EB" wp14:editId="7DCF4670">
            <wp:extent cx="1790700" cy="352425"/>
            <wp:effectExtent l="0" t="0" r="0"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0700" cy="3524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.2)</w:t>
      </w:r>
    </w:p>
    <w:p w14:paraId="7BAE0956" w14:textId="77777777" w:rsidR="00F769CB" w:rsidRPr="00F769CB" w:rsidRDefault="00F769CB" w:rsidP="00F769CB">
      <w:pPr>
        <w:tabs>
          <w:tab w:val="left" w:pos="360"/>
        </w:tabs>
        <w:spacing w:after="0" w:line="240" w:lineRule="auto"/>
        <w:jc w:val="right"/>
        <w:rPr>
          <w:rFonts w:ascii="Times New Roman" w:eastAsia="Times New Roman" w:hAnsi="Times New Roman" w:cs="Times New Roman"/>
          <w:iCs/>
          <w:sz w:val="28"/>
          <w:szCs w:val="28"/>
          <w:lang w:val="uz-Cyrl-UZ" w:eastAsia="ru-RU"/>
        </w:rPr>
      </w:pPr>
    </w:p>
    <w:p w14:paraId="5EA91B8E" w14:textId="77777777" w:rsidR="00F769CB" w:rsidRPr="00F769CB" w:rsidRDefault="00F769CB" w:rsidP="00F769CB">
      <w:pPr>
        <w:tabs>
          <w:tab w:val="left" w:pos="360"/>
        </w:tabs>
        <w:spacing w:after="0" w:line="240" w:lineRule="auto"/>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VT2 tranzistor uchun esa,</w:t>
      </w:r>
    </w:p>
    <w:p w14:paraId="18930568" w14:textId="77777777" w:rsidR="00F769CB" w:rsidRPr="00F769CB" w:rsidRDefault="00F769CB" w:rsidP="00F769CB">
      <w:pPr>
        <w:tabs>
          <w:tab w:val="left" w:pos="360"/>
        </w:tabs>
        <w:spacing w:after="0" w:line="240" w:lineRule="auto"/>
        <w:jc w:val="both"/>
        <w:rPr>
          <w:rFonts w:ascii="Times New Roman" w:eastAsia="Times New Roman" w:hAnsi="Times New Roman" w:cs="Times New Roman"/>
          <w:iCs/>
          <w:sz w:val="28"/>
          <w:szCs w:val="28"/>
          <w:lang w:val="uz-Cyrl-UZ" w:eastAsia="ru-RU"/>
        </w:rPr>
      </w:pPr>
    </w:p>
    <w:p w14:paraId="5B43330F" w14:textId="77777777" w:rsidR="00F769CB" w:rsidRPr="00F769CB" w:rsidRDefault="00F769CB" w:rsidP="00F769CB">
      <w:pPr>
        <w:tabs>
          <w:tab w:val="left" w:pos="360"/>
        </w:tabs>
        <w:spacing w:after="0" w:line="240" w:lineRule="auto"/>
        <w:jc w:val="right"/>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12"/>
          <w:sz w:val="28"/>
          <w:szCs w:val="28"/>
          <w:lang w:eastAsia="ru-RU"/>
        </w:rPr>
        <w:drawing>
          <wp:inline distT="0" distB="0" distL="0" distR="0" wp14:anchorId="13CE2F40" wp14:editId="67F767C4">
            <wp:extent cx="1590675" cy="333375"/>
            <wp:effectExtent l="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33337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.3)</w:t>
      </w:r>
    </w:p>
    <w:p w14:paraId="3C0A9CD8" w14:textId="77777777" w:rsidR="00F769CB" w:rsidRPr="00F769CB" w:rsidRDefault="00F769CB" w:rsidP="00F769CB">
      <w:pPr>
        <w:tabs>
          <w:tab w:val="left" w:pos="360"/>
        </w:tabs>
        <w:spacing w:after="0" w:line="240" w:lineRule="auto"/>
        <w:jc w:val="right"/>
        <w:rPr>
          <w:rFonts w:ascii="Times New Roman" w:eastAsia="Times New Roman" w:hAnsi="Times New Roman" w:cs="Times New Roman"/>
          <w:iCs/>
          <w:sz w:val="28"/>
          <w:szCs w:val="28"/>
          <w:lang w:val="uz-Cyrl-UZ" w:eastAsia="ru-RU"/>
        </w:rPr>
      </w:pPr>
    </w:p>
    <w:p w14:paraId="7E2FCE80"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Bu ifodalarda emitter tokining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EB</w:t>
      </w:r>
      <w:r w:rsidRPr="00F769CB">
        <w:rPr>
          <w:rFonts w:ascii="Times New Roman" w:eastAsia="Times New Roman" w:hAnsi="Times New Roman" w:cs="Times New Roman"/>
          <w:iCs/>
          <w:sz w:val="28"/>
          <w:szCs w:val="28"/>
          <w:lang w:val="uz-Cyrl-UZ" w:eastAsia="ru-RU"/>
        </w:rPr>
        <w:t xml:space="preserve"> =0 va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KB</w:t>
      </w:r>
      <w:r w:rsidRPr="00F769CB">
        <w:rPr>
          <w:rFonts w:ascii="Times New Roman" w:eastAsia="Times New Roman" w:hAnsi="Times New Roman" w:cs="Times New Roman"/>
          <w:iCs/>
          <w:sz w:val="28"/>
          <w:szCs w:val="28"/>
          <w:lang w:val="uz-Cyrl-UZ" w:eastAsia="ru-RU"/>
        </w:rPr>
        <w:t xml:space="preserve"> ≠0 bo‘lgandagi  qoldiq qiymati</w:t>
      </w:r>
      <w:r w:rsidRPr="00F769CB">
        <w:rPr>
          <w:rFonts w:ascii="Times New Roman" w:eastAsia="Times New Roman" w:hAnsi="Times New Roman" w:cs="Times New Roman"/>
          <w:i/>
          <w:sz w:val="28"/>
          <w:szCs w:val="28"/>
          <w:lang w:val="uz-Cyrl-UZ" w:eastAsia="ru-RU"/>
        </w:rPr>
        <w:t xml:space="preserve"> I</w:t>
      </w:r>
      <w:r w:rsidRPr="00F769CB">
        <w:rPr>
          <w:rFonts w:ascii="Times New Roman" w:eastAsia="Times New Roman" w:hAnsi="Times New Roman" w:cs="Times New Roman"/>
          <w:i/>
          <w:sz w:val="28"/>
          <w:szCs w:val="28"/>
          <w:vertAlign w:val="subscript"/>
          <w:lang w:val="uz-Cyrl-UZ" w:eastAsia="ru-RU"/>
        </w:rPr>
        <w:t>E0</w:t>
      </w:r>
      <w:r w:rsidRPr="00F769CB">
        <w:rPr>
          <w:rFonts w:ascii="Times New Roman" w:eastAsia="Times New Roman" w:hAnsi="Times New Roman" w:cs="Times New Roman"/>
          <w:iCs/>
          <w:sz w:val="28"/>
          <w:szCs w:val="28"/>
          <w:lang w:val="uz-Cyrl-UZ" w:eastAsia="ru-RU"/>
        </w:rPr>
        <w:t xml:space="preserve">. Integral texnologiyada egizaklik prinsipiga muvofiq </w:t>
      </w:r>
      <w:r w:rsidRPr="00F769CB">
        <w:rPr>
          <w:rFonts w:ascii="Times New Roman" w:eastAsia="Times New Roman" w:hAnsi="Times New Roman" w:cs="Times New Roman"/>
          <w:i/>
          <w:sz w:val="28"/>
          <w:szCs w:val="28"/>
          <w:lang w:val="en-US" w:eastAsia="ru-RU"/>
        </w:rPr>
        <w:t>I</w:t>
      </w:r>
      <w:r w:rsidRPr="00F769CB">
        <w:rPr>
          <w:rFonts w:ascii="Times New Roman" w:eastAsia="Times New Roman" w:hAnsi="Times New Roman" w:cs="Times New Roman"/>
          <w:i/>
          <w:sz w:val="28"/>
          <w:szCs w:val="28"/>
          <w:vertAlign w:val="subscript"/>
          <w:lang w:val="en-US" w:eastAsia="ru-RU"/>
        </w:rPr>
        <w:t>E01</w:t>
      </w:r>
      <w:r w:rsidRPr="00F769CB">
        <w:rPr>
          <w:rFonts w:ascii="Times New Roman" w:eastAsia="Times New Roman" w:hAnsi="Times New Roman" w:cs="Times New Roman"/>
          <w:iCs/>
          <w:sz w:val="28"/>
          <w:szCs w:val="28"/>
          <w:lang w:val="en-US" w:eastAsia="ru-RU"/>
        </w:rPr>
        <w:t xml:space="preserve"> = </w:t>
      </w:r>
      <w:r w:rsidRPr="00F769CB">
        <w:rPr>
          <w:rFonts w:ascii="Times New Roman" w:eastAsia="Times New Roman" w:hAnsi="Times New Roman" w:cs="Times New Roman"/>
          <w:i/>
          <w:sz w:val="28"/>
          <w:szCs w:val="28"/>
          <w:lang w:val="en-US" w:eastAsia="ru-RU"/>
        </w:rPr>
        <w:t>I</w:t>
      </w:r>
      <w:r w:rsidRPr="00F769CB">
        <w:rPr>
          <w:rFonts w:ascii="Times New Roman" w:eastAsia="Times New Roman" w:hAnsi="Times New Roman" w:cs="Times New Roman"/>
          <w:i/>
          <w:sz w:val="28"/>
          <w:szCs w:val="28"/>
          <w:vertAlign w:val="subscript"/>
          <w:lang w:val="en-US" w:eastAsia="ru-RU"/>
        </w:rPr>
        <w:t>E02</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Xona temperaturasida </w:t>
      </w:r>
      <w:r w:rsidRPr="00F769CB">
        <w:rPr>
          <w:rFonts w:ascii="Times New Roman" w:eastAsia="Times New Roman" w:hAnsi="Times New Roman" w:cs="Times New Roman"/>
          <w:iCs/>
          <w:noProof/>
          <w:position w:val="-10"/>
          <w:sz w:val="28"/>
          <w:szCs w:val="28"/>
          <w:lang w:eastAsia="ru-RU"/>
        </w:rPr>
        <w:drawing>
          <wp:inline distT="0" distB="0" distL="0" distR="0" wp14:anchorId="1954A8EA" wp14:editId="5FE0E343">
            <wp:extent cx="971550" cy="257175"/>
            <wp:effectExtent l="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1550" cy="25717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en-US" w:eastAsia="ru-RU"/>
        </w:rPr>
        <w:t>0,025 V</w:t>
      </w:r>
      <w:r w:rsidRPr="00F769CB">
        <w:rPr>
          <w:rFonts w:ascii="Times New Roman" w:eastAsia="Times New Roman" w:hAnsi="Times New Roman" w:cs="Times New Roman"/>
          <w:iCs/>
          <w:sz w:val="28"/>
          <w:szCs w:val="28"/>
          <w:lang w:val="uz-Cyrl-UZ" w:eastAsia="ru-RU"/>
        </w:rPr>
        <w:t>.</w:t>
      </w:r>
    </w:p>
    <w:p w14:paraId="0B120202"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.1),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.2) va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w:t>
      </w:r>
      <w:r w:rsidRPr="00F769CB">
        <w:rPr>
          <w:rFonts w:ascii="Times New Roman" w:eastAsia="Times New Roman" w:hAnsi="Times New Roman" w:cs="Times New Roman"/>
          <w:iCs/>
          <w:sz w:val="28"/>
          <w:szCs w:val="28"/>
          <w:lang w:val="en-US" w:eastAsia="ru-RU"/>
        </w:rPr>
        <w:t>3</w:t>
      </w:r>
      <w:r w:rsidRPr="00F769CB">
        <w:rPr>
          <w:rFonts w:ascii="Times New Roman" w:eastAsia="Times New Roman" w:hAnsi="Times New Roman" w:cs="Times New Roman"/>
          <w:iCs/>
          <w:sz w:val="28"/>
          <w:szCs w:val="28"/>
          <w:lang w:val="uz-Cyrl-UZ" w:eastAsia="ru-RU"/>
        </w:rPr>
        <w:t>)lardan foydalanib,</w:t>
      </w:r>
    </w:p>
    <w:p w14:paraId="4CE3C3CB" w14:textId="77777777" w:rsidR="00F769CB" w:rsidRPr="00F769CB" w:rsidRDefault="00F769CB" w:rsidP="00F769CB">
      <w:pPr>
        <w:tabs>
          <w:tab w:val="left" w:pos="360"/>
        </w:tabs>
        <w:spacing w:after="0" w:line="240" w:lineRule="auto"/>
        <w:jc w:val="right"/>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44"/>
          <w:sz w:val="28"/>
          <w:szCs w:val="28"/>
          <w:lang w:eastAsia="ru-RU"/>
        </w:rPr>
        <w:drawing>
          <wp:inline distT="0" distB="0" distL="0" distR="0" wp14:anchorId="517B5B67" wp14:editId="046E6500">
            <wp:extent cx="1752600" cy="704850"/>
            <wp:effectExtent l="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2600" cy="704850"/>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    </w:t>
      </w:r>
      <w:r w:rsidRPr="00F769CB">
        <w:rPr>
          <w:rFonts w:ascii="Times New Roman" w:eastAsia="Times New Roman" w:hAnsi="Times New Roman" w:cs="Times New Roman"/>
          <w:iCs/>
          <w:noProof/>
          <w:position w:val="-44"/>
          <w:sz w:val="28"/>
          <w:szCs w:val="28"/>
          <w:lang w:eastAsia="ru-RU"/>
        </w:rPr>
        <w:drawing>
          <wp:inline distT="0" distB="0" distL="0" distR="0" wp14:anchorId="1A2557AA" wp14:editId="25A0E41C">
            <wp:extent cx="1828800" cy="704850"/>
            <wp:effectExtent l="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8800" cy="704850"/>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.4)</w:t>
      </w:r>
    </w:p>
    <w:p w14:paraId="58DB1E02" w14:textId="77777777" w:rsidR="00F769CB" w:rsidRPr="00F769CB" w:rsidRDefault="00F769CB" w:rsidP="00F769CB">
      <w:pPr>
        <w:tabs>
          <w:tab w:val="left" w:pos="360"/>
        </w:tabs>
        <w:spacing w:after="0" w:line="240" w:lineRule="auto"/>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ga ega bo‘lamiz.</w:t>
      </w:r>
    </w:p>
    <w:p w14:paraId="691B15B4"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Sxema simmetrik, shuning uchun ikkala BT baza potensiallari teng bo‘lganda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KIR</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iCs/>
          <w:sz w:val="28"/>
          <w:szCs w:val="28"/>
          <w:lang w:val="uz-Cyrl-UZ" w:eastAsia="ru-RU"/>
        </w:rPr>
        <w:t>=</w:t>
      </w:r>
      <w:r w:rsidRPr="00F769CB">
        <w:rPr>
          <w:rFonts w:ascii="Times New Roman" w:eastAsia="Times New Roman" w:hAnsi="Times New Roman" w:cs="Times New Roman"/>
          <w:i/>
          <w:sz w:val="28"/>
          <w:szCs w:val="28"/>
          <w:lang w:val="uz-Cyrl-UZ" w:eastAsia="ru-RU"/>
        </w:rPr>
        <w:t xml:space="preserve"> U</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har bir yelkadan oqib o‘tayotgan tok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 2 ga teng.</w:t>
      </w:r>
    </w:p>
    <w:p w14:paraId="4F1C9892"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Tayanch kuchlanish </w:t>
      </w:r>
      <w:r w:rsidRPr="00F769CB">
        <w:rPr>
          <w:rFonts w:ascii="Times New Roman" w:eastAsia="Times New Roman" w:hAnsi="Times New Roman" w:cs="Times New Roman"/>
          <w:i/>
          <w:sz w:val="28"/>
          <w:szCs w:val="28"/>
          <w:lang w:val="en-US" w:eastAsia="ru-RU"/>
        </w:rPr>
        <w:t>U</w:t>
      </w:r>
      <w:r w:rsidRPr="00F769CB">
        <w:rPr>
          <w:rFonts w:ascii="Times New Roman" w:eastAsia="Times New Roman" w:hAnsi="Times New Roman" w:cs="Times New Roman"/>
          <w:i/>
          <w:sz w:val="28"/>
          <w:szCs w:val="28"/>
          <w:vertAlign w:val="subscript"/>
          <w:lang w:val="en-US" w:eastAsia="ru-RU"/>
        </w:rPr>
        <w:t xml:space="preserve">0 </w:t>
      </w:r>
      <w:r w:rsidRPr="00F769CB">
        <w:rPr>
          <w:rFonts w:ascii="Times New Roman" w:eastAsia="Times New Roman" w:hAnsi="Times New Roman" w:cs="Times New Roman"/>
          <w:iCs/>
          <w:sz w:val="28"/>
          <w:szCs w:val="28"/>
          <w:lang w:val="en-US" w:eastAsia="ru-RU"/>
        </w:rPr>
        <w:t>= 1,2 V</w:t>
      </w:r>
      <w:r w:rsidRPr="00F769CB">
        <w:rPr>
          <w:rFonts w:ascii="Times New Roman" w:eastAsia="Times New Roman" w:hAnsi="Times New Roman" w:cs="Times New Roman"/>
          <w:iCs/>
          <w:sz w:val="28"/>
          <w:szCs w:val="28"/>
          <w:lang w:val="uz-Cyrl-UZ" w:eastAsia="ru-RU"/>
        </w:rPr>
        <w:t xml:space="preserve"> bo‘lsin</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Agar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KIR</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iCs/>
          <w:sz w:val="28"/>
          <w:szCs w:val="28"/>
          <w:lang w:val="uz-Cyrl-UZ" w:eastAsia="ru-RU"/>
        </w:rPr>
        <w:t xml:space="preserve"> qiymati </w:t>
      </w:r>
      <w:r w:rsidRPr="00F769CB">
        <w:rPr>
          <w:rFonts w:ascii="Times New Roman" w:eastAsia="Times New Roman" w:hAnsi="Times New Roman" w:cs="Times New Roman"/>
          <w:iCs/>
          <w:sz w:val="28"/>
          <w:szCs w:val="28"/>
          <w:lang w:eastAsia="ru-RU"/>
        </w:rPr>
        <w:t>Δ</w:t>
      </w:r>
      <w:r w:rsidRPr="00F769CB">
        <w:rPr>
          <w:rFonts w:ascii="Times New Roman" w:eastAsia="Times New Roman" w:hAnsi="Times New Roman" w:cs="Times New Roman"/>
          <w:iCs/>
          <w:sz w:val="28"/>
          <w:szCs w:val="28"/>
          <w:lang w:val="uz-Cyrl-UZ" w:eastAsia="ru-RU"/>
        </w:rPr>
        <w:t xml:space="preserve"> ≤ 0,1 V ga kamaysa,  u holda, (16.4) ga muvofiq ,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E1</w:t>
      </w:r>
      <w:r w:rsidRPr="00F769CB">
        <w:rPr>
          <w:rFonts w:ascii="Times New Roman" w:eastAsia="Times New Roman" w:hAnsi="Times New Roman" w:cs="Times New Roman"/>
          <w:iCs/>
          <w:sz w:val="28"/>
          <w:szCs w:val="28"/>
          <w:lang w:val="uz-Cyrl-UZ" w:eastAsia="ru-RU"/>
        </w:rPr>
        <w:t xml:space="preserve"> tok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ga nisbatan 1 % gacha kamayadi,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E2</w:t>
      </w:r>
      <w:r w:rsidRPr="00F769CB">
        <w:rPr>
          <w:rFonts w:ascii="Times New Roman" w:eastAsia="Times New Roman" w:hAnsi="Times New Roman" w:cs="Times New Roman"/>
          <w:iCs/>
          <w:sz w:val="28"/>
          <w:szCs w:val="28"/>
          <w:lang w:val="uz-Cyrl-UZ" w:eastAsia="ru-RU"/>
        </w:rPr>
        <w:t xml:space="preserve"> tok esa 99 % gacha ortadi. Demak, kirish signali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
          <w:sz w:val="28"/>
          <w:szCs w:val="28"/>
          <w:vertAlign w:val="subscript"/>
          <w:lang w:val="uz-Cyrl-UZ" w:eastAsia="ru-RU"/>
        </w:rPr>
        <w:t xml:space="preserve">KIR  </w:t>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 </w:t>
      </w:r>
      <w:r w:rsidRPr="00F769CB">
        <w:rPr>
          <w:rFonts w:ascii="Times New Roman" w:eastAsia="Times New Roman" w:hAnsi="Times New Roman" w:cs="Times New Roman"/>
          <w:iCs/>
          <w:sz w:val="28"/>
          <w:szCs w:val="28"/>
          <w:lang w:eastAsia="ru-RU"/>
        </w:rPr>
        <w:t>Δ</w:t>
      </w:r>
      <w:r w:rsidRPr="00F769CB">
        <w:rPr>
          <w:rFonts w:ascii="Times New Roman" w:eastAsia="Times New Roman" w:hAnsi="Times New Roman" w:cs="Times New Roman"/>
          <w:iCs/>
          <w:sz w:val="28"/>
          <w:szCs w:val="28"/>
          <w:lang w:val="uz-Cyrl-UZ" w:eastAsia="ru-RU"/>
        </w:rPr>
        <w:t xml:space="preserve"> (mantiqiy 0) bo‘lganda VT1 tranzistor berk bo‘ladi, VT2 tranzistordan esa to‘liq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toki oqib o‘tadi.</w:t>
      </w:r>
    </w:p>
    <w:p w14:paraId="1715EE63"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Agar aksincha bo‘lsa, ya’ni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KIR</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iCs/>
          <w:sz w:val="28"/>
          <w:szCs w:val="28"/>
          <w:lang w:val="uz-Cyrl-UZ" w:eastAsia="ru-RU"/>
        </w:rPr>
        <w:t xml:space="preserve"> qiymati </w:t>
      </w:r>
      <w:r w:rsidRPr="00F769CB">
        <w:rPr>
          <w:rFonts w:ascii="Times New Roman" w:eastAsia="Times New Roman" w:hAnsi="Times New Roman" w:cs="Times New Roman"/>
          <w:iCs/>
          <w:sz w:val="28"/>
          <w:szCs w:val="28"/>
          <w:lang w:eastAsia="ru-RU"/>
        </w:rPr>
        <w:t>Δ</w:t>
      </w:r>
      <w:r w:rsidRPr="00F769CB">
        <w:rPr>
          <w:rFonts w:ascii="Times New Roman" w:eastAsia="Times New Roman" w:hAnsi="Times New Roman" w:cs="Times New Roman"/>
          <w:iCs/>
          <w:sz w:val="28"/>
          <w:szCs w:val="28"/>
          <w:lang w:val="uz-Cyrl-UZ" w:eastAsia="ru-RU"/>
        </w:rPr>
        <w:t xml:space="preserve"> ≥ 0,1 V ga ortsa,  u holda, (16.4) ga muvofiq,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E1</w:t>
      </w:r>
      <w:r w:rsidRPr="00F769CB">
        <w:rPr>
          <w:rFonts w:ascii="Times New Roman" w:eastAsia="Times New Roman" w:hAnsi="Times New Roman" w:cs="Times New Roman"/>
          <w:iCs/>
          <w:sz w:val="28"/>
          <w:szCs w:val="28"/>
          <w:lang w:val="uz-Cyrl-UZ" w:eastAsia="ru-RU"/>
        </w:rPr>
        <w:t xml:space="preserve"> tok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ga nisbatan 99 % gacha ortadi,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E2</w:t>
      </w:r>
      <w:r w:rsidRPr="00F769CB">
        <w:rPr>
          <w:rFonts w:ascii="Times New Roman" w:eastAsia="Times New Roman" w:hAnsi="Times New Roman" w:cs="Times New Roman"/>
          <w:iCs/>
          <w:sz w:val="28"/>
          <w:szCs w:val="28"/>
          <w:lang w:val="uz-Cyrl-UZ" w:eastAsia="ru-RU"/>
        </w:rPr>
        <w:t xml:space="preserve"> tok esa 1 % gacha kamayadi. Demak, kirish signali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
          <w:sz w:val="28"/>
          <w:szCs w:val="28"/>
          <w:vertAlign w:val="subscript"/>
          <w:lang w:val="uz-Cyrl-UZ" w:eastAsia="ru-RU"/>
        </w:rPr>
        <w:t xml:space="preserve">KIR  </w:t>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 </w:t>
      </w:r>
      <w:r w:rsidRPr="00F769CB">
        <w:rPr>
          <w:rFonts w:ascii="Times New Roman" w:eastAsia="Times New Roman" w:hAnsi="Times New Roman" w:cs="Times New Roman"/>
          <w:iCs/>
          <w:sz w:val="28"/>
          <w:szCs w:val="28"/>
          <w:lang w:eastAsia="ru-RU"/>
        </w:rPr>
        <w:t>Δ</w:t>
      </w:r>
      <w:r w:rsidRPr="00F769CB">
        <w:rPr>
          <w:rFonts w:ascii="Times New Roman" w:eastAsia="Times New Roman" w:hAnsi="Times New Roman" w:cs="Times New Roman"/>
          <w:iCs/>
          <w:sz w:val="28"/>
          <w:szCs w:val="28"/>
          <w:lang w:val="uz-Cyrl-UZ" w:eastAsia="ru-RU"/>
        </w:rPr>
        <w:t xml:space="preserve"> (mantiqiy 1) bo‘lganda VT2 tranzistorni berk deb hisoblash mumkin, VT1 tranzistordan esa to‘liq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tok oqib o‘tadi. Natijada, ideal tok qayta ulagichiga ega bo‘ldik. Sathlar orasidagi farq qayta ulanish kichikligi uning kamchiligi hisoblanadi, chunki qayta ulanish sohasi kirish signallarini tayanch kuchlanish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 xml:space="preserve">0 </w:t>
      </w:r>
      <w:r w:rsidRPr="00F769CB">
        <w:rPr>
          <w:rFonts w:ascii="Times New Roman" w:eastAsia="Times New Roman" w:hAnsi="Times New Roman" w:cs="Times New Roman"/>
          <w:iCs/>
          <w:sz w:val="28"/>
          <w:szCs w:val="28"/>
          <w:lang w:val="uz-Cyrl-UZ" w:eastAsia="ru-RU"/>
        </w:rPr>
        <w:t xml:space="preserve">dan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QU</w:t>
      </w:r>
      <w:r w:rsidRPr="00F769CB">
        <w:rPr>
          <w:rFonts w:ascii="Times New Roman" w:eastAsia="Times New Roman" w:hAnsi="Times New Roman" w:cs="Times New Roman"/>
          <w:iCs/>
          <w:sz w:val="28"/>
          <w:szCs w:val="28"/>
          <w:lang w:val="uz-Cyrl-UZ" w:eastAsia="ru-RU"/>
        </w:rPr>
        <w:t>=</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
          <w:sz w:val="28"/>
          <w:szCs w:val="28"/>
          <w:vertAlign w:val="subscript"/>
          <w:lang w:val="uz-Cyrl-UZ" w:eastAsia="ru-RU"/>
        </w:rPr>
        <w:t>KIR</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
          <w:sz w:val="28"/>
          <w:szCs w:val="28"/>
          <w:vertAlign w:val="subscript"/>
          <w:lang w:val="uz-Cyrl-UZ" w:eastAsia="ru-RU"/>
        </w:rPr>
        <w:t>KIR</w:t>
      </w:r>
      <w:r w:rsidRPr="00F769CB">
        <w:rPr>
          <w:rFonts w:ascii="Times New Roman" w:eastAsia="Times New Roman" w:hAnsi="Times New Roman" w:cs="Times New Roman"/>
          <w:iCs/>
          <w:sz w:val="28"/>
          <w:szCs w:val="28"/>
          <w:lang w:val="uz-Cyrl-UZ" w:eastAsia="ru-RU"/>
        </w:rPr>
        <w:t>=2</w:t>
      </w:r>
      <w:r w:rsidRPr="00F769CB">
        <w:rPr>
          <w:rFonts w:ascii="Times New Roman" w:eastAsia="Times New Roman" w:hAnsi="Times New Roman" w:cs="Times New Roman"/>
          <w:iCs/>
          <w:sz w:val="28"/>
          <w:szCs w:val="28"/>
          <w:lang w:eastAsia="ru-RU"/>
        </w:rPr>
        <w:t>Δ</w:t>
      </w:r>
      <w:r w:rsidRPr="00F769CB">
        <w:rPr>
          <w:rFonts w:ascii="Times New Roman" w:eastAsia="Times New Roman" w:hAnsi="Times New Roman" w:cs="Times New Roman"/>
          <w:iCs/>
          <w:sz w:val="28"/>
          <w:szCs w:val="28"/>
          <w:lang w:val="uz-Cyrl-UZ" w:eastAsia="ru-RU"/>
        </w:rPr>
        <w:t>≈ 0,3 V qiymatga o‘zgarishi bilan aniqlanadi. Demak, xalaqitbardoshlik ham kichik bo‘ladi. Lekin mantiqiy o‘tish vaqtining kichikligi hamda to‘yinish rejimining yo‘qligi hisobiga tok qayta ulagichining qayta ulanish vaqti juda kichik bo‘lib, 3 nsdan oshmaydi.</w:t>
      </w:r>
    </w:p>
    <w:p w14:paraId="3F66FB2C"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sz w:val="28"/>
          <w:szCs w:val="28"/>
          <w:lang w:val="uz-Cyrl-UZ" w:eastAsia="ru-RU"/>
        </w:rPr>
        <w:t xml:space="preserve">Tranzistor aktiv rejimda qoladigan maksimal </w:t>
      </w:r>
      <w:r w:rsidRPr="00F769CB">
        <w:rPr>
          <w:rFonts w:ascii="Times New Roman" w:eastAsia="Times New Roman" w:hAnsi="Times New Roman" w:cs="Times New Roman"/>
          <w:i/>
          <w:sz w:val="28"/>
          <w:szCs w:val="28"/>
          <w:lang w:val="en-US" w:eastAsia="ru-RU"/>
        </w:rPr>
        <w:t>U</w:t>
      </w:r>
      <w:r w:rsidRPr="00F769CB">
        <w:rPr>
          <w:rFonts w:ascii="Times New Roman" w:eastAsia="Times New Roman" w:hAnsi="Times New Roman" w:cs="Times New Roman"/>
          <w:i/>
          <w:sz w:val="28"/>
          <w:szCs w:val="28"/>
          <w:vertAlign w:val="superscript"/>
          <w:lang w:val="en-US" w:eastAsia="ru-RU"/>
        </w:rPr>
        <w:t>+</w:t>
      </w:r>
      <w:r w:rsidRPr="00F769CB">
        <w:rPr>
          <w:rFonts w:ascii="Times New Roman" w:eastAsia="Times New Roman" w:hAnsi="Times New Roman" w:cs="Times New Roman"/>
          <w:i/>
          <w:sz w:val="28"/>
          <w:szCs w:val="28"/>
          <w:vertAlign w:val="subscript"/>
          <w:lang w:val="uz-Cyrl-UZ" w:eastAsia="ru-RU"/>
        </w:rPr>
        <w:t xml:space="preserve">KIR </w:t>
      </w:r>
      <w:r w:rsidRPr="00F769CB">
        <w:rPr>
          <w:rFonts w:ascii="Times New Roman" w:eastAsia="Times New Roman" w:hAnsi="Times New Roman" w:cs="Times New Roman"/>
          <w:iCs/>
          <w:sz w:val="28"/>
          <w:szCs w:val="28"/>
          <w:lang w:val="uz-Cyrl-UZ" w:eastAsia="ru-RU"/>
        </w:rPr>
        <w:t xml:space="preserve">qiymatini aniqlaymiz. Buning uchun </w:t>
      </w:r>
      <w:r w:rsidRPr="00F769CB">
        <w:rPr>
          <w:rFonts w:ascii="Times New Roman" w:eastAsia="Times New Roman" w:hAnsi="Times New Roman" w:cs="Times New Roman"/>
          <w:i/>
          <w:sz w:val="28"/>
          <w:szCs w:val="28"/>
          <w:lang w:val="en-US" w:eastAsia="ru-RU"/>
        </w:rPr>
        <w:t>U</w:t>
      </w:r>
      <w:r w:rsidRPr="00F769CB">
        <w:rPr>
          <w:rFonts w:ascii="Times New Roman" w:eastAsia="Times New Roman" w:hAnsi="Times New Roman" w:cs="Times New Roman"/>
          <w:i/>
          <w:sz w:val="28"/>
          <w:szCs w:val="28"/>
          <w:vertAlign w:val="subscript"/>
          <w:lang w:val="en-US" w:eastAsia="ru-RU"/>
        </w:rPr>
        <w:t>KB</w:t>
      </w:r>
      <w:r w:rsidRPr="00F769CB">
        <w:rPr>
          <w:rFonts w:ascii="Times New Roman" w:eastAsia="Times New Roman" w:hAnsi="Times New Roman" w:cs="Times New Roman"/>
          <w:iCs/>
          <w:sz w:val="28"/>
          <w:szCs w:val="28"/>
          <w:lang w:val="en-US" w:eastAsia="ru-RU"/>
        </w:rPr>
        <w:t>≥0 (</w:t>
      </w:r>
      <w:r w:rsidRPr="00F769CB">
        <w:rPr>
          <w:rFonts w:ascii="Times New Roman" w:eastAsia="Times New Roman" w:hAnsi="Times New Roman" w:cs="Times New Roman"/>
          <w:i/>
          <w:sz w:val="28"/>
          <w:szCs w:val="28"/>
          <w:lang w:val="en-US" w:eastAsia="ru-RU"/>
        </w:rPr>
        <w:t>U</w:t>
      </w:r>
      <w:r w:rsidRPr="00F769CB">
        <w:rPr>
          <w:rFonts w:ascii="Times New Roman" w:eastAsia="Times New Roman" w:hAnsi="Times New Roman" w:cs="Times New Roman"/>
          <w:i/>
          <w:sz w:val="28"/>
          <w:szCs w:val="28"/>
          <w:vertAlign w:val="subscript"/>
          <w:lang w:val="en-US" w:eastAsia="ru-RU"/>
        </w:rPr>
        <w:t>K</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
          <w:sz w:val="28"/>
          <w:szCs w:val="28"/>
          <w:lang w:val="en-US" w:eastAsia="ru-RU"/>
        </w:rPr>
        <w:t>U</w:t>
      </w:r>
      <w:r w:rsidRPr="00F769CB">
        <w:rPr>
          <w:rFonts w:ascii="Times New Roman" w:eastAsia="Times New Roman" w:hAnsi="Times New Roman" w:cs="Times New Roman"/>
          <w:i/>
          <w:sz w:val="28"/>
          <w:szCs w:val="28"/>
          <w:vertAlign w:val="subscript"/>
          <w:lang w:val="en-US" w:eastAsia="ru-RU"/>
        </w:rPr>
        <w:t>B</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shart bajarilishi kerak. Tranzistorning baza potensiali kirish signali bilan, kollektori potensiali esa</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w:t>
      </w:r>
    </w:p>
    <w:p w14:paraId="6CBE8B17" w14:textId="77777777" w:rsidR="00F769CB" w:rsidRPr="00F769CB" w:rsidRDefault="00F769CB" w:rsidP="00F769CB">
      <w:pPr>
        <w:tabs>
          <w:tab w:val="left" w:pos="360"/>
        </w:tabs>
        <w:spacing w:after="0" w:line="240" w:lineRule="auto"/>
        <w:ind w:firstLine="720"/>
        <w:jc w:val="right"/>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noProof/>
          <w:position w:val="-12"/>
          <w:sz w:val="28"/>
          <w:szCs w:val="28"/>
          <w:lang w:eastAsia="ru-RU"/>
        </w:rPr>
        <w:drawing>
          <wp:inline distT="0" distB="0" distL="0" distR="0" wp14:anchorId="285BC75C" wp14:editId="63FBEF4F">
            <wp:extent cx="1343025" cy="276225"/>
            <wp:effectExtent l="0" t="0" r="0"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3025"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.5)</w:t>
      </w:r>
    </w:p>
    <w:p w14:paraId="64EAF5D4" w14:textId="77777777" w:rsidR="00F769CB" w:rsidRPr="00F769CB" w:rsidRDefault="00F769CB" w:rsidP="00F769CB">
      <w:pPr>
        <w:tabs>
          <w:tab w:val="left" w:pos="360"/>
        </w:tabs>
        <w:spacing w:after="0" w:line="240" w:lineRule="auto"/>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ifoda yordamida aniqlanadi.</w:t>
      </w:r>
    </w:p>
    <w:p w14:paraId="24E5A540"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lastRenderedPageBreak/>
        <w:t>U holda, tranzistor aktiv rejim chegarasida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K</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iCs/>
          <w:sz w:val="28"/>
          <w:szCs w:val="28"/>
          <w:lang w:val="uz-Cyrl-UZ" w:eastAsia="ru-RU"/>
        </w:rPr>
        <w:t>=</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B</w:t>
      </w:r>
      <w:r w:rsidRPr="00F769CB">
        <w:rPr>
          <w:rFonts w:ascii="Times New Roman" w:eastAsia="Times New Roman" w:hAnsi="Times New Roman" w:cs="Times New Roman"/>
          <w:iCs/>
          <w:sz w:val="28"/>
          <w:szCs w:val="28"/>
          <w:lang w:val="uz-Cyrl-UZ" w:eastAsia="ru-RU"/>
        </w:rPr>
        <w:t xml:space="preserve">) qoladigan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
          <w:sz w:val="28"/>
          <w:szCs w:val="28"/>
          <w:vertAlign w:val="subscript"/>
          <w:lang w:val="uz-Cyrl-UZ" w:eastAsia="ru-RU"/>
        </w:rPr>
        <w:t xml:space="preserve">KIR </w:t>
      </w:r>
      <w:r w:rsidRPr="00F769CB">
        <w:rPr>
          <w:rFonts w:ascii="Times New Roman" w:eastAsia="Times New Roman" w:hAnsi="Times New Roman" w:cs="Times New Roman"/>
          <w:iCs/>
          <w:sz w:val="28"/>
          <w:szCs w:val="28"/>
          <w:lang w:val="uz-Cyrl-UZ" w:eastAsia="ru-RU"/>
        </w:rPr>
        <w:t xml:space="preserve"> qiymati quyidagi munosabat bilan aniqlanadi:</w:t>
      </w:r>
    </w:p>
    <w:p w14:paraId="19015CEC"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645686F3" w14:textId="77777777" w:rsidR="00F769CB" w:rsidRPr="00F769CB" w:rsidRDefault="00F769CB" w:rsidP="00F769CB">
      <w:pPr>
        <w:tabs>
          <w:tab w:val="left" w:pos="360"/>
        </w:tabs>
        <w:spacing w:after="0" w:line="240" w:lineRule="auto"/>
        <w:ind w:firstLine="720"/>
        <w:jc w:val="right"/>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12"/>
          <w:sz w:val="28"/>
          <w:szCs w:val="28"/>
          <w:lang w:eastAsia="ru-RU"/>
        </w:rPr>
        <w:drawing>
          <wp:inline distT="0" distB="0" distL="0" distR="0" wp14:anchorId="53189033" wp14:editId="7060E0F2">
            <wp:extent cx="2200275" cy="295275"/>
            <wp:effectExtent l="0" t="0" r="0" b="0"/>
            <wp:docPr id="231"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0275" cy="29527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(16.6)</w:t>
      </w:r>
    </w:p>
    <w:p w14:paraId="6684017A" w14:textId="77777777" w:rsidR="00F769CB" w:rsidRPr="00F769CB" w:rsidRDefault="00F769CB" w:rsidP="00F769CB">
      <w:pPr>
        <w:tabs>
          <w:tab w:val="left" w:pos="360"/>
        </w:tabs>
        <w:spacing w:after="0" w:line="240" w:lineRule="auto"/>
        <w:ind w:firstLine="720"/>
        <w:jc w:val="right"/>
        <w:rPr>
          <w:rFonts w:ascii="Times New Roman" w:eastAsia="Times New Roman" w:hAnsi="Times New Roman" w:cs="Times New Roman"/>
          <w:iCs/>
          <w:sz w:val="28"/>
          <w:szCs w:val="28"/>
          <w:lang w:val="uz-Cyrl-UZ" w:eastAsia="ru-RU"/>
        </w:rPr>
      </w:pPr>
    </w:p>
    <w:p w14:paraId="7139800E"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(16.6) shart bajarilishi, berilgan </w:t>
      </w:r>
      <w:r w:rsidRPr="00F769CB">
        <w:rPr>
          <w:rFonts w:ascii="Times New Roman" w:eastAsia="Times New Roman" w:hAnsi="Times New Roman" w:cs="Times New Roman"/>
          <w:i/>
          <w:sz w:val="28"/>
          <w:szCs w:val="28"/>
          <w:lang w:val="uz-Cyrl-UZ" w:eastAsia="ru-RU"/>
        </w:rPr>
        <w:t>E</w:t>
      </w:r>
      <w:r w:rsidRPr="00F769CB">
        <w:rPr>
          <w:rFonts w:ascii="Times New Roman" w:eastAsia="Times New Roman" w:hAnsi="Times New Roman" w:cs="Times New Roman"/>
          <w:i/>
          <w:sz w:val="28"/>
          <w:szCs w:val="28"/>
          <w:vertAlign w:val="subscript"/>
          <w:lang w:val="uz-Cyrl-UZ" w:eastAsia="ru-RU"/>
        </w:rPr>
        <w:t>M</w:t>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va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
          <w:sz w:val="28"/>
          <w:szCs w:val="28"/>
          <w:vertAlign w:val="subscript"/>
          <w:lang w:val="uz-Cyrl-UZ" w:eastAsia="ru-RU"/>
        </w:rPr>
        <w:t xml:space="preserve">KIR </w:t>
      </w:r>
      <w:r w:rsidRPr="00F769CB">
        <w:rPr>
          <w:rFonts w:ascii="Times New Roman" w:eastAsia="Times New Roman" w:hAnsi="Times New Roman" w:cs="Times New Roman"/>
          <w:iCs/>
          <w:sz w:val="28"/>
          <w:szCs w:val="28"/>
          <w:lang w:val="uz-Cyrl-UZ" w:eastAsia="ru-RU"/>
        </w:rPr>
        <w:t>qiymatlarida tranzistorning aktiv ish rejimi ta’minlanishi uchun</w:t>
      </w:r>
      <w:r w:rsidRPr="00F769CB">
        <w:rPr>
          <w:rFonts w:ascii="Times New Roman" w:eastAsia="Times New Roman" w:hAnsi="Times New Roman" w:cs="Times New Roman"/>
          <w:i/>
          <w:sz w:val="28"/>
          <w:szCs w:val="28"/>
          <w:lang w:val="uz-Cyrl-UZ" w:eastAsia="ru-RU"/>
        </w:rPr>
        <w:t xml:space="preserve"> R</w:t>
      </w:r>
      <w:r w:rsidRPr="00F769CB">
        <w:rPr>
          <w:rFonts w:ascii="Times New Roman" w:eastAsia="Times New Roman" w:hAnsi="Times New Roman" w:cs="Times New Roman"/>
          <w:i/>
          <w:sz w:val="28"/>
          <w:szCs w:val="28"/>
          <w:vertAlign w:val="subscript"/>
          <w:lang w:val="uz-Cyrl-UZ" w:eastAsia="ru-RU"/>
        </w:rPr>
        <w:t>K</w:t>
      </w:r>
      <w:r w:rsidRPr="00F769CB">
        <w:rPr>
          <w:rFonts w:ascii="Times New Roman" w:eastAsia="Times New Roman" w:hAnsi="Times New Roman" w:cs="Times New Roman"/>
          <w:iCs/>
          <w:sz w:val="28"/>
          <w:szCs w:val="28"/>
          <w:lang w:val="uz-Cyrl-UZ" w:eastAsia="ru-RU"/>
        </w:rPr>
        <w:t xml:space="preserve"> rezistorlar qarshiligi kichik (200 Omgacha) qilib tanlanadi. </w:t>
      </w:r>
    </w:p>
    <w:p w14:paraId="45F29804"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Alohida kalitlar (qayta ulagichlar) asosan</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analog sxemalarda qo‘llaniladi. Mantiqiy sxemalarda har bir qayta ulagich chiqishi bir yoki bir necha boshqa qayta ulagichlar kirishiga ulanadi. Qayta ulagichlar ketma-ketligi ishga layoqatligini ta’minlash maqsadida kirish va chiqishlar bo‘yicha mantiqiy 0 va mantiqiy 1 sathlar muvofiqlashtirilgan bo‘lishi kerak. Afsuski, mazkur turdagi qayta ulagichlarda sathlar mosligi mavjud emas, chunki U1 va U2 chiqishlardan olinayotgan chiqish kuchlanishi </w:t>
      </w:r>
      <w:r w:rsidRPr="00F769CB">
        <w:rPr>
          <w:rFonts w:ascii="Times New Roman" w:eastAsia="Times New Roman" w:hAnsi="Times New Roman" w:cs="Times New Roman"/>
          <w:b/>
          <w:bCs/>
          <w:i/>
          <w:sz w:val="28"/>
          <w:szCs w:val="28"/>
          <w:lang w:val="uz-Cyrl-UZ" w:eastAsia="ru-RU"/>
        </w:rPr>
        <w:t>doim U</w:t>
      </w:r>
      <w:r w:rsidRPr="00F769CB">
        <w:rPr>
          <w:rFonts w:ascii="Times New Roman" w:eastAsia="Times New Roman" w:hAnsi="Times New Roman" w:cs="Times New Roman"/>
          <w:b/>
          <w:bCs/>
          <w:i/>
          <w:sz w:val="28"/>
          <w:szCs w:val="28"/>
          <w:vertAlign w:val="subscript"/>
          <w:lang w:val="uz-Cyrl-UZ" w:eastAsia="ru-RU"/>
        </w:rPr>
        <w:t>0</w:t>
      </w:r>
      <w:r w:rsidRPr="00F769CB">
        <w:rPr>
          <w:rFonts w:ascii="Times New Roman" w:eastAsia="Times New Roman" w:hAnsi="Times New Roman" w:cs="Times New Roman"/>
          <w:b/>
          <w:bCs/>
          <w:i/>
          <w:sz w:val="28"/>
          <w:szCs w:val="28"/>
          <w:lang w:val="uz-Cyrl-UZ" w:eastAsia="ru-RU"/>
        </w:rPr>
        <w:t xml:space="preserve"> dan katta bo‘ladi. </w:t>
      </w:r>
      <w:r w:rsidRPr="00F769CB">
        <w:rPr>
          <w:rFonts w:ascii="Times New Roman" w:eastAsia="Times New Roman" w:hAnsi="Times New Roman" w:cs="Times New Roman"/>
          <w:iCs/>
          <w:sz w:val="28"/>
          <w:szCs w:val="28"/>
          <w:lang w:val="uz-Cyrl-UZ" w:eastAsia="ru-RU"/>
        </w:rPr>
        <w:t xml:space="preserve"> Shu sababli bunday qayta ulagichlarni ketma-ket ulab bo‘lmaydi. Buning uchun maxsus muvofiqlashtiruvchi kaskadlar qo‘llaniladi. Ular kuchlanish sathini siljitish qurilmasi deb ataladi. Emitter qaytargichlar bunday qurilmaning sodda sxemasi bo‘lib hisoblanadi. Qaytargichda chiqish (emitter) potensialining sathi tayanch potensial sathidan </w:t>
      </w:r>
      <w:r w:rsidRPr="00F769CB">
        <w:rPr>
          <w:rFonts w:ascii="Times New Roman" w:eastAsia="Times New Roman" w:hAnsi="Times New Roman" w:cs="Times New Roman"/>
          <w:i/>
          <w:sz w:val="28"/>
          <w:szCs w:val="28"/>
          <w:lang w:val="en-US" w:eastAsia="ru-RU"/>
        </w:rPr>
        <w:t>U</w:t>
      </w:r>
      <w:r w:rsidRPr="00F769CB">
        <w:rPr>
          <w:rFonts w:ascii="Times New Roman" w:eastAsia="Times New Roman" w:hAnsi="Times New Roman" w:cs="Times New Roman"/>
          <w:i/>
          <w:sz w:val="28"/>
          <w:szCs w:val="28"/>
          <w:vertAlign w:val="superscript"/>
          <w:lang w:val="en-US" w:eastAsia="ru-RU"/>
        </w:rPr>
        <w:t>*</w:t>
      </w:r>
      <w:r w:rsidRPr="00F769CB">
        <w:rPr>
          <w:rFonts w:ascii="Times New Roman" w:eastAsia="Times New Roman" w:hAnsi="Times New Roman" w:cs="Times New Roman"/>
          <w:iCs/>
          <w:sz w:val="28"/>
          <w:szCs w:val="28"/>
          <w:lang w:val="uz-Cyrl-UZ" w:eastAsia="ru-RU"/>
        </w:rPr>
        <w:t xml:space="preserve"> kattalikka past bo‘ladi.</w:t>
      </w:r>
    </w:p>
    <w:p w14:paraId="06BE9FE8"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5A094193" w14:textId="77777777" w:rsidR="00F769CB" w:rsidRPr="00F769CB" w:rsidRDefault="00F769CB" w:rsidP="00F769CB">
      <w:pPr>
        <w:widowControl w:val="0"/>
        <w:numPr>
          <w:ilvl w:val="1"/>
          <w:numId w:val="5"/>
        </w:numPr>
        <w:spacing w:after="0" w:line="240" w:lineRule="auto"/>
        <w:ind w:right="20"/>
        <w:contextualSpacing/>
        <w:jc w:val="center"/>
        <w:rPr>
          <w:rFonts w:ascii="Times New Roman" w:eastAsia="Times New Roman" w:hAnsi="Times New Roman" w:cs="Times New Roman"/>
          <w:b/>
          <w:sz w:val="28"/>
          <w:szCs w:val="28"/>
          <w:lang w:val="en-US" w:eastAsia="ru-RU"/>
        </w:rPr>
      </w:pPr>
      <w:r w:rsidRPr="00F769CB">
        <w:rPr>
          <w:rFonts w:ascii="Times New Roman" w:eastAsia="Sylfaen" w:hAnsi="Times New Roman" w:cs="Times New Roman"/>
          <w:b/>
          <w:color w:val="000000"/>
          <w:sz w:val="28"/>
          <w:szCs w:val="28"/>
          <w:shd w:val="clear" w:color="auto" w:fill="FFFFFF"/>
          <w:lang w:val="uz-Cyrl-UZ" w:eastAsia="ru-RU"/>
        </w:rPr>
        <w:t xml:space="preserve"> </w:t>
      </w:r>
      <w:r w:rsidRPr="00F769CB">
        <w:rPr>
          <w:rFonts w:ascii="Times New Roman" w:eastAsia="Sylfaen" w:hAnsi="Times New Roman" w:cs="Times New Roman"/>
          <w:b/>
          <w:color w:val="000000"/>
          <w:sz w:val="28"/>
          <w:szCs w:val="28"/>
          <w:shd w:val="clear" w:color="auto" w:fill="FFFFFF"/>
          <w:lang w:val="en-US" w:eastAsia="ru-RU"/>
        </w:rPr>
        <w:t>Emitterlari bog’langan mantiq (EBM) haqida tushuncha.</w:t>
      </w:r>
    </w:p>
    <w:p w14:paraId="30258A62" w14:textId="77777777" w:rsidR="00F769CB" w:rsidRPr="00F769CB" w:rsidRDefault="00F769CB" w:rsidP="00F769CB">
      <w:pPr>
        <w:tabs>
          <w:tab w:val="left" w:pos="360"/>
          <w:tab w:val="left" w:pos="4095"/>
        </w:tabs>
        <w:spacing w:after="0" w:line="240" w:lineRule="auto"/>
        <w:ind w:firstLine="720"/>
        <w:jc w:val="both"/>
        <w:rPr>
          <w:rFonts w:ascii="Times New Roman" w:eastAsia="Times New Roman" w:hAnsi="Times New Roman" w:cs="Times New Roman"/>
          <w:iCs/>
          <w:sz w:val="28"/>
          <w:szCs w:val="28"/>
          <w:lang w:val="en-US" w:eastAsia="ru-RU"/>
        </w:rPr>
      </w:pPr>
    </w:p>
    <w:p w14:paraId="2B3A8D3F" w14:textId="3001647B"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Tok qayta ulagichini EBM elementga o‘zgartirish uchun uning chap yelkasini parallel ulangan (kirishlari bo‘yicha) tranzistorlar bilan almashtirish kerak. Ikkita kirishli EBM element sxemasi 1</w:t>
      </w:r>
      <w:r w:rsidR="00573392">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.2-rasmda keltirilgan.</w:t>
      </w:r>
    </w:p>
    <w:p w14:paraId="004973D8"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noProof/>
          <w:sz w:val="28"/>
          <w:szCs w:val="28"/>
          <w:lang w:eastAsia="ru-RU"/>
        </w:rPr>
        <w:drawing>
          <wp:inline distT="0" distB="0" distL="0" distR="0" wp14:anchorId="4FA29DBF" wp14:editId="2C8A8FB7">
            <wp:extent cx="5934075" cy="2981325"/>
            <wp:effectExtent l="0" t="0" r="0" b="0"/>
            <wp:docPr id="232" name="Рисунок 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981325"/>
                    </a:xfrm>
                    <a:prstGeom prst="rect">
                      <a:avLst/>
                    </a:prstGeom>
                    <a:noFill/>
                    <a:ln>
                      <a:noFill/>
                    </a:ln>
                  </pic:spPr>
                </pic:pic>
              </a:graphicData>
            </a:graphic>
          </wp:inline>
        </w:drawing>
      </w:r>
    </w:p>
    <w:p w14:paraId="1CEDE3A9"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 xml:space="preserve">.2-rasm. Ikkita kirishli EBM ME sxemasi.  </w:t>
      </w:r>
    </w:p>
    <w:p w14:paraId="6D439B17"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55A1C1A2"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VT1 va VT2 tranzistorlardan ixtiyoriy birining (yoki barovariga) berkiilishi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tokni chap yelkadan o‘ng yelkaga o‘tishiga olib keladi. </w:t>
      </w:r>
    </w:p>
    <w:p w14:paraId="398E3C7E"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lastRenderedPageBreak/>
        <w:t xml:space="preserve">VT4 va VT5 emitter qaytargichlar kolektor potensiallari sathlari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Cs/>
          <w:sz w:val="28"/>
          <w:szCs w:val="28"/>
          <w:lang w:val="uz-Cyrl-UZ" w:eastAsia="ru-RU"/>
        </w:rPr>
        <w:t xml:space="preserve"> kattalikka siljitiladi, bu bilan EBM zanjirning ishga layoqatligi ta’minlanadi.</w:t>
      </w:r>
    </w:p>
    <w:p w14:paraId="20B3830B"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Deylik, ikkala kirishga mantiqiy 0 potensial berilgan bo‘lsin. U holda VT1 va VT2 tranzistorlar berk, VT3 tranzistor ochiq bo‘ladi. Demak, </w:t>
      </w:r>
      <w:r w:rsidRPr="00F769CB">
        <w:rPr>
          <w:rFonts w:ascii="Times New Roman" w:eastAsia="Times New Roman" w:hAnsi="Times New Roman" w:cs="Times New Roman"/>
          <w:sz w:val="28"/>
          <w:szCs w:val="28"/>
          <w:lang w:val="uz-Cyrl-UZ" w:eastAsia="ru-RU"/>
        </w:rPr>
        <w:t>U1</w:t>
      </w:r>
      <w:r w:rsidRPr="00F769CB">
        <w:rPr>
          <w:rFonts w:ascii="Times New Roman" w:eastAsia="Times New Roman" w:hAnsi="Times New Roman" w:cs="Times New Roman"/>
          <w:iCs/>
          <w:sz w:val="28"/>
          <w:szCs w:val="28"/>
          <w:lang w:val="uz-Cyrl-UZ" w:eastAsia="ru-RU"/>
        </w:rPr>
        <w:t xml:space="preserve"> chiqishda mantiqiy 1 sathi o‘rnatiladi. VT1 va VT2 tranzistorlar berk bo‘lganligi sababli ularning kollektor potensiallari</w:t>
      </w:r>
      <w:r w:rsidRPr="00F769CB">
        <w:rPr>
          <w:rFonts w:ascii="Times New Roman" w:eastAsia="Times New Roman" w:hAnsi="Times New Roman" w:cs="Times New Roman"/>
          <w:i/>
          <w:sz w:val="28"/>
          <w:szCs w:val="28"/>
          <w:lang w:val="uz-Cyrl-UZ" w:eastAsia="ru-RU"/>
        </w:rPr>
        <w:t xml:space="preserve"> U</w:t>
      </w:r>
      <w:r w:rsidRPr="00F769CB">
        <w:rPr>
          <w:rFonts w:ascii="Times New Roman" w:eastAsia="Times New Roman" w:hAnsi="Times New Roman" w:cs="Times New Roman"/>
          <w:i/>
          <w:sz w:val="28"/>
          <w:szCs w:val="28"/>
          <w:vertAlign w:val="subscript"/>
          <w:lang w:val="uz-Cyrl-UZ" w:eastAsia="ru-RU"/>
        </w:rPr>
        <w:t>K1,2</w:t>
      </w:r>
      <w:r w:rsidRPr="00F769CB">
        <w:rPr>
          <w:rFonts w:ascii="Times New Roman" w:eastAsia="Times New Roman" w:hAnsi="Times New Roman" w:cs="Times New Roman"/>
          <w:iCs/>
          <w:sz w:val="28"/>
          <w:szCs w:val="28"/>
          <w:lang w:val="uz-Cyrl-UZ" w:eastAsia="ru-RU"/>
        </w:rPr>
        <w:t xml:space="preserve"> = </w:t>
      </w:r>
      <w:r w:rsidRPr="00F769CB">
        <w:rPr>
          <w:rFonts w:ascii="Times New Roman" w:eastAsia="Times New Roman" w:hAnsi="Times New Roman" w:cs="Times New Roman"/>
          <w:i/>
          <w:sz w:val="28"/>
          <w:szCs w:val="28"/>
          <w:lang w:val="uz-Cyrl-UZ" w:eastAsia="ru-RU"/>
        </w:rPr>
        <w:t>Ye</w:t>
      </w:r>
      <w:r w:rsidRPr="00F769CB">
        <w:rPr>
          <w:rFonts w:ascii="Times New Roman" w:eastAsia="Times New Roman" w:hAnsi="Times New Roman" w:cs="Times New Roman"/>
          <w:i/>
          <w:sz w:val="28"/>
          <w:szCs w:val="28"/>
          <w:vertAlign w:val="subscript"/>
          <w:lang w:val="uz-Cyrl-UZ" w:eastAsia="ru-RU"/>
        </w:rPr>
        <w:t>M</w:t>
      </w:r>
      <w:r w:rsidRPr="00F769CB">
        <w:rPr>
          <w:rFonts w:ascii="Times New Roman" w:eastAsia="Times New Roman" w:hAnsi="Times New Roman" w:cs="Times New Roman"/>
          <w:iCs/>
          <w:sz w:val="28"/>
          <w:szCs w:val="28"/>
          <w:lang w:val="uz-Cyrl-UZ" w:eastAsia="ru-RU"/>
        </w:rPr>
        <w:t xml:space="preserve">. VT4 EO‘idan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Cs/>
          <w:sz w:val="28"/>
          <w:szCs w:val="28"/>
          <w:lang w:val="uz-Cyrl-UZ" w:eastAsia="ru-RU"/>
        </w:rPr>
        <w:t>kuchlanishni olib tashlasak, mantiqiy 1 sath</w:t>
      </w:r>
    </w:p>
    <w:p w14:paraId="21B70B99" w14:textId="77777777" w:rsidR="00F769CB" w:rsidRPr="00F769CB" w:rsidRDefault="00F769CB" w:rsidP="00F769CB">
      <w:pPr>
        <w:tabs>
          <w:tab w:val="left" w:pos="360"/>
        </w:tabs>
        <w:spacing w:after="0" w:line="240" w:lineRule="auto"/>
        <w:jc w:val="right"/>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10"/>
          <w:sz w:val="28"/>
          <w:szCs w:val="28"/>
          <w:lang w:eastAsia="ru-RU"/>
        </w:rPr>
        <w:drawing>
          <wp:inline distT="0" distB="0" distL="0" distR="0" wp14:anchorId="5AB82576" wp14:editId="658212BB">
            <wp:extent cx="114300" cy="209550"/>
            <wp:effectExtent l="0" t="0" r="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300" cy="209550"/>
                    </a:xfrm>
                    <a:prstGeom prst="rect">
                      <a:avLst/>
                    </a:prstGeom>
                    <a:noFill/>
                    <a:ln>
                      <a:noFill/>
                    </a:ln>
                  </pic:spPr>
                </pic:pic>
              </a:graphicData>
            </a:graphic>
          </wp:inline>
        </w:drawing>
      </w:r>
      <w:r w:rsidRPr="00F769CB">
        <w:rPr>
          <w:rFonts w:ascii="Times New Roman" w:eastAsia="Times New Roman" w:hAnsi="Times New Roman" w:cs="Times New Roman"/>
          <w:iCs/>
          <w:noProof/>
          <w:position w:val="-10"/>
          <w:sz w:val="28"/>
          <w:szCs w:val="28"/>
          <w:lang w:eastAsia="ru-RU"/>
        </w:rPr>
        <w:drawing>
          <wp:inline distT="0" distB="0" distL="0" distR="0" wp14:anchorId="4A157B3B" wp14:editId="35256478">
            <wp:extent cx="1028700" cy="276225"/>
            <wp:effectExtent l="0" t="0" r="0" b="0"/>
            <wp:docPr id="23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8700"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.7)</w:t>
      </w:r>
    </w:p>
    <w:p w14:paraId="0644B4D1" w14:textId="77777777" w:rsidR="00F769CB" w:rsidRPr="00F769CB" w:rsidRDefault="00F769CB" w:rsidP="00F769CB">
      <w:pPr>
        <w:tabs>
          <w:tab w:val="left" w:pos="360"/>
        </w:tabs>
        <w:spacing w:after="0" w:line="240" w:lineRule="auto"/>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ekanligi kelib chiqadi.</w:t>
      </w:r>
    </w:p>
    <w:p w14:paraId="14D96D4D"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VT3 tranzistor bilan VT5 qaytargich </w:t>
      </w:r>
      <w:r w:rsidRPr="00F769CB">
        <w:rPr>
          <w:rFonts w:ascii="Times New Roman" w:eastAsia="Times New Roman" w:hAnsi="Times New Roman" w:cs="Times New Roman"/>
          <w:iCs/>
          <w:sz w:val="28"/>
          <w:szCs w:val="28"/>
          <w:lang w:val="en-US" w:eastAsia="ru-RU"/>
        </w:rPr>
        <w:t xml:space="preserve">ham </w:t>
      </w:r>
      <w:r w:rsidRPr="00F769CB">
        <w:rPr>
          <w:rFonts w:ascii="Times New Roman" w:eastAsia="Times New Roman" w:hAnsi="Times New Roman" w:cs="Times New Roman"/>
          <w:iCs/>
          <w:sz w:val="28"/>
          <w:szCs w:val="28"/>
          <w:lang w:val="uz-Cyrl-UZ" w:eastAsia="ru-RU"/>
        </w:rPr>
        <w:t xml:space="preserve">mantiqiy funksiya bajaradilar. </w:t>
      </w:r>
      <w:r w:rsidRPr="00F769CB">
        <w:rPr>
          <w:rFonts w:ascii="Times New Roman" w:eastAsia="Times New Roman" w:hAnsi="Times New Roman" w:cs="Times New Roman"/>
          <w:i/>
          <w:sz w:val="28"/>
          <w:szCs w:val="28"/>
          <w:lang w:val="en-US" w:eastAsia="ru-RU"/>
        </w:rPr>
        <w:t>X1</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
          <w:sz w:val="28"/>
          <w:szCs w:val="28"/>
          <w:lang w:val="en-US" w:eastAsia="ru-RU"/>
        </w:rPr>
        <w:t>X2</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
          <w:sz w:val="28"/>
          <w:szCs w:val="28"/>
          <w:lang w:val="en-US" w:eastAsia="ru-RU"/>
        </w:rPr>
        <w:t xml:space="preserve"> U</w:t>
      </w:r>
      <w:r w:rsidRPr="00F769CB">
        <w:rPr>
          <w:rFonts w:ascii="Times New Roman" w:eastAsia="Times New Roman" w:hAnsi="Times New Roman" w:cs="Times New Roman"/>
          <w:i/>
          <w:sz w:val="28"/>
          <w:szCs w:val="28"/>
          <w:vertAlign w:val="subscript"/>
          <w:lang w:val="en-US" w:eastAsia="ru-RU"/>
        </w:rPr>
        <w:t>0</w:t>
      </w:r>
      <w:r w:rsidRPr="00F769CB">
        <w:rPr>
          <w:rFonts w:ascii="Times New Roman" w:eastAsia="Times New Roman" w:hAnsi="Times New Roman" w:cs="Times New Roman"/>
          <w:i/>
          <w:sz w:val="28"/>
          <w:szCs w:val="28"/>
          <w:vertAlign w:val="subscript"/>
          <w:lang w:val="uz-Cyrl-UZ" w:eastAsia="ru-RU"/>
        </w:rPr>
        <w:t xml:space="preserve"> </w:t>
      </w:r>
      <w:proofErr w:type="gramStart"/>
      <w:r w:rsidRPr="00F769CB">
        <w:rPr>
          <w:rFonts w:ascii="Times New Roman" w:eastAsia="Times New Roman" w:hAnsi="Times New Roman" w:cs="Times New Roman"/>
          <w:iCs/>
          <w:sz w:val="28"/>
          <w:szCs w:val="28"/>
          <w:lang w:val="uz-Cyrl-UZ" w:eastAsia="ru-RU"/>
        </w:rPr>
        <w:t>bo‘</w:t>
      </w:r>
      <w:proofErr w:type="gramEnd"/>
      <w:r w:rsidRPr="00F769CB">
        <w:rPr>
          <w:rFonts w:ascii="Times New Roman" w:eastAsia="Times New Roman" w:hAnsi="Times New Roman" w:cs="Times New Roman"/>
          <w:iCs/>
          <w:sz w:val="28"/>
          <w:szCs w:val="28"/>
          <w:lang w:val="uz-Cyrl-UZ" w:eastAsia="ru-RU"/>
        </w:rPr>
        <w:t>lganda</w:t>
      </w:r>
      <w:r w:rsidRPr="00F769CB">
        <w:rPr>
          <w:rFonts w:ascii="Times New Roman" w:eastAsia="Times New Roman" w:hAnsi="Times New Roman" w:cs="Times New Roman"/>
          <w:iCs/>
          <w:sz w:val="28"/>
          <w:szCs w:val="28"/>
          <w:lang w:val="en-US" w:eastAsia="ru-RU"/>
        </w:rPr>
        <w:t xml:space="preserve"> VT3</w:t>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Cs/>
          <w:sz w:val="28"/>
          <w:szCs w:val="28"/>
          <w:lang w:val="en-US" w:eastAsia="ru-RU"/>
        </w:rPr>
        <w:t>tranzistor</w:t>
      </w:r>
      <w:r w:rsidRPr="00F769CB">
        <w:rPr>
          <w:rFonts w:ascii="Times New Roman" w:eastAsia="Times New Roman" w:hAnsi="Times New Roman" w:cs="Times New Roman"/>
          <w:iCs/>
          <w:sz w:val="28"/>
          <w:szCs w:val="28"/>
          <w:lang w:val="uz-Cyrl-UZ" w:eastAsia="ru-RU"/>
        </w:rPr>
        <w:t xml:space="preserve"> ochiq, demak </w:t>
      </w:r>
      <w:r w:rsidRPr="00F769CB">
        <w:rPr>
          <w:rFonts w:ascii="Times New Roman" w:eastAsia="Times New Roman" w:hAnsi="Times New Roman" w:cs="Times New Roman"/>
          <w:sz w:val="28"/>
          <w:szCs w:val="28"/>
          <w:lang w:val="en-US" w:eastAsia="ru-RU"/>
        </w:rPr>
        <w:t>U2</w:t>
      </w:r>
      <w:r w:rsidRPr="00F769CB">
        <w:rPr>
          <w:rFonts w:ascii="Times New Roman" w:eastAsia="Times New Roman" w:hAnsi="Times New Roman" w:cs="Times New Roman"/>
          <w:i/>
          <w:sz w:val="28"/>
          <w:szCs w:val="28"/>
          <w:lang w:val="en-US" w:eastAsia="ru-RU"/>
        </w:rPr>
        <w:t xml:space="preserve"> </w:t>
      </w:r>
      <w:r w:rsidRPr="00F769CB">
        <w:rPr>
          <w:rFonts w:ascii="Times New Roman" w:eastAsia="Times New Roman" w:hAnsi="Times New Roman" w:cs="Times New Roman"/>
          <w:iCs/>
          <w:sz w:val="28"/>
          <w:szCs w:val="28"/>
          <w:lang w:val="uz-Cyrl-UZ" w:eastAsia="ru-RU"/>
        </w:rPr>
        <w:t>chiqishda mantiqiy 0 sathi o‘rnatiladi.</w:t>
      </w:r>
      <w:r w:rsidRPr="00F769CB">
        <w:rPr>
          <w:rFonts w:ascii="Times New Roman" w:eastAsia="Times New Roman" w:hAnsi="Times New Roman" w:cs="Times New Roman"/>
          <w:iCs/>
          <w:sz w:val="28"/>
          <w:szCs w:val="28"/>
          <w:lang w:val="en-US" w:eastAsia="ru-RU"/>
        </w:rPr>
        <w:t xml:space="preserve"> VT3</w:t>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Cs/>
          <w:sz w:val="28"/>
          <w:szCs w:val="28"/>
          <w:lang w:val="en-US" w:eastAsia="ru-RU"/>
        </w:rPr>
        <w:t>tranzistor</w:t>
      </w:r>
      <w:r w:rsidRPr="00F769CB">
        <w:rPr>
          <w:rFonts w:ascii="Times New Roman" w:eastAsia="Times New Roman" w:hAnsi="Times New Roman" w:cs="Times New Roman"/>
          <w:iCs/>
          <w:sz w:val="28"/>
          <w:szCs w:val="28"/>
          <w:lang w:val="uz-Cyrl-UZ" w:eastAsia="ru-RU"/>
        </w:rPr>
        <w:t xml:space="preserve"> </w:t>
      </w:r>
      <w:proofErr w:type="gramStart"/>
      <w:r w:rsidRPr="00F769CB">
        <w:rPr>
          <w:rFonts w:ascii="Times New Roman" w:eastAsia="Times New Roman" w:hAnsi="Times New Roman" w:cs="Times New Roman"/>
          <w:iCs/>
          <w:sz w:val="28"/>
          <w:szCs w:val="28"/>
          <w:lang w:val="uz-Cyrl-UZ" w:eastAsia="ru-RU"/>
        </w:rPr>
        <w:t>to‘</w:t>
      </w:r>
      <w:proofErr w:type="gramEnd"/>
      <w:r w:rsidRPr="00F769CB">
        <w:rPr>
          <w:rFonts w:ascii="Times New Roman" w:eastAsia="Times New Roman" w:hAnsi="Times New Roman" w:cs="Times New Roman"/>
          <w:iCs/>
          <w:sz w:val="28"/>
          <w:szCs w:val="28"/>
          <w:lang w:val="uz-Cyrl-UZ" w:eastAsia="ru-RU"/>
        </w:rPr>
        <w:t xml:space="preserve">yinish chegarasida turibdi deb faraz qilaylik, ya’ni </w:t>
      </w:r>
      <w:r w:rsidRPr="00F769CB">
        <w:rPr>
          <w:rFonts w:ascii="Times New Roman" w:eastAsia="Times New Roman" w:hAnsi="Times New Roman" w:cs="Times New Roman"/>
          <w:i/>
          <w:sz w:val="28"/>
          <w:szCs w:val="28"/>
          <w:lang w:val="en-US" w:eastAsia="ru-RU"/>
        </w:rPr>
        <w:t>U</w:t>
      </w:r>
      <w:r w:rsidRPr="00F769CB">
        <w:rPr>
          <w:rFonts w:ascii="Times New Roman" w:eastAsia="Times New Roman" w:hAnsi="Times New Roman" w:cs="Times New Roman"/>
          <w:i/>
          <w:sz w:val="28"/>
          <w:szCs w:val="28"/>
          <w:vertAlign w:val="subscript"/>
          <w:lang w:val="en-US" w:eastAsia="ru-RU"/>
        </w:rPr>
        <w:t xml:space="preserve">KB3 </w:t>
      </w:r>
      <w:r w:rsidRPr="00F769CB">
        <w:rPr>
          <w:rFonts w:ascii="Times New Roman" w:eastAsia="Times New Roman" w:hAnsi="Times New Roman" w:cs="Times New Roman"/>
          <w:iCs/>
          <w:sz w:val="28"/>
          <w:szCs w:val="28"/>
          <w:lang w:val="en-US" w:eastAsia="ru-RU"/>
        </w:rPr>
        <w:t>= 0.</w:t>
      </w:r>
      <w:r w:rsidRPr="00F769CB">
        <w:rPr>
          <w:rFonts w:ascii="Times New Roman" w:eastAsia="Times New Roman" w:hAnsi="Times New Roman" w:cs="Times New Roman"/>
          <w:iCs/>
          <w:sz w:val="28"/>
          <w:szCs w:val="28"/>
          <w:lang w:val="uz-Cyrl-UZ" w:eastAsia="ru-RU"/>
        </w:rPr>
        <w:t xml:space="preserve"> U holda, tranzistordagi qoldiq kuchlanish EO‘dagi kuchlanishga teng bo‘ladi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 xml:space="preserve">QOL </w:t>
      </w:r>
      <w:r w:rsidRPr="00F769CB">
        <w:rPr>
          <w:rFonts w:ascii="Times New Roman" w:eastAsia="Times New Roman" w:hAnsi="Times New Roman" w:cs="Times New Roman"/>
          <w:iCs/>
          <w:sz w:val="28"/>
          <w:szCs w:val="28"/>
          <w:lang w:val="uz-Cyrl-UZ" w:eastAsia="ru-RU"/>
        </w:rPr>
        <w:t>=</w:t>
      </w:r>
      <w:r w:rsidRPr="00F769CB">
        <w:rPr>
          <w:rFonts w:ascii="Times New Roman" w:eastAsia="Times New Roman" w:hAnsi="Times New Roman" w:cs="Times New Roman"/>
          <w:i/>
          <w:sz w:val="28"/>
          <w:szCs w:val="28"/>
          <w:lang w:val="uz-Cyrl-UZ" w:eastAsia="ru-RU"/>
        </w:rPr>
        <w:t xml:space="preserve"> 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w:t>
      </w:r>
      <w:r w:rsidRPr="00F769CB">
        <w:rPr>
          <w:rFonts w:ascii="Times New Roman" w:eastAsia="Times New Roman" w:hAnsi="Times New Roman" w:cs="Times New Roman"/>
          <w:iCs/>
          <w:sz w:val="28"/>
          <w:szCs w:val="28"/>
          <w:lang w:val="uz-Cyrl-UZ" w:eastAsia="ru-RU"/>
        </w:rPr>
        <w:t xml:space="preserve"> kuchlanishni olib tashlasak va (16.7) ifodaga qo‘ysak, mantiqiy 0 sahiga ega bo‘lamiz</w:t>
      </w:r>
    </w:p>
    <w:p w14:paraId="7442DF5D" w14:textId="77777777" w:rsidR="00F769CB" w:rsidRPr="00F769CB" w:rsidRDefault="00F769CB" w:rsidP="00F769CB">
      <w:pPr>
        <w:tabs>
          <w:tab w:val="left" w:pos="360"/>
        </w:tabs>
        <w:spacing w:after="0" w:line="240" w:lineRule="auto"/>
        <w:ind w:firstLine="720"/>
        <w:jc w:val="right"/>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10"/>
          <w:sz w:val="28"/>
          <w:szCs w:val="28"/>
          <w:lang w:eastAsia="ru-RU"/>
        </w:rPr>
        <w:drawing>
          <wp:inline distT="0" distB="0" distL="0" distR="0" wp14:anchorId="768C27DB" wp14:editId="79E1FBB5">
            <wp:extent cx="1152525" cy="276225"/>
            <wp:effectExtent l="0" t="0" r="0" b="0"/>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52525"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.8)</w:t>
      </w:r>
    </w:p>
    <w:p w14:paraId="447FDC0F" w14:textId="77777777" w:rsidR="00F769CB" w:rsidRPr="00F769CB" w:rsidRDefault="00F769CB" w:rsidP="00F769CB">
      <w:pPr>
        <w:tabs>
          <w:tab w:val="left" w:pos="360"/>
        </w:tabs>
        <w:spacing w:after="0" w:line="240" w:lineRule="auto"/>
        <w:ind w:firstLine="720"/>
        <w:jc w:val="right"/>
        <w:rPr>
          <w:rFonts w:ascii="Times New Roman" w:eastAsia="Times New Roman" w:hAnsi="Times New Roman" w:cs="Times New Roman"/>
          <w:iCs/>
          <w:sz w:val="28"/>
          <w:szCs w:val="28"/>
          <w:lang w:val="uz-Cyrl-UZ" w:eastAsia="ru-RU"/>
        </w:rPr>
      </w:pPr>
    </w:p>
    <w:p w14:paraId="782A0D3A"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.7) va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.8) ifodalardan foydalanib, mantiqiy o‘tish qiymatini aniqlaymiz</w:t>
      </w:r>
    </w:p>
    <w:p w14:paraId="004A6BD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noProof/>
          <w:position w:val="-14"/>
          <w:sz w:val="28"/>
          <w:szCs w:val="28"/>
          <w:lang w:eastAsia="ru-RU"/>
        </w:rPr>
        <w:drawing>
          <wp:inline distT="0" distB="0" distL="0" distR="0" wp14:anchorId="6D825865" wp14:editId="3C860E75">
            <wp:extent cx="1676400" cy="276225"/>
            <wp:effectExtent l="0" t="0" r="0" b="0"/>
            <wp:docPr id="236"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76400"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en-US" w:eastAsia="ru-RU"/>
        </w:rPr>
        <w:t>0,7 V.</w:t>
      </w:r>
      <w:r w:rsidRPr="00F769CB">
        <w:rPr>
          <w:rFonts w:ascii="Times New Roman" w:eastAsia="Times New Roman" w:hAnsi="Times New Roman" w:cs="Times New Roman"/>
          <w:iCs/>
          <w:color w:val="FF0000"/>
          <w:sz w:val="28"/>
          <w:szCs w:val="28"/>
          <w:lang w:val="uz-Cyrl-UZ" w:eastAsia="ru-RU"/>
        </w:rPr>
        <w:t xml:space="preserve"> </w:t>
      </w:r>
      <w:r w:rsidRPr="00F769CB">
        <w:rPr>
          <w:rFonts w:ascii="Times New Roman" w:eastAsia="Times New Roman" w:hAnsi="Times New Roman" w:cs="Times New Roman"/>
          <w:iCs/>
          <w:color w:val="FF0000"/>
          <w:sz w:val="28"/>
          <w:szCs w:val="28"/>
          <w:lang w:val="en-US" w:eastAsia="ru-RU"/>
        </w:rPr>
        <w:t xml:space="preserve">   </w:t>
      </w:r>
      <w:r w:rsidRPr="00F769CB">
        <w:rPr>
          <w:rFonts w:ascii="Times New Roman" w:eastAsia="Times New Roman" w:hAnsi="Times New Roman" w:cs="Times New Roman"/>
          <w:iCs/>
          <w:sz w:val="28"/>
          <w:szCs w:val="28"/>
          <w:lang w:val="en-US" w:eastAsia="ru-RU"/>
        </w:rPr>
        <w:t>(16.9)</w:t>
      </w:r>
    </w:p>
    <w:p w14:paraId="42182E63"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Endi</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biror kirishga, masalan </w:t>
      </w:r>
      <w:r w:rsidRPr="00F769CB">
        <w:rPr>
          <w:rFonts w:ascii="Times New Roman" w:eastAsia="Times New Roman" w:hAnsi="Times New Roman" w:cs="Times New Roman"/>
          <w:i/>
          <w:sz w:val="28"/>
          <w:szCs w:val="28"/>
          <w:lang w:val="en-US" w:eastAsia="ru-RU"/>
        </w:rPr>
        <w:t>X1</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 xml:space="preserve">ga mantiqiy 1 potensial berilgan bo‘lsin. U holda, VT1 tranzistor ochiladi, VT3 tranzistor esa berkiladi. Natijada </w:t>
      </w:r>
      <w:r w:rsidRPr="00F769CB">
        <w:rPr>
          <w:rFonts w:ascii="Times New Roman" w:eastAsia="Times New Roman" w:hAnsi="Times New Roman" w:cs="Times New Roman"/>
          <w:sz w:val="28"/>
          <w:szCs w:val="28"/>
          <w:lang w:val="uz-Cyrl-UZ" w:eastAsia="ru-RU"/>
        </w:rPr>
        <w:t>U1</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iCs/>
          <w:sz w:val="28"/>
          <w:szCs w:val="28"/>
          <w:lang w:val="uz-Cyrl-UZ" w:eastAsia="ru-RU"/>
        </w:rPr>
        <w:t xml:space="preserve">chiqishda mantiqiy 0 kuchlanishi, </w:t>
      </w:r>
      <w:r w:rsidRPr="00F769CB">
        <w:rPr>
          <w:rFonts w:ascii="Times New Roman" w:eastAsia="Times New Roman" w:hAnsi="Times New Roman" w:cs="Times New Roman"/>
          <w:sz w:val="28"/>
          <w:szCs w:val="28"/>
          <w:lang w:val="uz-Cyrl-UZ" w:eastAsia="ru-RU"/>
        </w:rPr>
        <w:t>U2</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iCs/>
          <w:sz w:val="28"/>
          <w:szCs w:val="28"/>
          <w:lang w:val="uz-Cyrl-UZ" w:eastAsia="ru-RU"/>
        </w:rPr>
        <w:t xml:space="preserve">chiqishda esa mantiqiy 1 kuchlanishi o‘rnatiladi. Ikkala kirishga mantiqiy 1 berilganda ham vaziyat o‘zgarmaydi. Hosil bo‘lgan haqiqiylik jadvali 16.2-jadvalda keltirilgan. Jadvaldan, sxema </w:t>
      </w:r>
      <w:r w:rsidRPr="00F769CB">
        <w:rPr>
          <w:rFonts w:ascii="Times New Roman" w:eastAsia="Times New Roman" w:hAnsi="Times New Roman" w:cs="Times New Roman"/>
          <w:sz w:val="28"/>
          <w:szCs w:val="28"/>
          <w:lang w:val="uz-Cyrl-UZ" w:eastAsia="ru-RU"/>
        </w:rPr>
        <w:t>U1</w:t>
      </w:r>
      <w:r w:rsidRPr="00F769CB">
        <w:rPr>
          <w:rFonts w:ascii="Times New Roman" w:eastAsia="Times New Roman" w:hAnsi="Times New Roman" w:cs="Times New Roman"/>
          <w:iCs/>
          <w:sz w:val="28"/>
          <w:szCs w:val="28"/>
          <w:lang w:val="uz-Cyrl-UZ" w:eastAsia="ru-RU"/>
        </w:rPr>
        <w:t xml:space="preserve"> chiqish bo‘yicha </w:t>
      </w:r>
      <w:r w:rsidRPr="00F769CB">
        <w:rPr>
          <w:rFonts w:ascii="Times New Roman" w:eastAsia="Times New Roman" w:hAnsi="Times New Roman" w:cs="Times New Roman"/>
          <w:iCs/>
          <w:noProof/>
          <w:position w:val="-4"/>
          <w:sz w:val="28"/>
          <w:szCs w:val="28"/>
          <w:lang w:eastAsia="ru-RU"/>
        </w:rPr>
        <w:drawing>
          <wp:inline distT="0" distB="0" distL="0" distR="0" wp14:anchorId="7DE56A67" wp14:editId="652FF1B1">
            <wp:extent cx="914400" cy="276225"/>
            <wp:effectExtent l="0" t="0" r="0" b="0"/>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mantiqiy amalini, </w:t>
      </w:r>
      <w:r w:rsidRPr="00F769CB">
        <w:rPr>
          <w:rFonts w:ascii="Times New Roman" w:eastAsia="Times New Roman" w:hAnsi="Times New Roman" w:cs="Times New Roman"/>
          <w:sz w:val="28"/>
          <w:szCs w:val="28"/>
          <w:lang w:val="uz-Cyrl-UZ" w:eastAsia="ru-RU"/>
        </w:rPr>
        <w:t>U2</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iCs/>
          <w:sz w:val="28"/>
          <w:szCs w:val="28"/>
          <w:lang w:val="uz-Cyrl-UZ" w:eastAsia="ru-RU"/>
        </w:rPr>
        <w:t xml:space="preserve"> chiqish bo‘yicha esa, </w:t>
      </w:r>
      <w:r w:rsidRPr="00F769CB">
        <w:rPr>
          <w:rFonts w:ascii="Times New Roman" w:eastAsia="Times New Roman" w:hAnsi="Times New Roman" w:cs="Times New Roman"/>
          <w:iCs/>
          <w:noProof/>
          <w:position w:val="-4"/>
          <w:sz w:val="28"/>
          <w:szCs w:val="28"/>
          <w:lang w:eastAsia="ru-RU"/>
        </w:rPr>
        <w:drawing>
          <wp:inline distT="0" distB="0" distL="0" distR="0" wp14:anchorId="7B58124D" wp14:editId="7CC30F9A">
            <wp:extent cx="895350" cy="276225"/>
            <wp:effectExtent l="0" t="0" r="0" b="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5350"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mantiqiy amalini bajarishi ma’lum bo‘lib turibdi. </w:t>
      </w:r>
    </w:p>
    <w:p w14:paraId="34B85B8B"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Shuni ta’kidlash kerakki, chiqishda emitter qaytargichlarning qo‘llanilishi mantiqiy o‘tishni 0,7V gacha va xalaqitlarga bardoshlikni deyarli 0,3 V gacha oshirdi. Bundan tashqari, emitter qaytargichdagi kichik chiqish qarshiligi tufayli sxemaning yuklama qobiliyati ortdi va yuklamadagi sig‘im qayta zaryadlanishi tezlashdi.</w:t>
      </w:r>
    </w:p>
    <w:p w14:paraId="1F9CA19D"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Manbaning manfiy qutbi umumiy deb olingan EBM sxemaning kamchiligi bo‘lib, chiqish signali mantiqiy sathlarining  kuchlanish manbai qiymatiga bog‘liqligi hisoblanadi. Bu (16.7) va (16.8)lardan kelib chiqadi. Bundan tashqari, chiqish umumiy nuqta bilan qisqa tutashganda emitter qaytargich tranzistori ishdan chiqadi.</w:t>
      </w:r>
    </w:p>
    <w:p w14:paraId="56F0CDC3"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sz w:val="28"/>
          <w:szCs w:val="28"/>
          <w:lang w:val="uz-Cyrl-UZ" w:eastAsia="ru-RU"/>
        </w:rPr>
        <w:t>Kuchlanish manbai</w:t>
      </w:r>
      <w:r w:rsidRPr="00F769CB">
        <w:rPr>
          <w:rFonts w:ascii="Times New Roman" w:eastAsia="Times New Roman" w:hAnsi="Times New Roman" w:cs="Times New Roman"/>
          <w:i/>
          <w:sz w:val="28"/>
          <w:szCs w:val="28"/>
          <w:lang w:val="uz-Cyrl-UZ" w:eastAsia="ru-RU"/>
        </w:rPr>
        <w:t xml:space="preserve"> Ye</w:t>
      </w:r>
      <w:r w:rsidRPr="00F769CB">
        <w:rPr>
          <w:rFonts w:ascii="Times New Roman" w:eastAsia="Times New Roman" w:hAnsi="Times New Roman" w:cs="Times New Roman"/>
          <w:i/>
          <w:sz w:val="28"/>
          <w:szCs w:val="28"/>
          <w:vertAlign w:val="subscript"/>
          <w:lang w:val="uz-Cyrl-UZ" w:eastAsia="ru-RU"/>
        </w:rPr>
        <w:t>M</w:t>
      </w:r>
      <w:r w:rsidRPr="00F769CB">
        <w:rPr>
          <w:rFonts w:ascii="Times New Roman" w:eastAsia="Times New Roman" w:hAnsi="Times New Roman" w:cs="Times New Roman"/>
          <w:iCs/>
          <w:sz w:val="28"/>
          <w:szCs w:val="28"/>
          <w:lang w:val="uz-Cyrl-UZ" w:eastAsia="ru-RU"/>
        </w:rPr>
        <w:t xml:space="preserve"> ning musbat qutbini umumiy nuqtaga ulab, aytib o‘tilgan kamchiliklarni bartaraf etish mumkin. U holda</w:t>
      </w:r>
      <w:r w:rsidRPr="00F769CB">
        <w:rPr>
          <w:rFonts w:ascii="Times New Roman" w:eastAsia="Times New Roman" w:hAnsi="Times New Roman" w:cs="Times New Roman"/>
          <w:iCs/>
          <w:sz w:val="28"/>
          <w:szCs w:val="28"/>
          <w:lang w:val="en-US" w:eastAsia="ru-RU"/>
        </w:rPr>
        <w:t>,</w:t>
      </w:r>
    </w:p>
    <w:p w14:paraId="6F12A7D9" w14:textId="58DF40BE"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noProof/>
          <w:position w:val="-10"/>
          <w:sz w:val="28"/>
          <w:szCs w:val="28"/>
          <w:lang w:eastAsia="ru-RU"/>
        </w:rPr>
        <w:drawing>
          <wp:inline distT="0" distB="0" distL="0" distR="0" wp14:anchorId="623A7C0E" wp14:editId="78B621B0">
            <wp:extent cx="1828800" cy="276225"/>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28800"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en-US" w:eastAsia="ru-RU"/>
        </w:rPr>
        <w:t xml:space="preserve"> - 0,7 </w:t>
      </w:r>
      <w:r w:rsidR="00573392" w:rsidRPr="00F769CB">
        <w:rPr>
          <w:rFonts w:ascii="Times New Roman" w:eastAsia="Times New Roman" w:hAnsi="Times New Roman" w:cs="Times New Roman"/>
          <w:iCs/>
          <w:sz w:val="28"/>
          <w:szCs w:val="28"/>
          <w:lang w:val="en-US" w:eastAsia="ru-RU"/>
        </w:rPr>
        <w:t>V</w:t>
      </w:r>
      <w:bookmarkStart w:id="0" w:name="_GoBack"/>
      <w:bookmarkEnd w:id="0"/>
      <w:r w:rsidR="00573392" w:rsidRPr="00F769CB">
        <w:rPr>
          <w:rFonts w:ascii="Times New Roman" w:eastAsia="Times New Roman" w:hAnsi="Times New Roman" w:cs="Times New Roman"/>
          <w:iCs/>
          <w:sz w:val="28"/>
          <w:szCs w:val="28"/>
          <w:lang w:val="en-US" w:eastAsia="ru-RU"/>
        </w:rPr>
        <w:t>;</w:t>
      </w:r>
      <w:r w:rsidR="00573392"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Cs/>
          <w:sz w:val="28"/>
          <w:szCs w:val="28"/>
          <w:lang w:val="en-US" w:eastAsia="ru-RU"/>
        </w:rPr>
        <w:t>(16.10)</w:t>
      </w:r>
    </w:p>
    <w:p w14:paraId="39BE3342"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noProof/>
          <w:position w:val="-10"/>
          <w:sz w:val="28"/>
          <w:szCs w:val="28"/>
          <w:lang w:eastAsia="ru-RU"/>
        </w:rPr>
        <w:drawing>
          <wp:inline distT="0" distB="0" distL="0" distR="0" wp14:anchorId="7E375FC2" wp14:editId="2D619B60">
            <wp:extent cx="1905000" cy="276225"/>
            <wp:effectExtent l="0" t="0" r="0" b="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0"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en-US" w:eastAsia="ru-RU"/>
        </w:rPr>
        <w:t xml:space="preserve"> - 1,4 V.  (16.11)</w:t>
      </w:r>
    </w:p>
    <w:p w14:paraId="50C13588"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Bunda, sxemaning ish prinsipi, albatta</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o‘zgarishsiz qoladi.</w:t>
      </w:r>
    </w:p>
    <w:p w14:paraId="1F2F71FC"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500 seriyaga mansub EBM elementning prinsipial elektr sxemasi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w:t>
      </w:r>
      <w:r w:rsidRPr="00F769CB">
        <w:rPr>
          <w:rFonts w:ascii="Times New Roman" w:eastAsia="Times New Roman" w:hAnsi="Times New Roman" w:cs="Times New Roman"/>
          <w:iCs/>
          <w:sz w:val="28"/>
          <w:szCs w:val="28"/>
          <w:lang w:val="en-US" w:eastAsia="ru-RU"/>
        </w:rPr>
        <w:t>3-</w:t>
      </w:r>
      <w:r w:rsidRPr="00F769CB">
        <w:rPr>
          <w:rFonts w:ascii="Times New Roman" w:eastAsia="Times New Roman" w:hAnsi="Times New Roman" w:cs="Times New Roman"/>
          <w:iCs/>
          <w:sz w:val="28"/>
          <w:szCs w:val="28"/>
          <w:lang w:val="uz-Cyrl-UZ" w:eastAsia="ru-RU"/>
        </w:rPr>
        <w:t>rasmda keltirilgan.</w:t>
      </w:r>
    </w:p>
    <w:p w14:paraId="7A348046"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4B29F251"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eastAsia="ru-RU"/>
        </w:rPr>
      </w:pPr>
      <w:r w:rsidRPr="00F769CB">
        <w:rPr>
          <w:rFonts w:ascii="Times New Roman" w:eastAsia="Times New Roman" w:hAnsi="Times New Roman" w:cs="Times New Roman"/>
          <w:noProof/>
          <w:sz w:val="28"/>
          <w:szCs w:val="28"/>
          <w:lang w:eastAsia="ru-RU"/>
        </w:rPr>
        <w:drawing>
          <wp:inline distT="0" distB="0" distL="0" distR="0" wp14:anchorId="14927C22" wp14:editId="52B0D80D">
            <wp:extent cx="4391025" cy="2257425"/>
            <wp:effectExtent l="0" t="0" r="0" b="0"/>
            <wp:docPr id="241" name="Рисунок 8536" descr="Описание: 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36" descr="Описание: Безымянный"/>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91025" cy="2257425"/>
                    </a:xfrm>
                    <a:prstGeom prst="rect">
                      <a:avLst/>
                    </a:prstGeom>
                    <a:noFill/>
                    <a:ln>
                      <a:noFill/>
                    </a:ln>
                  </pic:spPr>
                </pic:pic>
              </a:graphicData>
            </a:graphic>
          </wp:inline>
        </w:drawing>
      </w:r>
    </w:p>
    <w:p w14:paraId="2341F50E"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eastAsia="ru-RU"/>
        </w:rPr>
      </w:pPr>
    </w:p>
    <w:p w14:paraId="3462D59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en-US" w:eastAsia="ru-RU"/>
        </w:rPr>
        <w:t>16.3-</w:t>
      </w:r>
      <w:r w:rsidRPr="00F769CB">
        <w:rPr>
          <w:rFonts w:ascii="Times New Roman" w:eastAsia="Times New Roman" w:hAnsi="Times New Roman" w:cs="Times New Roman"/>
          <w:iCs/>
          <w:sz w:val="28"/>
          <w:szCs w:val="28"/>
          <w:lang w:val="uz-Cyrl-UZ" w:eastAsia="ru-RU"/>
        </w:rPr>
        <w:t>rasm</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500 seriyaga mansub ikkita kirishga ega  EBM element sxemasi.</w:t>
      </w:r>
    </w:p>
    <w:p w14:paraId="4EA87125"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p>
    <w:p w14:paraId="2F09853D"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O‘zgarmas tok generatori (manbai) </w:t>
      </w:r>
      <w:r w:rsidRPr="00F769CB">
        <w:rPr>
          <w:rFonts w:ascii="Times New Roman" w:eastAsia="Times New Roman" w:hAnsi="Times New Roman" w:cs="Times New Roman"/>
          <w:i/>
          <w:sz w:val="28"/>
          <w:szCs w:val="28"/>
          <w:lang w:val="en-US" w:eastAsia="ru-RU"/>
        </w:rPr>
        <w:t>I</w:t>
      </w:r>
      <w:r w:rsidRPr="00F769CB">
        <w:rPr>
          <w:rFonts w:ascii="Times New Roman" w:eastAsia="Times New Roman" w:hAnsi="Times New Roman" w:cs="Times New Roman"/>
          <w:i/>
          <w:sz w:val="28"/>
          <w:szCs w:val="28"/>
          <w:vertAlign w:val="subscript"/>
          <w:lang w:val="en-US" w:eastAsia="ru-RU"/>
        </w:rPr>
        <w:t>0</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 xml:space="preserve">ni turli usullar bilan amalga oshirish mumkin. Mazkur sxemada tok manbai sifatida tokni barqarorlashtiruvchi rezistor </w:t>
      </w:r>
      <w:r w:rsidRPr="00F769CB">
        <w:rPr>
          <w:rFonts w:ascii="Times New Roman" w:eastAsia="Times New Roman" w:hAnsi="Times New Roman" w:cs="Times New Roman"/>
          <w:i/>
          <w:sz w:val="28"/>
          <w:szCs w:val="28"/>
          <w:lang w:val="uz-Cyrl-UZ" w:eastAsia="ru-RU"/>
        </w:rPr>
        <w:t xml:space="preserve">R3 </w:t>
      </w:r>
      <w:r w:rsidRPr="00F769CB">
        <w:rPr>
          <w:rFonts w:ascii="Times New Roman" w:eastAsia="Times New Roman" w:hAnsi="Times New Roman" w:cs="Times New Roman"/>
          <w:iCs/>
          <w:sz w:val="28"/>
          <w:szCs w:val="28"/>
          <w:lang w:val="uz-Cyrl-UZ" w:eastAsia="ru-RU"/>
        </w:rPr>
        <w:t xml:space="preserve">qo‘llangan. Uning qarshiligi </w:t>
      </w:r>
      <w:r w:rsidRPr="00F769CB">
        <w:rPr>
          <w:rFonts w:ascii="Times New Roman" w:eastAsia="Times New Roman" w:hAnsi="Times New Roman" w:cs="Times New Roman"/>
          <w:i/>
          <w:sz w:val="28"/>
          <w:szCs w:val="28"/>
          <w:lang w:val="uz-Cyrl-UZ" w:eastAsia="ru-RU"/>
        </w:rPr>
        <w:t>R1</w:t>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
          <w:sz w:val="28"/>
          <w:szCs w:val="28"/>
          <w:lang w:val="uz-Cyrl-UZ" w:eastAsia="ru-RU"/>
        </w:rPr>
        <w:t>R2</w:t>
      </w:r>
      <w:r w:rsidRPr="00F769CB">
        <w:rPr>
          <w:rFonts w:ascii="Times New Roman" w:eastAsia="Times New Roman" w:hAnsi="Times New Roman" w:cs="Times New Roman"/>
          <w:iCs/>
          <w:sz w:val="28"/>
          <w:szCs w:val="28"/>
          <w:lang w:val="uz-Cyrl-UZ" w:eastAsia="ru-RU"/>
        </w:rPr>
        <w:t xml:space="preserve">) rezistorlarning maksimal qiymatlaridan ancha katta bo‘lishi kerak. Bunday manbada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qiymati qayta ulanish vaqtida o‘zgaradi, lekin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0</w:t>
      </w:r>
      <w:r w:rsidRPr="00F769CB">
        <w:rPr>
          <w:rFonts w:ascii="Times New Roman" w:eastAsia="Times New Roman" w:hAnsi="Times New Roman" w:cs="Times New Roman"/>
          <w:iCs/>
          <w:sz w:val="28"/>
          <w:szCs w:val="28"/>
          <w:lang w:val="uz-Cyrl-UZ" w:eastAsia="ru-RU"/>
        </w:rPr>
        <w:t xml:space="preserve"> va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1</w:t>
      </w:r>
      <w:r w:rsidRPr="00F769CB">
        <w:rPr>
          <w:rFonts w:ascii="Times New Roman" w:eastAsia="Times New Roman" w:hAnsi="Times New Roman" w:cs="Times New Roman"/>
          <w:iCs/>
          <w:sz w:val="28"/>
          <w:szCs w:val="28"/>
          <w:lang w:val="uz-Cyrl-UZ" w:eastAsia="ru-RU"/>
        </w:rPr>
        <w:t xml:space="preserve"> qiymatlariga ta’sir ko‘rsatmaydi.</w:t>
      </w:r>
    </w:p>
    <w:p w14:paraId="1B49451C"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Tayanch kuchlanish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qiymati </w:t>
      </w:r>
      <w:r w:rsidRPr="00F769CB">
        <w:rPr>
          <w:rFonts w:ascii="Times New Roman" w:eastAsia="Times New Roman" w:hAnsi="Times New Roman" w:cs="Times New Roman"/>
          <w:iCs/>
          <w:sz w:val="28"/>
          <w:szCs w:val="28"/>
          <w:lang w:val="en-US" w:eastAsia="ru-RU"/>
        </w:rPr>
        <w:t>ham</w:t>
      </w:r>
      <w:r w:rsidRPr="00F769CB">
        <w:rPr>
          <w:rFonts w:ascii="Times New Roman" w:eastAsia="Times New Roman" w:hAnsi="Times New Roman" w:cs="Times New Roman"/>
          <w:iCs/>
          <w:sz w:val="28"/>
          <w:szCs w:val="28"/>
          <w:lang w:val="uz-Cyrl-UZ" w:eastAsia="ru-RU"/>
        </w:rPr>
        <w:t xml:space="preserve">da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0</w:t>
      </w:r>
      <w:r w:rsidRPr="00F769CB">
        <w:rPr>
          <w:rFonts w:ascii="Times New Roman" w:eastAsia="Times New Roman" w:hAnsi="Times New Roman" w:cs="Times New Roman"/>
          <w:iCs/>
          <w:sz w:val="28"/>
          <w:szCs w:val="28"/>
          <w:lang w:val="uz-Cyrl-UZ" w:eastAsia="ru-RU"/>
        </w:rPr>
        <w:t xml:space="preserve"> va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perscript"/>
          <w:lang w:val="uz-Cyrl-UZ" w:eastAsia="ru-RU"/>
        </w:rPr>
        <w:t xml:space="preserve">1  </w:t>
      </w:r>
      <w:r w:rsidRPr="00F769CB">
        <w:rPr>
          <w:rFonts w:ascii="Times New Roman" w:eastAsia="Times New Roman" w:hAnsi="Times New Roman" w:cs="Times New Roman"/>
          <w:iCs/>
          <w:sz w:val="28"/>
          <w:szCs w:val="28"/>
          <w:lang w:val="uz-Cyrl-UZ" w:eastAsia="ru-RU"/>
        </w:rPr>
        <w:t xml:space="preserve">qiymatlari temperatura va boshqa omillar ta’sirida o‘zgaradi. EBM sxemalarda xalaqitlarga bardoshlik  yuqori bo‘lmagani sababli, sxemalarni ishga layoqatligini saqlab qolish maqsadida keng ishchi sharoitlar diapazonida temperaturaga barqaror tayanch kuchlanish manbai qo‘llaniladi. U </w:t>
      </w:r>
      <w:r w:rsidRPr="00F769CB">
        <w:rPr>
          <w:rFonts w:ascii="Times New Roman" w:eastAsia="Times New Roman" w:hAnsi="Times New Roman" w:cs="Times New Roman"/>
          <w:i/>
          <w:sz w:val="28"/>
          <w:szCs w:val="28"/>
          <w:lang w:val="uz-Cyrl-UZ" w:eastAsia="ru-RU"/>
        </w:rPr>
        <w:t>R5</w:t>
      </w:r>
      <w:r w:rsidRPr="00F769CB">
        <w:rPr>
          <w:rFonts w:ascii="Times New Roman" w:eastAsia="Times New Roman" w:hAnsi="Times New Roman" w:cs="Times New Roman"/>
          <w:iCs/>
          <w:sz w:val="28"/>
          <w:szCs w:val="28"/>
          <w:lang w:val="uz-Cyrl-UZ" w:eastAsia="ru-RU"/>
        </w:rPr>
        <w:t xml:space="preserve">, VD1, VD2, </w:t>
      </w:r>
      <w:r w:rsidRPr="00F769CB">
        <w:rPr>
          <w:rFonts w:ascii="Times New Roman" w:eastAsia="Times New Roman" w:hAnsi="Times New Roman" w:cs="Times New Roman"/>
          <w:i/>
          <w:sz w:val="28"/>
          <w:szCs w:val="28"/>
          <w:lang w:val="uz-Cyrl-UZ" w:eastAsia="ru-RU"/>
        </w:rPr>
        <w:t>R4</w:t>
      </w:r>
      <w:r w:rsidRPr="00F769CB">
        <w:rPr>
          <w:rFonts w:ascii="Times New Roman" w:eastAsia="Times New Roman" w:hAnsi="Times New Roman" w:cs="Times New Roman"/>
          <w:i/>
          <w:sz w:val="28"/>
          <w:szCs w:val="28"/>
          <w:lang w:val="en-US" w:eastAsia="ru-RU"/>
        </w:rPr>
        <w:t xml:space="preserve"> </w:t>
      </w:r>
      <w:r w:rsidRPr="00F769CB">
        <w:rPr>
          <w:rFonts w:ascii="Times New Roman" w:eastAsia="Times New Roman" w:hAnsi="Times New Roman" w:cs="Times New Roman"/>
          <w:iCs/>
          <w:sz w:val="28"/>
          <w:szCs w:val="28"/>
          <w:lang w:val="uz-Cyrl-UZ" w:eastAsia="ru-RU"/>
        </w:rPr>
        <w:t xml:space="preserve">lardan iborat bo‘lgan kuchlanish bo‘lgichi va VT5, </w:t>
      </w:r>
      <w:r w:rsidRPr="00F769CB">
        <w:rPr>
          <w:rFonts w:ascii="Times New Roman" w:eastAsia="Times New Roman" w:hAnsi="Times New Roman" w:cs="Times New Roman"/>
          <w:i/>
          <w:sz w:val="28"/>
          <w:szCs w:val="28"/>
          <w:lang w:val="uz-Cyrl-UZ" w:eastAsia="ru-RU"/>
        </w:rPr>
        <w:t>R</w:t>
      </w:r>
      <w:r w:rsidRPr="00F769CB">
        <w:rPr>
          <w:rFonts w:ascii="Times New Roman" w:eastAsia="Times New Roman" w:hAnsi="Times New Roman" w:cs="Times New Roman"/>
          <w:iCs/>
          <w:sz w:val="28"/>
          <w:szCs w:val="28"/>
          <w:lang w:val="uz-Cyrl-UZ" w:eastAsia="ru-RU"/>
        </w:rPr>
        <w:t xml:space="preserve">0 dan tuzilgan emitter qaytargichdan tashkil topgan. VD1 va VD2 diodlar tranzistorning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 xml:space="preserve">BE </w:t>
      </w:r>
      <w:r w:rsidRPr="00F769CB">
        <w:rPr>
          <w:rFonts w:ascii="Times New Roman" w:eastAsia="Times New Roman" w:hAnsi="Times New Roman" w:cs="Times New Roman"/>
          <w:iCs/>
          <w:sz w:val="28"/>
          <w:szCs w:val="28"/>
          <w:lang w:val="uz-Cyrl-UZ" w:eastAsia="ru-RU"/>
        </w:rPr>
        <w:t xml:space="preserve"> kuchlanishi o‘zgarganda </w:t>
      </w:r>
      <w:r w:rsidRPr="00F769CB">
        <w:rPr>
          <w:rFonts w:ascii="Times New Roman" w:eastAsia="Times New Roman" w:hAnsi="Times New Roman" w:cs="Times New Roman"/>
          <w:i/>
          <w:sz w:val="28"/>
          <w:szCs w:val="28"/>
          <w:lang w:val="uz-Cyrl-UZ" w:eastAsia="ru-RU"/>
        </w:rPr>
        <w:t>I</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toki o‘zgarishi hisobiga temperatura o‘zgarishini kompensatsiyalaydilar. </w:t>
      </w:r>
      <w:r w:rsidRPr="00F769CB">
        <w:rPr>
          <w:rFonts w:ascii="Times New Roman" w:eastAsia="Times New Roman" w:hAnsi="Times New Roman" w:cs="Times New Roman"/>
          <w:i/>
          <w:sz w:val="28"/>
          <w:szCs w:val="28"/>
          <w:lang w:val="uz-Cyrl-UZ" w:eastAsia="ru-RU"/>
        </w:rPr>
        <w:t>R</w:t>
      </w:r>
      <w:r w:rsidRPr="00F769CB">
        <w:rPr>
          <w:rFonts w:ascii="Times New Roman" w:eastAsia="Times New Roman" w:hAnsi="Times New Roman" w:cs="Times New Roman"/>
          <w:iCs/>
          <w:sz w:val="28"/>
          <w:szCs w:val="28"/>
          <w:lang w:val="uz-Cyrl-UZ" w:eastAsia="ru-RU"/>
        </w:rPr>
        <w:t xml:space="preserve">0 rezistor VT5 tranzistor emitter toki qiymatini oshirish uchun xizmat qiladi va natijada, uning tok bo‘yicha kuchaytirish koeffitsiyenti ortib, chastota parametrlari yaxshilanadi. Odatda, bitta </w:t>
      </w:r>
      <w:r w:rsidRPr="00F769CB">
        <w:rPr>
          <w:rFonts w:ascii="Times New Roman" w:eastAsia="Times New Roman" w:hAnsi="Times New Roman" w:cs="Times New Roman"/>
          <w:i/>
          <w:sz w:val="28"/>
          <w:szCs w:val="28"/>
          <w:lang w:val="uz-Cyrl-UZ" w:eastAsia="ru-RU"/>
        </w:rPr>
        <w:t>U</w:t>
      </w:r>
      <w:r w:rsidRPr="00F769CB">
        <w:rPr>
          <w:rFonts w:ascii="Times New Roman" w:eastAsia="Times New Roman" w:hAnsi="Times New Roman" w:cs="Times New Roman"/>
          <w:i/>
          <w:sz w:val="28"/>
          <w:szCs w:val="28"/>
          <w:vertAlign w:val="subscript"/>
          <w:lang w:val="uz-Cyrl-UZ" w:eastAsia="ru-RU"/>
        </w:rPr>
        <w:t>0</w:t>
      </w:r>
      <w:r w:rsidRPr="00F769CB">
        <w:rPr>
          <w:rFonts w:ascii="Times New Roman" w:eastAsia="Times New Roman" w:hAnsi="Times New Roman" w:cs="Times New Roman"/>
          <w:iCs/>
          <w:sz w:val="28"/>
          <w:szCs w:val="28"/>
          <w:lang w:val="uz-Cyrl-UZ" w:eastAsia="ru-RU"/>
        </w:rPr>
        <w:t xml:space="preserve"> manba yagona kristallda joylashgan bir necha (5-10</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tagacha) EBM elementlarni tayanch kuchlanish  bilan ta’minlaydi.</w:t>
      </w:r>
    </w:p>
    <w:p w14:paraId="64ED15BE" w14:textId="77777777" w:rsidR="00F769CB" w:rsidRPr="00F769CB" w:rsidRDefault="00F769CB" w:rsidP="00F769CB">
      <w:pPr>
        <w:tabs>
          <w:tab w:val="left" w:pos="360"/>
          <w:tab w:val="left" w:pos="3795"/>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ab/>
      </w:r>
    </w:p>
    <w:p w14:paraId="7667FA4E" w14:textId="77777777" w:rsidR="00F769CB" w:rsidRPr="00F769CB" w:rsidRDefault="00F769CB" w:rsidP="00F769CB">
      <w:pPr>
        <w:widowControl w:val="0"/>
        <w:numPr>
          <w:ilvl w:val="1"/>
          <w:numId w:val="5"/>
        </w:numPr>
        <w:spacing w:after="0" w:line="240" w:lineRule="auto"/>
        <w:ind w:right="20"/>
        <w:contextualSpacing/>
        <w:jc w:val="center"/>
        <w:rPr>
          <w:rFonts w:ascii="Times New Roman" w:eastAsia="Times New Roman" w:hAnsi="Times New Roman" w:cs="Times New Roman"/>
          <w:b/>
          <w:sz w:val="28"/>
          <w:szCs w:val="28"/>
          <w:lang w:val="en-US" w:eastAsia="ru-RU"/>
        </w:rPr>
      </w:pPr>
      <w:r w:rsidRPr="00F769CB">
        <w:rPr>
          <w:rFonts w:ascii="Times New Roman" w:eastAsia="Sylfaen" w:hAnsi="Times New Roman" w:cs="Times New Roman"/>
          <w:b/>
          <w:color w:val="000000"/>
          <w:sz w:val="28"/>
          <w:szCs w:val="28"/>
          <w:shd w:val="clear" w:color="auto" w:fill="FFFFFF"/>
          <w:lang w:val="en-US" w:eastAsia="ru-RU"/>
        </w:rPr>
        <w:t xml:space="preserve"> EBM MEning ishlash mexanizmi.</w:t>
      </w:r>
    </w:p>
    <w:p w14:paraId="0DFA6BD7"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5B07C0FD"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EBM elementlar o‘ta yuqori tezlikda ishlovchi tizimlar uchun negiz hisoblanadi. Elementlarni montaj usulda birlashtirish yo‘li bilan turli funksiyalarni amalga oshirish imkoniyati tug‘iladi.</w:t>
      </w:r>
    </w:p>
    <w:p w14:paraId="5383985B"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Aytaylik, montaj usuli bilan ikkita EBMning inverslamaydigan chiqishlari birlashgan bo‘lsin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.4-rasm).</w:t>
      </w:r>
    </w:p>
    <w:p w14:paraId="7A78AADB"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023F7E8F"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eastAsia="ru-RU"/>
        </w:rPr>
      </w:pPr>
      <w:r w:rsidRPr="00F769CB">
        <w:rPr>
          <w:rFonts w:ascii="Times New Roman" w:eastAsia="Times New Roman" w:hAnsi="Times New Roman" w:cs="Times New Roman"/>
          <w:noProof/>
          <w:sz w:val="28"/>
          <w:szCs w:val="28"/>
          <w:lang w:eastAsia="ru-RU"/>
        </w:rPr>
        <w:lastRenderedPageBreak/>
        <w:drawing>
          <wp:inline distT="0" distB="0" distL="0" distR="0" wp14:anchorId="655D514C" wp14:editId="4804C400">
            <wp:extent cx="2771775" cy="2390775"/>
            <wp:effectExtent l="0" t="0" r="0" b="0"/>
            <wp:docPr id="242" name="Рисунок 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71775" cy="2390775"/>
                    </a:xfrm>
                    <a:prstGeom prst="rect">
                      <a:avLst/>
                    </a:prstGeom>
                    <a:noFill/>
                    <a:ln>
                      <a:noFill/>
                    </a:ln>
                  </pic:spPr>
                </pic:pic>
              </a:graphicData>
            </a:graphic>
          </wp:inline>
        </w:drawing>
      </w:r>
    </w:p>
    <w:p w14:paraId="58E6F61C"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en-US" w:eastAsia="ru-RU"/>
        </w:rPr>
        <w:t xml:space="preserve"> 16.4-</w:t>
      </w:r>
      <w:r w:rsidRPr="00F769CB">
        <w:rPr>
          <w:rFonts w:ascii="Times New Roman" w:eastAsia="Times New Roman" w:hAnsi="Times New Roman" w:cs="Times New Roman"/>
          <w:iCs/>
          <w:sz w:val="28"/>
          <w:szCs w:val="28"/>
          <w:lang w:val="uz-Cyrl-UZ" w:eastAsia="ru-RU"/>
        </w:rPr>
        <w:t>rasm</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Ikkita EBM ME chiqishlarini birgalikda ulanishi.</w:t>
      </w:r>
    </w:p>
    <w:p w14:paraId="2F7C78ED"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p>
    <w:p w14:paraId="5537E407"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Agar elementlardan biri </w:t>
      </w:r>
      <w:r w:rsidRPr="00F769CB">
        <w:rPr>
          <w:rFonts w:ascii="Times New Roman" w:eastAsia="Times New Roman" w:hAnsi="Times New Roman" w:cs="Times New Roman"/>
          <w:i/>
          <w:sz w:val="28"/>
          <w:szCs w:val="28"/>
          <w:lang w:val="uz-Cyrl-UZ" w:eastAsia="ru-RU"/>
        </w:rPr>
        <w:t>F1</w:t>
      </w:r>
      <w:r w:rsidRPr="00F769CB">
        <w:rPr>
          <w:rFonts w:ascii="Times New Roman" w:eastAsia="Times New Roman" w:hAnsi="Times New Roman" w:cs="Times New Roman"/>
          <w:iCs/>
          <w:sz w:val="28"/>
          <w:szCs w:val="28"/>
          <w:lang w:val="uz-Cyrl-UZ" w:eastAsia="ru-RU"/>
        </w:rPr>
        <w:t xml:space="preserve"> funksiyani, ikkinchisi esa </w:t>
      </w:r>
      <w:r w:rsidRPr="00F769CB">
        <w:rPr>
          <w:rFonts w:ascii="Times New Roman" w:eastAsia="Times New Roman" w:hAnsi="Times New Roman" w:cs="Times New Roman"/>
          <w:i/>
          <w:sz w:val="28"/>
          <w:szCs w:val="28"/>
          <w:lang w:val="uz-Cyrl-UZ" w:eastAsia="ru-RU"/>
        </w:rPr>
        <w:t>F2</w:t>
      </w:r>
      <w:r w:rsidRPr="00F769CB">
        <w:rPr>
          <w:rFonts w:ascii="Times New Roman" w:eastAsia="Times New Roman" w:hAnsi="Times New Roman" w:cs="Times New Roman"/>
          <w:iCs/>
          <w:sz w:val="28"/>
          <w:szCs w:val="28"/>
          <w:lang w:val="uz-Cyrl-UZ" w:eastAsia="ru-RU"/>
        </w:rPr>
        <w:t xml:space="preserve"> ni bajarayotgan bo‘lsa, u holda, birlashgan </w:t>
      </w:r>
      <w:r w:rsidRPr="00F769CB">
        <w:rPr>
          <w:rFonts w:ascii="Times New Roman" w:eastAsia="Times New Roman" w:hAnsi="Times New Roman" w:cs="Times New Roman"/>
          <w:i/>
          <w:sz w:val="28"/>
          <w:szCs w:val="28"/>
          <w:lang w:val="uz-Cyrl-UZ" w:eastAsia="ru-RU"/>
        </w:rPr>
        <w:t xml:space="preserve">Z </w:t>
      </w:r>
      <w:r w:rsidRPr="00F769CB">
        <w:rPr>
          <w:rFonts w:ascii="Times New Roman" w:eastAsia="Times New Roman" w:hAnsi="Times New Roman" w:cs="Times New Roman"/>
          <w:iCs/>
          <w:sz w:val="28"/>
          <w:szCs w:val="28"/>
          <w:lang w:val="uz-Cyrl-UZ" w:eastAsia="ru-RU"/>
        </w:rPr>
        <w:t xml:space="preserve">chiqishda </w:t>
      </w:r>
      <w:r w:rsidRPr="00F769CB">
        <w:rPr>
          <w:rFonts w:ascii="Times New Roman" w:eastAsia="Times New Roman" w:hAnsi="Times New Roman" w:cs="Times New Roman"/>
          <w:i/>
          <w:sz w:val="28"/>
          <w:szCs w:val="28"/>
          <w:lang w:val="uz-Cyrl-UZ" w:eastAsia="ru-RU"/>
        </w:rPr>
        <w:t>Z</w:t>
      </w:r>
      <w:r w:rsidRPr="00F769CB">
        <w:rPr>
          <w:rFonts w:ascii="Times New Roman" w:eastAsia="Times New Roman" w:hAnsi="Times New Roman" w:cs="Times New Roman"/>
          <w:iCs/>
          <w:sz w:val="28"/>
          <w:szCs w:val="28"/>
          <w:lang w:val="uz-Cyrl-UZ" w:eastAsia="ru-RU"/>
        </w:rPr>
        <w:t xml:space="preserve"> = </w:t>
      </w:r>
      <w:r w:rsidRPr="00F769CB">
        <w:rPr>
          <w:rFonts w:ascii="Times New Roman" w:eastAsia="Times New Roman" w:hAnsi="Times New Roman" w:cs="Times New Roman"/>
          <w:i/>
          <w:sz w:val="28"/>
          <w:szCs w:val="28"/>
          <w:lang w:val="uz-Cyrl-UZ" w:eastAsia="ru-RU"/>
        </w:rPr>
        <w:t>F1</w:t>
      </w:r>
      <w:r w:rsidRPr="00F769CB">
        <w:rPr>
          <w:rFonts w:ascii="Times New Roman" w:eastAsia="Times New Roman" w:hAnsi="Times New Roman" w:cs="Times New Roman"/>
          <w:iCs/>
          <w:sz w:val="28"/>
          <w:szCs w:val="28"/>
          <w:lang w:val="uz-Cyrl-UZ" w:eastAsia="ru-RU"/>
        </w:rPr>
        <w:t xml:space="preserve"> + </w:t>
      </w:r>
      <w:r w:rsidRPr="00F769CB">
        <w:rPr>
          <w:rFonts w:ascii="Times New Roman" w:eastAsia="Times New Roman" w:hAnsi="Times New Roman" w:cs="Times New Roman"/>
          <w:i/>
          <w:sz w:val="28"/>
          <w:szCs w:val="28"/>
          <w:lang w:val="uz-Cyrl-UZ" w:eastAsia="ru-RU"/>
        </w:rPr>
        <w:t>F2</w:t>
      </w:r>
      <w:r w:rsidRPr="00F769CB">
        <w:rPr>
          <w:rFonts w:ascii="Times New Roman" w:eastAsia="Times New Roman" w:hAnsi="Times New Roman" w:cs="Times New Roman"/>
          <w:iCs/>
          <w:sz w:val="28"/>
          <w:szCs w:val="28"/>
          <w:lang w:val="uz-Cyrl-UZ" w:eastAsia="ru-RU"/>
        </w:rPr>
        <w:t xml:space="preserve"> amali, ya’ni «Montajli YOKI» bajariladi. Bundan montaj usuli bilan ikkita EBMning inverslamaydigan chiqishlari birlashsa</w:t>
      </w:r>
    </w:p>
    <w:p w14:paraId="5C33C8C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10"/>
          <w:sz w:val="28"/>
          <w:szCs w:val="28"/>
          <w:lang w:eastAsia="ru-RU"/>
        </w:rPr>
        <w:drawing>
          <wp:inline distT="0" distB="0" distL="0" distR="0" wp14:anchorId="79E00359" wp14:editId="21ED54E3">
            <wp:extent cx="3733800" cy="238125"/>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33800" cy="2381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(16.12)</w:t>
      </w:r>
    </w:p>
    <w:p w14:paraId="49A9FA71" w14:textId="77777777" w:rsidR="00F769CB" w:rsidRPr="00F769CB" w:rsidRDefault="00F769CB" w:rsidP="00F769CB">
      <w:pPr>
        <w:tabs>
          <w:tab w:val="left" w:pos="360"/>
        </w:tabs>
        <w:spacing w:after="0" w:line="240" w:lineRule="auto"/>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amalni bajaruvchi,  ya’ni kirishlar soni ortishiga ekvivalent element hosil bo‘lishi ko‘rinib turibdi. Sxemada </w:t>
      </w:r>
      <w:r w:rsidRPr="00F769CB">
        <w:rPr>
          <w:rFonts w:ascii="Times New Roman" w:eastAsia="Times New Roman" w:hAnsi="Times New Roman" w:cs="Times New Roman"/>
          <w:i/>
          <w:sz w:val="28"/>
          <w:szCs w:val="28"/>
          <w:lang w:val="en-US" w:eastAsia="ru-RU"/>
        </w:rPr>
        <w:t>X1</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va</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
          <w:sz w:val="28"/>
          <w:szCs w:val="28"/>
          <w:lang w:val="en-US" w:eastAsia="ru-RU"/>
        </w:rPr>
        <w:t>X2</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kirishlar birinchi MEga,</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
          <w:iCs/>
          <w:sz w:val="28"/>
          <w:szCs w:val="28"/>
          <w:lang w:val="en-US" w:eastAsia="ru-RU"/>
        </w:rPr>
        <w:t>X3</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va</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
          <w:sz w:val="28"/>
          <w:szCs w:val="28"/>
          <w:lang w:val="en-US" w:eastAsia="ru-RU"/>
        </w:rPr>
        <w:t>X4</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kirishlar esa ikkinchi MEga tegishli. Inverslaydigan kirishlarini birlashtirsak, VA-YOKI-EMAS amalini bajaruvchi MEga ega bo‘lamiz:</w:t>
      </w:r>
    </w:p>
    <w:p w14:paraId="18F9A8D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10"/>
          <w:sz w:val="28"/>
          <w:szCs w:val="28"/>
          <w:lang w:eastAsia="ru-RU"/>
        </w:rPr>
        <w:drawing>
          <wp:inline distT="0" distB="0" distL="0" distR="0" wp14:anchorId="28DE3D24" wp14:editId="70DC5C27">
            <wp:extent cx="3581400" cy="333375"/>
            <wp:effectExtent l="0" t="0" r="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81400" cy="33337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(16.13)</w:t>
      </w:r>
    </w:p>
    <w:p w14:paraId="3CCE9672"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EBM element funksional imkoniyatlarini kengaytirishga misol qilib tok qayta ulagichlarining </w:t>
      </w:r>
      <w:r w:rsidRPr="00F769CB">
        <w:rPr>
          <w:rFonts w:ascii="Times New Roman" w:eastAsia="Times New Roman" w:hAnsi="Times New Roman" w:cs="Times New Roman"/>
          <w:b/>
          <w:bCs/>
          <w:i/>
          <w:sz w:val="28"/>
          <w:szCs w:val="28"/>
          <w:lang w:val="uz-Cyrl-UZ" w:eastAsia="ru-RU"/>
        </w:rPr>
        <w:t>zinasimon</w:t>
      </w:r>
      <w:r w:rsidRPr="00F769CB">
        <w:rPr>
          <w:rFonts w:ascii="Times New Roman" w:eastAsia="Times New Roman" w:hAnsi="Times New Roman" w:cs="Times New Roman"/>
          <w:iCs/>
          <w:sz w:val="28"/>
          <w:szCs w:val="28"/>
          <w:lang w:val="uz-Cyrl-UZ" w:eastAsia="ru-RU"/>
        </w:rPr>
        <w:t xml:space="preserve"> (ko‘p yarusli, daraxtsimon)  ulanishini keltirishimiz mumkin. Bunda sochilish quvvati kamayadi va KIS kristallida sxema egallaydigan sirt yuzasi kichrayadi. Ikki zinali EBM sxemasi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.5-rasmda keltirilgan (chiqishida emitter qaytargichlar ko‘rsatilmagan).</w:t>
      </w:r>
    </w:p>
    <w:p w14:paraId="5C6E6D8D"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Sxema uchta tok qayta ulagichdan tashkil topgan, ular: VT1 va VT1</w:t>
      </w:r>
      <w:r w:rsidRPr="00F769CB">
        <w:rPr>
          <w:rFonts w:ascii="Times New Roman" w:eastAsia="Times New Roman" w:hAnsi="Times New Roman" w:cs="Times New Roman"/>
          <w:iCs/>
          <w:sz w:val="28"/>
          <w:szCs w:val="28"/>
          <w:vertAlign w:val="superscript"/>
          <w:lang w:val="uz-Cyrl-UZ" w:eastAsia="ru-RU"/>
        </w:rPr>
        <w:t xml:space="preserve">/   </w:t>
      </w:r>
      <w:r w:rsidRPr="00F769CB">
        <w:rPr>
          <w:rFonts w:ascii="Times New Roman" w:eastAsia="Times New Roman" w:hAnsi="Times New Roman" w:cs="Times New Roman"/>
          <w:iCs/>
          <w:sz w:val="28"/>
          <w:szCs w:val="28"/>
          <w:lang w:val="uz-Cyrl-UZ" w:eastAsia="ru-RU"/>
        </w:rPr>
        <w:t xml:space="preserve"> diffrensial juftlikdan iborat pastki zina qayta ulagichi va VT2 - VT2</w:t>
      </w:r>
      <w:r w:rsidRPr="00F769CB">
        <w:rPr>
          <w:rFonts w:ascii="Times New Roman" w:eastAsia="Times New Roman" w:hAnsi="Times New Roman" w:cs="Times New Roman"/>
          <w:iCs/>
          <w:sz w:val="28"/>
          <w:szCs w:val="28"/>
          <w:vertAlign w:val="superscript"/>
          <w:lang w:val="uz-Cyrl-UZ" w:eastAsia="ru-RU"/>
        </w:rPr>
        <w:t xml:space="preserve">/   </w:t>
      </w:r>
      <w:r w:rsidRPr="00F769CB">
        <w:rPr>
          <w:rFonts w:ascii="Times New Roman" w:eastAsia="Times New Roman" w:hAnsi="Times New Roman" w:cs="Times New Roman"/>
          <w:iCs/>
          <w:sz w:val="28"/>
          <w:szCs w:val="28"/>
          <w:lang w:val="uz-Cyrl-UZ" w:eastAsia="ru-RU"/>
        </w:rPr>
        <w:t>va VT3 – VT3</w:t>
      </w:r>
      <w:r w:rsidRPr="00F769CB">
        <w:rPr>
          <w:rFonts w:ascii="Times New Roman" w:eastAsia="Times New Roman" w:hAnsi="Times New Roman" w:cs="Times New Roman"/>
          <w:iCs/>
          <w:sz w:val="28"/>
          <w:szCs w:val="28"/>
          <w:vertAlign w:val="superscript"/>
          <w:lang w:val="uz-Cyrl-UZ" w:eastAsia="ru-RU"/>
        </w:rPr>
        <w:t xml:space="preserve">/ </w:t>
      </w:r>
      <w:r w:rsidRPr="00F769CB">
        <w:rPr>
          <w:rFonts w:ascii="Times New Roman" w:eastAsia="Times New Roman" w:hAnsi="Times New Roman" w:cs="Times New Roman"/>
          <w:iCs/>
          <w:sz w:val="28"/>
          <w:szCs w:val="28"/>
          <w:lang w:val="uz-Cyrl-UZ" w:eastAsia="ru-RU"/>
        </w:rPr>
        <w:t xml:space="preserve">differensial juftliklardan tashkil topgan yuqori zina qayta ulagichlari. </w:t>
      </w:r>
    </w:p>
    <w:p w14:paraId="136DA7C5"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Pastki zina tok qayta ulagichi </w:t>
      </w:r>
      <w:r w:rsidRPr="00F769CB">
        <w:rPr>
          <w:rFonts w:ascii="Times New Roman" w:eastAsia="Times New Roman" w:hAnsi="Times New Roman" w:cs="Times New Roman"/>
          <w:i/>
          <w:sz w:val="28"/>
          <w:szCs w:val="28"/>
          <w:lang w:val="en-US" w:eastAsia="ru-RU"/>
        </w:rPr>
        <w:t>X3</w:t>
      </w:r>
      <w:r w:rsidRPr="00F769CB">
        <w:rPr>
          <w:rFonts w:ascii="Times New Roman" w:eastAsia="Times New Roman" w:hAnsi="Times New Roman" w:cs="Times New Roman"/>
          <w:iCs/>
          <w:sz w:val="28"/>
          <w:szCs w:val="28"/>
          <w:lang w:val="uz-Cyrl-UZ" w:eastAsia="ru-RU"/>
        </w:rPr>
        <w:t xml:space="preserve"> signali yordamida, yuqori zina tok qaytargichlari esa </w:t>
      </w:r>
      <w:r w:rsidRPr="00F769CB">
        <w:rPr>
          <w:rFonts w:ascii="Times New Roman" w:eastAsia="Times New Roman" w:hAnsi="Times New Roman" w:cs="Times New Roman"/>
          <w:i/>
          <w:sz w:val="28"/>
          <w:szCs w:val="28"/>
          <w:lang w:val="en-US" w:eastAsia="ru-RU"/>
        </w:rPr>
        <w:t>X1</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va</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
          <w:sz w:val="28"/>
          <w:szCs w:val="28"/>
          <w:lang w:val="en-US" w:eastAsia="ru-RU"/>
        </w:rPr>
        <w:t>X2</w:t>
      </w:r>
      <w:r w:rsidRPr="00F769CB">
        <w:rPr>
          <w:rFonts w:ascii="Times New Roman" w:eastAsia="Times New Roman" w:hAnsi="Times New Roman" w:cs="Times New Roman"/>
          <w:iCs/>
          <w:sz w:val="28"/>
          <w:szCs w:val="28"/>
          <w:lang w:val="uz-Cyrl-UZ" w:eastAsia="ru-RU"/>
        </w:rPr>
        <w:t xml:space="preserve"> signallari bilan boshqariladi. Yuqori zinadagi har bir qayta ulagich pastki zina qayta ulagichi yelkalaridan birini tashkil etadi. Qayta ulanish toki VT4 tranzistorda tuzilgan tok generatoridan beriladi. Tok qiymati manba kuchlanishi</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i/>
          <w:sz w:val="28"/>
          <w:szCs w:val="28"/>
          <w:lang w:val="en-US" w:eastAsia="ru-RU"/>
        </w:rPr>
        <w:t>E</w:t>
      </w:r>
      <w:r w:rsidRPr="00F769CB">
        <w:rPr>
          <w:rFonts w:ascii="Times New Roman" w:eastAsia="Times New Roman" w:hAnsi="Times New Roman" w:cs="Times New Roman"/>
          <w:i/>
          <w:sz w:val="28"/>
          <w:szCs w:val="28"/>
          <w:vertAlign w:val="subscript"/>
          <w:lang w:val="uz-Cyrl-UZ" w:eastAsia="ru-RU"/>
        </w:rPr>
        <w:t>M</w:t>
      </w:r>
      <w:r w:rsidRPr="00F769CB">
        <w:rPr>
          <w:rFonts w:ascii="Times New Roman" w:eastAsia="Times New Roman" w:hAnsi="Times New Roman" w:cs="Times New Roman"/>
          <w:iCs/>
          <w:sz w:val="28"/>
          <w:szCs w:val="28"/>
          <w:lang w:val="uz-Cyrl-UZ" w:eastAsia="ru-RU"/>
        </w:rPr>
        <w:t xml:space="preserve">, tayanch kuchlanishi </w:t>
      </w:r>
      <w:r w:rsidRPr="00F769CB">
        <w:rPr>
          <w:rFonts w:ascii="Times New Roman" w:eastAsia="Times New Roman" w:hAnsi="Times New Roman" w:cs="Times New Roman"/>
          <w:i/>
          <w:iCs/>
          <w:sz w:val="28"/>
          <w:szCs w:val="28"/>
          <w:lang w:val="uz-Cyrl-UZ" w:eastAsia="ru-RU"/>
        </w:rPr>
        <w:t>E</w:t>
      </w:r>
      <w:r w:rsidRPr="00F769CB">
        <w:rPr>
          <w:rFonts w:ascii="Times New Roman" w:eastAsia="Times New Roman" w:hAnsi="Times New Roman" w:cs="Times New Roman"/>
          <w:i/>
          <w:sz w:val="28"/>
          <w:szCs w:val="28"/>
          <w:vertAlign w:val="subscript"/>
          <w:lang w:val="uz-Cyrl-UZ" w:eastAsia="ru-RU"/>
        </w:rPr>
        <w:t>B</w:t>
      </w:r>
      <w:r w:rsidRPr="00F769CB">
        <w:rPr>
          <w:rFonts w:ascii="Times New Roman" w:eastAsia="Times New Roman" w:hAnsi="Times New Roman" w:cs="Times New Roman"/>
          <w:iCs/>
          <w:sz w:val="28"/>
          <w:szCs w:val="28"/>
          <w:lang w:val="uz-Cyrl-UZ" w:eastAsia="ru-RU"/>
        </w:rPr>
        <w:t xml:space="preserve"> va rezistor </w:t>
      </w:r>
      <w:r w:rsidRPr="00F769CB">
        <w:rPr>
          <w:rFonts w:ascii="Times New Roman" w:eastAsia="Times New Roman" w:hAnsi="Times New Roman" w:cs="Times New Roman"/>
          <w:i/>
          <w:sz w:val="28"/>
          <w:szCs w:val="28"/>
          <w:lang w:val="uz-Cyrl-UZ" w:eastAsia="ru-RU"/>
        </w:rPr>
        <w:t>R4</w:t>
      </w:r>
      <w:r w:rsidRPr="00F769CB">
        <w:rPr>
          <w:rFonts w:ascii="Times New Roman" w:eastAsia="Times New Roman" w:hAnsi="Times New Roman" w:cs="Times New Roman"/>
          <w:iCs/>
          <w:sz w:val="28"/>
          <w:szCs w:val="28"/>
          <w:lang w:val="uz-Cyrl-UZ" w:eastAsia="ru-RU"/>
        </w:rPr>
        <w:t xml:space="preserve"> qarshiligi bilan belgilanadi. Sxema amalga oshirayotgan mantiqiy funksiya turini aniqlaymiz.</w:t>
      </w:r>
    </w:p>
    <w:p w14:paraId="70C9F978" w14:textId="6F84E297" w:rsidR="00F769CB" w:rsidRDefault="00F769CB" w:rsidP="00F769CB">
      <w:pPr>
        <w:tabs>
          <w:tab w:val="left" w:pos="360"/>
        </w:tabs>
        <w:spacing w:after="0" w:line="240" w:lineRule="auto"/>
        <w:jc w:val="center"/>
        <w:rPr>
          <w:rFonts w:ascii="Times New Roman" w:eastAsia="Times New Roman" w:hAnsi="Times New Roman" w:cs="Times New Roman"/>
          <w:iCs/>
          <w:sz w:val="28"/>
          <w:szCs w:val="28"/>
          <w:lang w:eastAsia="ru-RU"/>
        </w:rPr>
      </w:pPr>
      <w:r w:rsidRPr="00F769CB">
        <w:rPr>
          <w:rFonts w:ascii="Times New Roman" w:eastAsia="Times New Roman" w:hAnsi="Times New Roman" w:cs="Times New Roman"/>
          <w:noProof/>
          <w:sz w:val="28"/>
          <w:szCs w:val="28"/>
          <w:lang w:eastAsia="ru-RU"/>
        </w:rPr>
        <w:lastRenderedPageBreak/>
        <w:drawing>
          <wp:inline distT="0" distB="0" distL="0" distR="0" wp14:anchorId="50C82859" wp14:editId="516374CE">
            <wp:extent cx="4250055" cy="2850037"/>
            <wp:effectExtent l="0" t="0" r="0" b="7620"/>
            <wp:docPr id="245" name="Рисунок 8534" descr="Описание: 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34" descr="Описание: Безымянный"/>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56229" cy="2854177"/>
                    </a:xfrm>
                    <a:prstGeom prst="rect">
                      <a:avLst/>
                    </a:prstGeom>
                    <a:noFill/>
                    <a:ln>
                      <a:noFill/>
                    </a:ln>
                  </pic:spPr>
                </pic:pic>
              </a:graphicData>
            </a:graphic>
          </wp:inline>
        </w:drawing>
      </w:r>
    </w:p>
    <w:p w14:paraId="57F5C04D"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eastAsia="ru-RU"/>
        </w:rPr>
      </w:pPr>
    </w:p>
    <w:p w14:paraId="0F7466AF"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en-US" w:eastAsia="ru-RU"/>
        </w:rPr>
        <w:t>16.5</w:t>
      </w:r>
      <w:r w:rsidRPr="00F769CB">
        <w:rPr>
          <w:rFonts w:ascii="Times New Roman" w:eastAsia="Times New Roman" w:hAnsi="Times New Roman" w:cs="Times New Roman"/>
          <w:iCs/>
          <w:sz w:val="28"/>
          <w:szCs w:val="28"/>
          <w:lang w:val="uz-Cyrl-UZ" w:eastAsia="ru-RU"/>
        </w:rPr>
        <w:t>-rasm</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Ikki zinali EBM sxemasi.</w:t>
      </w:r>
    </w:p>
    <w:p w14:paraId="7F94053D"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p>
    <w:p w14:paraId="6C99E1CE"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Agar </w:t>
      </w:r>
      <w:r w:rsidRPr="00F769CB">
        <w:rPr>
          <w:rFonts w:ascii="Times New Roman" w:eastAsia="Times New Roman" w:hAnsi="Times New Roman" w:cs="Times New Roman"/>
          <w:i/>
          <w:sz w:val="28"/>
          <w:szCs w:val="28"/>
          <w:lang w:val="uz-Cyrl-UZ" w:eastAsia="ru-RU"/>
        </w:rPr>
        <w:t>X3</w:t>
      </w:r>
      <w:r w:rsidRPr="00F769CB">
        <w:rPr>
          <w:rFonts w:ascii="Times New Roman" w:eastAsia="Times New Roman" w:hAnsi="Times New Roman" w:cs="Times New Roman"/>
          <w:iCs/>
          <w:sz w:val="28"/>
          <w:szCs w:val="28"/>
          <w:lang w:val="uz-Cyrl-UZ" w:eastAsia="ru-RU"/>
        </w:rPr>
        <w:t xml:space="preserve"> kirishga mantiqiy 0 berilsa, EBMni yuqorida ko‘rib o‘tilgan  xossalaridan kelib chiqqan holda, </w:t>
      </w:r>
      <w:r w:rsidRPr="00F769CB">
        <w:rPr>
          <w:rFonts w:ascii="Times New Roman" w:eastAsia="Times New Roman" w:hAnsi="Times New Roman" w:cs="Times New Roman"/>
          <w:i/>
          <w:sz w:val="28"/>
          <w:szCs w:val="28"/>
          <w:lang w:val="uz-Cyrl-UZ" w:eastAsia="ru-RU"/>
        </w:rPr>
        <w:t xml:space="preserve">X1 </w:t>
      </w:r>
      <w:r w:rsidRPr="00F769CB">
        <w:rPr>
          <w:rFonts w:ascii="Times New Roman" w:eastAsia="Times New Roman" w:hAnsi="Times New Roman" w:cs="Times New Roman"/>
          <w:iCs/>
          <w:sz w:val="28"/>
          <w:szCs w:val="28"/>
          <w:lang w:val="uz-Cyrl-UZ" w:eastAsia="ru-RU"/>
        </w:rPr>
        <w:t xml:space="preserve">va </w:t>
      </w:r>
      <w:r w:rsidRPr="00F769CB">
        <w:rPr>
          <w:rFonts w:ascii="Times New Roman" w:eastAsia="Times New Roman" w:hAnsi="Times New Roman" w:cs="Times New Roman"/>
          <w:i/>
          <w:sz w:val="28"/>
          <w:szCs w:val="28"/>
          <w:lang w:val="uz-Cyrl-UZ" w:eastAsia="ru-RU"/>
        </w:rPr>
        <w:t>X2</w:t>
      </w:r>
      <w:r w:rsidRPr="00F769CB">
        <w:rPr>
          <w:rFonts w:ascii="Times New Roman" w:eastAsia="Times New Roman" w:hAnsi="Times New Roman" w:cs="Times New Roman"/>
          <w:iCs/>
          <w:sz w:val="28"/>
          <w:szCs w:val="28"/>
          <w:lang w:val="uz-Cyrl-UZ" w:eastAsia="ru-RU"/>
        </w:rPr>
        <w:t xml:space="preserve"> kirishlarning ixtiyoriy kombinatsiyalarida </w:t>
      </w:r>
      <w:r w:rsidRPr="00F769CB">
        <w:rPr>
          <w:rFonts w:ascii="Times New Roman" w:eastAsia="Times New Roman" w:hAnsi="Times New Roman" w:cs="Times New Roman"/>
          <w:sz w:val="28"/>
          <w:szCs w:val="28"/>
          <w:lang w:val="uz-Cyrl-UZ" w:eastAsia="ru-RU"/>
        </w:rPr>
        <w:t>U1</w:t>
      </w:r>
      <w:r w:rsidRPr="00F769CB">
        <w:rPr>
          <w:rFonts w:ascii="Times New Roman" w:eastAsia="Times New Roman" w:hAnsi="Times New Roman" w:cs="Times New Roman"/>
          <w:iCs/>
          <w:sz w:val="28"/>
          <w:szCs w:val="28"/>
          <w:lang w:val="uz-Cyrl-UZ" w:eastAsia="ru-RU"/>
        </w:rPr>
        <w:t xml:space="preserve"> va </w:t>
      </w:r>
      <w:r w:rsidRPr="00F769CB">
        <w:rPr>
          <w:rFonts w:ascii="Times New Roman" w:eastAsia="Times New Roman" w:hAnsi="Times New Roman" w:cs="Times New Roman"/>
          <w:sz w:val="28"/>
          <w:szCs w:val="28"/>
          <w:lang w:val="uz-Cyrl-UZ" w:eastAsia="ru-RU"/>
        </w:rPr>
        <w:t>U2</w:t>
      </w:r>
      <w:r w:rsidRPr="00F769CB">
        <w:rPr>
          <w:rFonts w:ascii="Times New Roman" w:eastAsia="Times New Roman" w:hAnsi="Times New Roman" w:cs="Times New Roman"/>
          <w:iCs/>
          <w:sz w:val="28"/>
          <w:szCs w:val="28"/>
          <w:lang w:val="uz-Cyrl-UZ" w:eastAsia="ru-RU"/>
        </w:rPr>
        <w:t xml:space="preserve"> chiqishlarda mantiqiy 1 hosil bo‘ladi. Agar </w:t>
      </w:r>
      <w:r w:rsidRPr="00F769CB">
        <w:rPr>
          <w:rFonts w:ascii="Times New Roman" w:eastAsia="Times New Roman" w:hAnsi="Times New Roman" w:cs="Times New Roman"/>
          <w:i/>
          <w:sz w:val="28"/>
          <w:szCs w:val="28"/>
          <w:lang w:val="uz-Cyrl-UZ" w:eastAsia="ru-RU"/>
        </w:rPr>
        <w:t>X3</w:t>
      </w:r>
      <w:r w:rsidRPr="00F769CB">
        <w:rPr>
          <w:rFonts w:ascii="Times New Roman" w:eastAsia="Times New Roman" w:hAnsi="Times New Roman" w:cs="Times New Roman"/>
          <w:iCs/>
          <w:sz w:val="28"/>
          <w:szCs w:val="28"/>
          <w:lang w:val="uz-Cyrl-UZ" w:eastAsia="ru-RU"/>
        </w:rPr>
        <w:t xml:space="preserve"> kirishga mantiqiy 1 berilsa va  </w:t>
      </w:r>
      <w:r w:rsidRPr="00F769CB">
        <w:rPr>
          <w:rFonts w:ascii="Times New Roman" w:eastAsia="Times New Roman" w:hAnsi="Times New Roman" w:cs="Times New Roman"/>
          <w:i/>
          <w:sz w:val="28"/>
          <w:szCs w:val="28"/>
          <w:lang w:val="uz-Cyrl-UZ" w:eastAsia="ru-RU"/>
        </w:rPr>
        <w:t>X1</w:t>
      </w:r>
      <w:r w:rsidRPr="00F769CB">
        <w:rPr>
          <w:rFonts w:ascii="Times New Roman" w:eastAsia="Times New Roman" w:hAnsi="Times New Roman" w:cs="Times New Roman"/>
          <w:iCs/>
          <w:sz w:val="28"/>
          <w:szCs w:val="28"/>
          <w:lang w:val="uz-Cyrl-UZ" w:eastAsia="ru-RU"/>
        </w:rPr>
        <w:t>=</w:t>
      </w:r>
      <w:r w:rsidRPr="00F769CB">
        <w:rPr>
          <w:rFonts w:ascii="Times New Roman" w:eastAsia="Times New Roman" w:hAnsi="Times New Roman" w:cs="Times New Roman"/>
          <w:i/>
          <w:sz w:val="28"/>
          <w:szCs w:val="28"/>
          <w:lang w:val="uz-Cyrl-UZ" w:eastAsia="ru-RU"/>
        </w:rPr>
        <w:t>X2</w:t>
      </w:r>
      <w:r w:rsidRPr="00F769CB">
        <w:rPr>
          <w:rFonts w:ascii="Times New Roman" w:eastAsia="Times New Roman" w:hAnsi="Times New Roman" w:cs="Times New Roman"/>
          <w:iCs/>
          <w:sz w:val="28"/>
          <w:szCs w:val="28"/>
          <w:lang w:val="uz-Cyrl-UZ" w:eastAsia="ru-RU"/>
        </w:rPr>
        <w:t xml:space="preserve">=0 bo‘lsa, u holda, </w:t>
      </w:r>
      <w:r w:rsidRPr="00F769CB">
        <w:rPr>
          <w:rFonts w:ascii="Times New Roman" w:eastAsia="Times New Roman" w:hAnsi="Times New Roman" w:cs="Times New Roman"/>
          <w:sz w:val="28"/>
          <w:szCs w:val="28"/>
          <w:lang w:val="uz-Cyrl-UZ" w:eastAsia="ru-RU"/>
        </w:rPr>
        <w:t>U1</w:t>
      </w:r>
      <w:r w:rsidRPr="00F769CB">
        <w:rPr>
          <w:rFonts w:ascii="Times New Roman" w:eastAsia="Times New Roman" w:hAnsi="Times New Roman" w:cs="Times New Roman"/>
          <w:iCs/>
          <w:sz w:val="28"/>
          <w:szCs w:val="28"/>
          <w:lang w:val="uz-Cyrl-UZ" w:eastAsia="ru-RU"/>
        </w:rPr>
        <w:t xml:space="preserve"> chiqishda mantiqiy 1 saqlanib qoladi. Boshqa holatlarda </w:t>
      </w:r>
      <w:r w:rsidRPr="00F769CB">
        <w:rPr>
          <w:rFonts w:ascii="Times New Roman" w:eastAsia="Times New Roman" w:hAnsi="Times New Roman" w:cs="Times New Roman"/>
          <w:sz w:val="28"/>
          <w:szCs w:val="28"/>
          <w:lang w:val="uz-Cyrl-UZ" w:eastAsia="ru-RU"/>
        </w:rPr>
        <w:t>U1</w:t>
      </w:r>
      <w:r w:rsidRPr="00F769CB">
        <w:rPr>
          <w:rFonts w:ascii="Times New Roman" w:eastAsia="Times New Roman" w:hAnsi="Times New Roman" w:cs="Times New Roman"/>
          <w:iCs/>
          <w:sz w:val="28"/>
          <w:szCs w:val="28"/>
          <w:lang w:val="uz-Cyrl-UZ" w:eastAsia="ru-RU"/>
        </w:rPr>
        <w:t xml:space="preserve"> chiqish mantiqiy 0 ga mos keladi.</w:t>
      </w:r>
      <w:r w:rsidRPr="00F769CB">
        <w:rPr>
          <w:rFonts w:ascii="Times New Roman" w:eastAsia="Times New Roman" w:hAnsi="Times New Roman" w:cs="Times New Roman"/>
          <w:i/>
          <w:sz w:val="28"/>
          <w:szCs w:val="28"/>
          <w:lang w:val="uz-Cyrl-UZ" w:eastAsia="ru-RU"/>
        </w:rPr>
        <w:t xml:space="preserve"> </w:t>
      </w:r>
      <w:r w:rsidRPr="00F769CB">
        <w:rPr>
          <w:rFonts w:ascii="Times New Roman" w:eastAsia="Times New Roman" w:hAnsi="Times New Roman" w:cs="Times New Roman"/>
          <w:sz w:val="28"/>
          <w:szCs w:val="28"/>
          <w:lang w:val="uz-Cyrl-UZ" w:eastAsia="ru-RU"/>
        </w:rPr>
        <w:t>U2</w:t>
      </w:r>
      <w:r w:rsidRPr="00F769CB">
        <w:rPr>
          <w:rFonts w:ascii="Times New Roman" w:eastAsia="Times New Roman" w:hAnsi="Times New Roman" w:cs="Times New Roman"/>
          <w:iCs/>
          <w:sz w:val="28"/>
          <w:szCs w:val="28"/>
          <w:lang w:val="uz-Cyrl-UZ" w:eastAsia="ru-RU"/>
        </w:rPr>
        <w:t xml:space="preserve"> chiqishda esa aksincha, faqat </w:t>
      </w:r>
      <w:r w:rsidRPr="00F769CB">
        <w:rPr>
          <w:rFonts w:ascii="Times New Roman" w:eastAsia="Times New Roman" w:hAnsi="Times New Roman" w:cs="Times New Roman"/>
          <w:i/>
          <w:sz w:val="28"/>
          <w:szCs w:val="28"/>
          <w:lang w:val="uz-Cyrl-UZ" w:eastAsia="ru-RU"/>
        </w:rPr>
        <w:t>X1</w:t>
      </w:r>
      <w:r w:rsidRPr="00F769CB">
        <w:rPr>
          <w:rFonts w:ascii="Times New Roman" w:eastAsia="Times New Roman" w:hAnsi="Times New Roman" w:cs="Times New Roman"/>
          <w:iCs/>
          <w:sz w:val="28"/>
          <w:szCs w:val="28"/>
          <w:lang w:val="uz-Cyrl-UZ" w:eastAsia="ru-RU"/>
        </w:rPr>
        <w:t>=</w:t>
      </w:r>
      <w:r w:rsidRPr="00F769CB">
        <w:rPr>
          <w:rFonts w:ascii="Times New Roman" w:eastAsia="Times New Roman" w:hAnsi="Times New Roman" w:cs="Times New Roman"/>
          <w:i/>
          <w:sz w:val="28"/>
          <w:szCs w:val="28"/>
          <w:lang w:val="uz-Cyrl-UZ" w:eastAsia="ru-RU"/>
        </w:rPr>
        <w:t>X2</w:t>
      </w:r>
      <w:r w:rsidRPr="00F769CB">
        <w:rPr>
          <w:rFonts w:ascii="Times New Roman" w:eastAsia="Times New Roman" w:hAnsi="Times New Roman" w:cs="Times New Roman"/>
          <w:iCs/>
          <w:sz w:val="28"/>
          <w:szCs w:val="28"/>
          <w:lang w:val="uz-Cyrl-UZ" w:eastAsia="ru-RU"/>
        </w:rPr>
        <w:t xml:space="preserve">=0 bo‘lgandagina mantiqiy 0 hosil bo‘ladi. </w:t>
      </w:r>
      <w:r w:rsidRPr="00F769CB">
        <w:rPr>
          <w:rFonts w:ascii="Times New Roman" w:eastAsia="Times New Roman" w:hAnsi="Times New Roman" w:cs="Times New Roman"/>
          <w:i/>
          <w:sz w:val="28"/>
          <w:szCs w:val="28"/>
          <w:lang w:val="uz-Cyrl-UZ" w:eastAsia="ru-RU"/>
        </w:rPr>
        <w:t>X3</w:t>
      </w:r>
      <w:r w:rsidRPr="00F769CB">
        <w:rPr>
          <w:rFonts w:ascii="Times New Roman" w:eastAsia="Times New Roman" w:hAnsi="Times New Roman" w:cs="Times New Roman"/>
          <w:iCs/>
          <w:sz w:val="28"/>
          <w:szCs w:val="28"/>
          <w:lang w:val="uz-Cyrl-UZ" w:eastAsia="ru-RU"/>
        </w:rPr>
        <w:t xml:space="preserve"> ning berilgan qiymatlarida uchinchi va to‘rtinchi chiqishlar, </w:t>
      </w:r>
      <w:r w:rsidRPr="00F769CB">
        <w:rPr>
          <w:rFonts w:ascii="Times New Roman" w:eastAsia="Times New Roman" w:hAnsi="Times New Roman" w:cs="Times New Roman"/>
          <w:iCs/>
          <w:noProof/>
          <w:position w:val="-6"/>
          <w:sz w:val="28"/>
          <w:szCs w:val="28"/>
          <w:lang w:eastAsia="ru-RU"/>
        </w:rPr>
        <w:drawing>
          <wp:inline distT="0" distB="0" distL="0" distR="0" wp14:anchorId="60918B3A" wp14:editId="4A970783">
            <wp:extent cx="238125" cy="276225"/>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8125"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ga mos keluvchi birinchi va ikkinchi chiqishlar qiymatlarini takrorlaydi. Bu to‘rttala funksiya haqiqiylik jadvalini tuzib, ular </w:t>
      </w:r>
    </w:p>
    <w:p w14:paraId="6678845C"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noProof/>
          <w:position w:val="-10"/>
          <w:sz w:val="28"/>
          <w:szCs w:val="28"/>
          <w:lang w:eastAsia="ru-RU"/>
        </w:rPr>
        <w:drawing>
          <wp:inline distT="0" distB="0" distL="0" distR="0" wp14:anchorId="1F080575" wp14:editId="11C61D51">
            <wp:extent cx="1343025" cy="314325"/>
            <wp:effectExtent l="0" t="0" r="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43025" cy="3143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 </w:t>
      </w:r>
      <w:r w:rsidRPr="00F769CB">
        <w:rPr>
          <w:rFonts w:ascii="Times New Roman" w:eastAsia="Times New Roman" w:hAnsi="Times New Roman" w:cs="Times New Roman"/>
          <w:iCs/>
          <w:noProof/>
          <w:position w:val="-10"/>
          <w:sz w:val="28"/>
          <w:szCs w:val="28"/>
          <w:lang w:eastAsia="ru-RU"/>
        </w:rPr>
        <w:drawing>
          <wp:inline distT="0" distB="0" distL="0" distR="0" wp14:anchorId="785F6EA9" wp14:editId="0025391E">
            <wp:extent cx="1381125" cy="314325"/>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81125" cy="3143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Cs/>
          <w:sz w:val="28"/>
          <w:szCs w:val="28"/>
          <w:lang w:val="en-US" w:eastAsia="ru-RU"/>
        </w:rPr>
        <w:t>(16.14)</w:t>
      </w:r>
    </w:p>
    <w:p w14:paraId="387AA63F"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noProof/>
          <w:position w:val="-10"/>
          <w:sz w:val="28"/>
          <w:szCs w:val="28"/>
          <w:lang w:eastAsia="ru-RU"/>
        </w:rPr>
        <w:drawing>
          <wp:inline distT="0" distB="0" distL="0" distR="0" wp14:anchorId="2F0CE0C8" wp14:editId="1C182AEE">
            <wp:extent cx="1362075" cy="314325"/>
            <wp:effectExtent l="0" t="0" r="0"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62075" cy="3143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   </w:t>
      </w:r>
      <w:r w:rsidRPr="00F769CB">
        <w:rPr>
          <w:rFonts w:ascii="Times New Roman" w:eastAsia="Times New Roman" w:hAnsi="Times New Roman" w:cs="Times New Roman"/>
          <w:iCs/>
          <w:noProof/>
          <w:position w:val="-6"/>
          <w:sz w:val="28"/>
          <w:szCs w:val="28"/>
          <w:lang w:eastAsia="ru-RU"/>
        </w:rPr>
        <w:drawing>
          <wp:inline distT="0" distB="0" distL="0" distR="0" wp14:anchorId="6633BF41" wp14:editId="6A3D15CD">
            <wp:extent cx="1228725" cy="276225"/>
            <wp:effectExtent l="0" t="0" r="0"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28725" cy="276225"/>
                    </a:xfrm>
                    <a:prstGeom prst="rect">
                      <a:avLst/>
                    </a:prstGeom>
                    <a:noFill/>
                    <a:ln>
                      <a:noFill/>
                    </a:ln>
                  </pic:spPr>
                </pic:pic>
              </a:graphicData>
            </a:graphic>
          </wp:inline>
        </w:drawing>
      </w:r>
      <w:r w:rsidRPr="00F769CB">
        <w:rPr>
          <w:rFonts w:ascii="Times New Roman" w:eastAsia="Times New Roman" w:hAnsi="Times New Roman" w:cs="Times New Roman"/>
          <w:iCs/>
          <w:sz w:val="28"/>
          <w:szCs w:val="28"/>
          <w:lang w:val="uz-Cyrl-UZ" w:eastAsia="ru-RU"/>
        </w:rPr>
        <w:t xml:space="preserve"> </w:t>
      </w:r>
      <w:r w:rsidRPr="00F769CB">
        <w:rPr>
          <w:rFonts w:ascii="Times New Roman" w:eastAsia="Times New Roman" w:hAnsi="Times New Roman" w:cs="Times New Roman"/>
          <w:iCs/>
          <w:sz w:val="28"/>
          <w:szCs w:val="28"/>
          <w:lang w:val="en-US" w:eastAsia="ru-RU"/>
        </w:rPr>
        <w:t xml:space="preserve">   (16.15)</w:t>
      </w:r>
      <w:r w:rsidRPr="00F769CB">
        <w:rPr>
          <w:rFonts w:ascii="Times New Roman" w:eastAsia="Times New Roman" w:hAnsi="Times New Roman" w:cs="Times New Roman"/>
          <w:iCs/>
          <w:sz w:val="28"/>
          <w:szCs w:val="28"/>
          <w:lang w:val="uz-Cyrl-UZ" w:eastAsia="ru-RU"/>
        </w:rPr>
        <w:t xml:space="preserve"> </w:t>
      </w:r>
    </w:p>
    <w:p w14:paraId="54489D25" w14:textId="77777777" w:rsidR="00F769CB" w:rsidRPr="00F769CB" w:rsidRDefault="00F769CB" w:rsidP="00F769CB">
      <w:pPr>
        <w:tabs>
          <w:tab w:val="left" w:pos="360"/>
        </w:tabs>
        <w:spacing w:after="0" w:line="240" w:lineRule="auto"/>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ekaniga ishonch hosil qilamiz.</w:t>
      </w:r>
    </w:p>
    <w:p w14:paraId="00C1819E"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Yuqoridagilardan kelib chiqadiki, EBM sxemotexnikasi TTMga nisbatan funksional jihatdan moslanuvchan va turli murakkablikdagi mantiq algebrasini yaratish imkonini beradi. Bu xossa matritsali kristallar asosida  buyurtmaga asosan</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KISlar yaratishda keng qo‘llaniladi.</w:t>
      </w:r>
    </w:p>
    <w:p w14:paraId="1A963077"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Bundan tashqari, ko‘pgina maxsus maqsadlar uchun ishlab chiqilgan EBM sxemalari mavjud (ikkilik axborotni indikatsiya qilish uchun, ma’lum shakldagi signallarni shakllantirish uchun va boshqalar).</w:t>
      </w:r>
    </w:p>
    <w:p w14:paraId="0ECE0333"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EBM elementlari bir necha seriya </w:t>
      </w:r>
      <w:r w:rsidRPr="00F769CB">
        <w:rPr>
          <w:rFonts w:ascii="Times New Roman" w:eastAsia="Times New Roman" w:hAnsi="Times New Roman" w:cs="Times New Roman"/>
          <w:iCs/>
          <w:sz w:val="28"/>
          <w:szCs w:val="28"/>
          <w:lang w:val="en-US" w:eastAsia="ru-RU"/>
        </w:rPr>
        <w:t xml:space="preserve">(K137, K187, K229, 100, K500, 500 </w:t>
      </w:r>
      <w:r w:rsidRPr="00F769CB">
        <w:rPr>
          <w:rFonts w:ascii="Times New Roman" w:eastAsia="Times New Roman" w:hAnsi="Times New Roman" w:cs="Times New Roman"/>
          <w:iCs/>
          <w:sz w:val="28"/>
          <w:szCs w:val="28"/>
          <w:lang w:val="uz-Cyrl-UZ" w:eastAsia="ru-RU"/>
        </w:rPr>
        <w:t>va boshqalar</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ko‘rinishida ishlab chiqariladi. Bu seriyalar funksional va texnik to‘liqlikka ega, ya’ni  ixtiyoriy arifmetik va mantiqiy amallarni, VAda saqlash, yordamchi va maxsus funksiyalarni bajarilishini ta’minlaydi. EBM elementlar parametrlari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.1</w:t>
      </w:r>
      <w:r w:rsidRPr="00F769CB">
        <w:rPr>
          <w:rFonts w:ascii="Times New Roman" w:eastAsia="Times New Roman" w:hAnsi="Times New Roman" w:cs="Times New Roman"/>
          <w:iCs/>
          <w:sz w:val="28"/>
          <w:szCs w:val="28"/>
          <w:lang w:eastAsia="ru-RU"/>
        </w:rPr>
        <w:t>-</w:t>
      </w:r>
      <w:r w:rsidRPr="00F769CB">
        <w:rPr>
          <w:rFonts w:ascii="Times New Roman" w:eastAsia="Times New Roman" w:hAnsi="Times New Roman" w:cs="Times New Roman"/>
          <w:iCs/>
          <w:sz w:val="28"/>
          <w:szCs w:val="28"/>
          <w:lang w:val="uz-Cyrl-UZ" w:eastAsia="ru-RU"/>
        </w:rPr>
        <w:t>jadvalda keltirilgan.</w:t>
      </w:r>
    </w:p>
    <w:p w14:paraId="1E10B613" w14:textId="77777777" w:rsidR="00F769CB" w:rsidRDefault="00F769CB" w:rsidP="00F769CB">
      <w:pPr>
        <w:tabs>
          <w:tab w:val="left" w:pos="360"/>
        </w:tabs>
        <w:spacing w:after="0" w:line="240" w:lineRule="auto"/>
        <w:ind w:firstLine="720"/>
        <w:jc w:val="right"/>
        <w:rPr>
          <w:rFonts w:ascii="Times New Roman" w:eastAsia="Times New Roman" w:hAnsi="Times New Roman" w:cs="Times New Roman"/>
          <w:iCs/>
          <w:sz w:val="28"/>
          <w:szCs w:val="28"/>
          <w:lang w:eastAsia="ru-RU"/>
        </w:rPr>
      </w:pPr>
    </w:p>
    <w:p w14:paraId="7EC32655" w14:textId="77777777" w:rsidR="00F769CB" w:rsidRDefault="00F769CB" w:rsidP="00F769CB">
      <w:pPr>
        <w:tabs>
          <w:tab w:val="left" w:pos="360"/>
        </w:tabs>
        <w:spacing w:after="0" w:line="240" w:lineRule="auto"/>
        <w:ind w:firstLine="720"/>
        <w:jc w:val="right"/>
        <w:rPr>
          <w:rFonts w:ascii="Times New Roman" w:eastAsia="Times New Roman" w:hAnsi="Times New Roman" w:cs="Times New Roman"/>
          <w:iCs/>
          <w:sz w:val="28"/>
          <w:szCs w:val="28"/>
          <w:lang w:eastAsia="ru-RU"/>
        </w:rPr>
      </w:pPr>
    </w:p>
    <w:p w14:paraId="105D82D3" w14:textId="1FA27DE6" w:rsidR="00F769CB" w:rsidRPr="00F769CB" w:rsidRDefault="00F769CB" w:rsidP="00F769CB">
      <w:pPr>
        <w:tabs>
          <w:tab w:val="left" w:pos="360"/>
        </w:tabs>
        <w:spacing w:after="0" w:line="240" w:lineRule="auto"/>
        <w:ind w:firstLine="720"/>
        <w:jc w:val="right"/>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eastAsia="ru-RU"/>
        </w:rPr>
        <w:lastRenderedPageBreak/>
        <w:t>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eastAsia="ru-RU"/>
        </w:rPr>
        <w:t>.</w:t>
      </w:r>
      <w:r w:rsidRPr="00F769CB">
        <w:rPr>
          <w:rFonts w:ascii="Times New Roman" w:eastAsia="Times New Roman" w:hAnsi="Times New Roman" w:cs="Times New Roman"/>
          <w:iCs/>
          <w:sz w:val="28"/>
          <w:szCs w:val="28"/>
          <w:lang w:val="en-US" w:eastAsia="ru-RU"/>
        </w:rPr>
        <w:t>1</w:t>
      </w:r>
      <w:r w:rsidRPr="00F769CB">
        <w:rPr>
          <w:rFonts w:ascii="Times New Roman" w:eastAsia="Times New Roman" w:hAnsi="Times New Roman" w:cs="Times New Roman"/>
          <w:iCs/>
          <w:sz w:val="28"/>
          <w:szCs w:val="28"/>
          <w:lang w:val="uz-Cyrl-UZ" w:eastAsia="ru-RU"/>
        </w:rPr>
        <w:t>-jadval</w:t>
      </w:r>
    </w:p>
    <w:p w14:paraId="6E7098D3"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EBM seriya elementlari turlari</w:t>
      </w:r>
    </w:p>
    <w:p w14:paraId="70A3D9BD" w14:textId="77777777" w:rsidR="00F769CB" w:rsidRPr="00F769CB" w:rsidRDefault="00F769CB" w:rsidP="00F769CB">
      <w:pPr>
        <w:tabs>
          <w:tab w:val="left" w:pos="360"/>
        </w:tabs>
        <w:spacing w:after="0" w:line="240" w:lineRule="auto"/>
        <w:ind w:firstLine="720"/>
        <w:jc w:val="right"/>
        <w:rPr>
          <w:rFonts w:ascii="Times New Roman" w:eastAsia="Times New Roman" w:hAnsi="Times New Roman" w:cs="Times New Roman"/>
          <w:iCs/>
          <w:sz w:val="28"/>
          <w:szCs w:val="28"/>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2"/>
        <w:gridCol w:w="2393"/>
        <w:gridCol w:w="2393"/>
        <w:gridCol w:w="2393"/>
      </w:tblGrid>
      <w:tr w:rsidR="00F769CB" w:rsidRPr="00F769CB" w14:paraId="59DCAA80" w14:textId="77777777" w:rsidTr="00D164B7">
        <w:tc>
          <w:tcPr>
            <w:tcW w:w="2392" w:type="dxa"/>
            <w:vMerge w:val="restart"/>
            <w:shd w:val="clear" w:color="auto" w:fill="auto"/>
          </w:tcPr>
          <w:p w14:paraId="58E50C4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val="uz-Cyrl-UZ" w:eastAsia="ru-RU"/>
              </w:rPr>
            </w:pPr>
            <w:r w:rsidRPr="00F769CB">
              <w:rPr>
                <w:rFonts w:ascii="Times New Roman" w:eastAsia="Times New Roman" w:hAnsi="Times New Roman" w:cs="Times New Roman"/>
                <w:iCs/>
                <w:sz w:val="24"/>
                <w:szCs w:val="24"/>
                <w:lang w:val="uz-Cyrl-UZ" w:eastAsia="ru-RU"/>
              </w:rPr>
              <w:t>EBM RIS parametrlari</w:t>
            </w:r>
          </w:p>
        </w:tc>
        <w:tc>
          <w:tcPr>
            <w:tcW w:w="7179" w:type="dxa"/>
            <w:gridSpan w:val="3"/>
            <w:shd w:val="clear" w:color="auto" w:fill="auto"/>
          </w:tcPr>
          <w:p w14:paraId="66154A9F"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seriya</w:t>
            </w:r>
          </w:p>
        </w:tc>
      </w:tr>
      <w:tr w:rsidR="00F769CB" w:rsidRPr="00F769CB" w14:paraId="45CEE021" w14:textId="77777777" w:rsidTr="00D164B7">
        <w:tc>
          <w:tcPr>
            <w:tcW w:w="2392" w:type="dxa"/>
            <w:vMerge/>
            <w:shd w:val="clear" w:color="auto" w:fill="auto"/>
          </w:tcPr>
          <w:p w14:paraId="0185CA31"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p>
        </w:tc>
        <w:tc>
          <w:tcPr>
            <w:tcW w:w="2393" w:type="dxa"/>
            <w:shd w:val="clear" w:color="auto" w:fill="auto"/>
          </w:tcPr>
          <w:p w14:paraId="04AA7D8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K137</w:t>
            </w:r>
          </w:p>
        </w:tc>
        <w:tc>
          <w:tcPr>
            <w:tcW w:w="2393" w:type="dxa"/>
            <w:shd w:val="clear" w:color="auto" w:fill="auto"/>
          </w:tcPr>
          <w:p w14:paraId="1B9ED268"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100, K500, 700</w:t>
            </w:r>
          </w:p>
        </w:tc>
        <w:tc>
          <w:tcPr>
            <w:tcW w:w="2393" w:type="dxa"/>
            <w:shd w:val="clear" w:color="auto" w:fill="auto"/>
          </w:tcPr>
          <w:p w14:paraId="36FA926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1500</w:t>
            </w:r>
          </w:p>
        </w:tc>
      </w:tr>
      <w:tr w:rsidR="00F769CB" w:rsidRPr="00F769CB" w14:paraId="11D85B0C" w14:textId="77777777" w:rsidTr="00D164B7">
        <w:tc>
          <w:tcPr>
            <w:tcW w:w="2392" w:type="dxa"/>
            <w:shd w:val="clear" w:color="auto" w:fill="auto"/>
          </w:tcPr>
          <w:p w14:paraId="2C793366"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
                <w:sz w:val="24"/>
                <w:szCs w:val="24"/>
                <w:lang w:val="en-US" w:eastAsia="ru-RU"/>
              </w:rPr>
              <w:t>I</w:t>
            </w:r>
            <w:r w:rsidRPr="00F769CB">
              <w:rPr>
                <w:rFonts w:ascii="Times New Roman" w:eastAsia="Times New Roman" w:hAnsi="Times New Roman" w:cs="Times New Roman"/>
                <w:i/>
                <w:sz w:val="24"/>
                <w:szCs w:val="24"/>
                <w:vertAlign w:val="superscript"/>
                <w:lang w:eastAsia="ru-RU"/>
              </w:rPr>
              <w:t>0</w:t>
            </w:r>
            <w:r w:rsidRPr="00F769CB">
              <w:rPr>
                <w:rFonts w:ascii="Times New Roman" w:eastAsia="Times New Roman" w:hAnsi="Times New Roman" w:cs="Times New Roman"/>
                <w:i/>
                <w:sz w:val="24"/>
                <w:szCs w:val="24"/>
                <w:vertAlign w:val="subscript"/>
                <w:lang w:val="uz-Cyrl-UZ" w:eastAsia="ru-RU"/>
              </w:rPr>
              <w:t>KIR</w:t>
            </w:r>
            <w:r w:rsidRPr="00F769CB">
              <w:rPr>
                <w:rFonts w:ascii="Times New Roman" w:eastAsia="Times New Roman" w:hAnsi="Times New Roman" w:cs="Times New Roman"/>
                <w:iCs/>
                <w:sz w:val="24"/>
                <w:szCs w:val="24"/>
                <w:lang w:eastAsia="ru-RU"/>
              </w:rPr>
              <w:t>, mkA</w:t>
            </w:r>
          </w:p>
        </w:tc>
        <w:tc>
          <w:tcPr>
            <w:tcW w:w="2393" w:type="dxa"/>
            <w:shd w:val="clear" w:color="auto" w:fill="auto"/>
          </w:tcPr>
          <w:p w14:paraId="40B588A0"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0,5</w:t>
            </w:r>
          </w:p>
        </w:tc>
        <w:tc>
          <w:tcPr>
            <w:tcW w:w="2393" w:type="dxa"/>
            <w:shd w:val="clear" w:color="auto" w:fill="auto"/>
          </w:tcPr>
          <w:p w14:paraId="0F47414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0,5</w:t>
            </w:r>
          </w:p>
        </w:tc>
        <w:tc>
          <w:tcPr>
            <w:tcW w:w="2393" w:type="dxa"/>
            <w:shd w:val="clear" w:color="auto" w:fill="auto"/>
          </w:tcPr>
          <w:p w14:paraId="3BA05B39"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0,5</w:t>
            </w:r>
          </w:p>
        </w:tc>
      </w:tr>
      <w:tr w:rsidR="00F769CB" w:rsidRPr="00F769CB" w14:paraId="72224735" w14:textId="77777777" w:rsidTr="00D164B7">
        <w:tc>
          <w:tcPr>
            <w:tcW w:w="2392" w:type="dxa"/>
            <w:shd w:val="clear" w:color="auto" w:fill="auto"/>
          </w:tcPr>
          <w:p w14:paraId="34299DD2"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
                <w:sz w:val="24"/>
                <w:szCs w:val="24"/>
                <w:lang w:val="en-US" w:eastAsia="ru-RU"/>
              </w:rPr>
              <w:t>I</w:t>
            </w:r>
            <w:r w:rsidRPr="00F769CB">
              <w:rPr>
                <w:rFonts w:ascii="Times New Roman" w:eastAsia="Times New Roman" w:hAnsi="Times New Roman" w:cs="Times New Roman"/>
                <w:i/>
                <w:sz w:val="24"/>
                <w:szCs w:val="24"/>
                <w:vertAlign w:val="superscript"/>
                <w:lang w:eastAsia="ru-RU"/>
              </w:rPr>
              <w:t>1</w:t>
            </w:r>
            <w:r w:rsidRPr="00F769CB">
              <w:rPr>
                <w:rFonts w:ascii="Times New Roman" w:eastAsia="Times New Roman" w:hAnsi="Times New Roman" w:cs="Times New Roman"/>
                <w:i/>
                <w:sz w:val="24"/>
                <w:szCs w:val="24"/>
                <w:vertAlign w:val="subscript"/>
                <w:lang w:val="uz-Cyrl-UZ" w:eastAsia="ru-RU"/>
              </w:rPr>
              <w:t>KIR</w:t>
            </w:r>
            <w:r w:rsidRPr="00F769CB">
              <w:rPr>
                <w:rFonts w:ascii="Times New Roman" w:eastAsia="Times New Roman" w:hAnsi="Times New Roman" w:cs="Times New Roman"/>
                <w:iCs/>
                <w:sz w:val="24"/>
                <w:szCs w:val="24"/>
                <w:lang w:eastAsia="ru-RU"/>
              </w:rPr>
              <w:t>, mkA</w:t>
            </w:r>
          </w:p>
        </w:tc>
        <w:tc>
          <w:tcPr>
            <w:tcW w:w="2393" w:type="dxa"/>
            <w:shd w:val="clear" w:color="auto" w:fill="auto"/>
          </w:tcPr>
          <w:p w14:paraId="3B985F8D"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200</w:t>
            </w:r>
          </w:p>
        </w:tc>
        <w:tc>
          <w:tcPr>
            <w:tcW w:w="2393" w:type="dxa"/>
            <w:shd w:val="clear" w:color="auto" w:fill="auto"/>
          </w:tcPr>
          <w:p w14:paraId="5F966B07"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265</w:t>
            </w:r>
          </w:p>
        </w:tc>
        <w:tc>
          <w:tcPr>
            <w:tcW w:w="2393" w:type="dxa"/>
            <w:shd w:val="clear" w:color="auto" w:fill="auto"/>
          </w:tcPr>
          <w:p w14:paraId="2894DE56"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200</w:t>
            </w:r>
          </w:p>
        </w:tc>
      </w:tr>
      <w:tr w:rsidR="00F769CB" w:rsidRPr="00F769CB" w14:paraId="47404266" w14:textId="77777777" w:rsidTr="00D164B7">
        <w:tc>
          <w:tcPr>
            <w:tcW w:w="2392" w:type="dxa"/>
            <w:shd w:val="clear" w:color="auto" w:fill="auto"/>
          </w:tcPr>
          <w:p w14:paraId="28129E69"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
                <w:sz w:val="24"/>
                <w:szCs w:val="24"/>
                <w:lang w:val="en-US" w:eastAsia="ru-RU"/>
              </w:rPr>
              <w:t>U</w:t>
            </w:r>
            <w:r w:rsidRPr="00F769CB">
              <w:rPr>
                <w:rFonts w:ascii="Times New Roman" w:eastAsia="Times New Roman" w:hAnsi="Times New Roman" w:cs="Times New Roman"/>
                <w:i/>
                <w:sz w:val="24"/>
                <w:szCs w:val="24"/>
                <w:vertAlign w:val="superscript"/>
                <w:lang w:val="en-US" w:eastAsia="ru-RU"/>
              </w:rPr>
              <w:t>0</w:t>
            </w:r>
            <w:r w:rsidRPr="00F769CB">
              <w:rPr>
                <w:rFonts w:ascii="Times New Roman" w:eastAsia="Times New Roman" w:hAnsi="Times New Roman" w:cs="Times New Roman"/>
                <w:i/>
                <w:sz w:val="24"/>
                <w:szCs w:val="24"/>
                <w:vertAlign w:val="subscript"/>
                <w:lang w:val="uz-Cyrl-UZ" w:eastAsia="ru-RU"/>
              </w:rPr>
              <w:t>ChIQ</w:t>
            </w:r>
            <w:r w:rsidRPr="00F769CB">
              <w:rPr>
                <w:rFonts w:ascii="Times New Roman" w:eastAsia="Times New Roman" w:hAnsi="Times New Roman" w:cs="Times New Roman"/>
                <w:iCs/>
                <w:sz w:val="24"/>
                <w:szCs w:val="24"/>
                <w:lang w:val="en-US" w:eastAsia="ru-RU"/>
              </w:rPr>
              <w:t>,</w:t>
            </w:r>
            <w:r w:rsidRPr="00F769CB">
              <w:rPr>
                <w:rFonts w:ascii="Times New Roman" w:eastAsia="Times New Roman" w:hAnsi="Times New Roman" w:cs="Times New Roman"/>
                <w:iCs/>
                <w:sz w:val="24"/>
                <w:szCs w:val="24"/>
                <w:lang w:eastAsia="ru-RU"/>
              </w:rPr>
              <w:t xml:space="preserve"> V</w:t>
            </w:r>
          </w:p>
        </w:tc>
        <w:tc>
          <w:tcPr>
            <w:tcW w:w="2393" w:type="dxa"/>
            <w:shd w:val="clear" w:color="auto" w:fill="auto"/>
          </w:tcPr>
          <w:p w14:paraId="6D53FA2F"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- 1,6</w:t>
            </w:r>
          </w:p>
        </w:tc>
        <w:tc>
          <w:tcPr>
            <w:tcW w:w="2393" w:type="dxa"/>
            <w:shd w:val="clear" w:color="auto" w:fill="auto"/>
          </w:tcPr>
          <w:p w14:paraId="49B1C753"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- 1,6</w:t>
            </w:r>
          </w:p>
        </w:tc>
        <w:tc>
          <w:tcPr>
            <w:tcW w:w="2393" w:type="dxa"/>
            <w:shd w:val="clear" w:color="auto" w:fill="auto"/>
          </w:tcPr>
          <w:p w14:paraId="44388482"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- 1,65</w:t>
            </w:r>
          </w:p>
        </w:tc>
      </w:tr>
      <w:tr w:rsidR="00F769CB" w:rsidRPr="00F769CB" w14:paraId="5888D312" w14:textId="77777777" w:rsidTr="00D164B7">
        <w:tc>
          <w:tcPr>
            <w:tcW w:w="2392" w:type="dxa"/>
            <w:shd w:val="clear" w:color="auto" w:fill="auto"/>
          </w:tcPr>
          <w:p w14:paraId="07400E5D"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
                <w:sz w:val="24"/>
                <w:szCs w:val="24"/>
                <w:lang w:val="en-US" w:eastAsia="ru-RU"/>
              </w:rPr>
              <w:t>U</w:t>
            </w:r>
            <w:r w:rsidRPr="00F769CB">
              <w:rPr>
                <w:rFonts w:ascii="Times New Roman" w:eastAsia="Times New Roman" w:hAnsi="Times New Roman" w:cs="Times New Roman"/>
                <w:i/>
                <w:sz w:val="24"/>
                <w:szCs w:val="24"/>
                <w:vertAlign w:val="superscript"/>
                <w:lang w:eastAsia="ru-RU"/>
              </w:rPr>
              <w:t>1</w:t>
            </w:r>
            <w:r w:rsidRPr="00F769CB">
              <w:rPr>
                <w:rFonts w:ascii="Times New Roman" w:eastAsia="Times New Roman" w:hAnsi="Times New Roman" w:cs="Times New Roman"/>
                <w:i/>
                <w:sz w:val="24"/>
                <w:szCs w:val="24"/>
                <w:vertAlign w:val="subscript"/>
                <w:lang w:val="uz-Cyrl-UZ" w:eastAsia="ru-RU"/>
              </w:rPr>
              <w:t>ChIQ</w:t>
            </w:r>
            <w:r w:rsidRPr="00F769CB">
              <w:rPr>
                <w:rFonts w:ascii="Times New Roman" w:eastAsia="Times New Roman" w:hAnsi="Times New Roman" w:cs="Times New Roman"/>
                <w:iCs/>
                <w:sz w:val="24"/>
                <w:szCs w:val="24"/>
                <w:lang w:val="en-US" w:eastAsia="ru-RU"/>
              </w:rPr>
              <w:t>,</w:t>
            </w:r>
            <w:r w:rsidRPr="00F769CB">
              <w:rPr>
                <w:rFonts w:ascii="Times New Roman" w:eastAsia="Times New Roman" w:hAnsi="Times New Roman" w:cs="Times New Roman"/>
                <w:iCs/>
                <w:sz w:val="24"/>
                <w:szCs w:val="24"/>
                <w:lang w:eastAsia="ru-RU"/>
              </w:rPr>
              <w:t xml:space="preserve"> V</w:t>
            </w:r>
          </w:p>
        </w:tc>
        <w:tc>
          <w:tcPr>
            <w:tcW w:w="2393" w:type="dxa"/>
            <w:shd w:val="clear" w:color="auto" w:fill="auto"/>
          </w:tcPr>
          <w:p w14:paraId="3F73A7F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 xml:space="preserve">- 0,8 </w:t>
            </w:r>
          </w:p>
        </w:tc>
        <w:tc>
          <w:tcPr>
            <w:tcW w:w="2393" w:type="dxa"/>
            <w:shd w:val="clear" w:color="auto" w:fill="auto"/>
          </w:tcPr>
          <w:p w14:paraId="52FF0EE3"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- 0,9</w:t>
            </w:r>
          </w:p>
        </w:tc>
        <w:tc>
          <w:tcPr>
            <w:tcW w:w="2393" w:type="dxa"/>
            <w:shd w:val="clear" w:color="auto" w:fill="auto"/>
          </w:tcPr>
          <w:p w14:paraId="1DEAECBD"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- 0,96</w:t>
            </w:r>
          </w:p>
        </w:tc>
      </w:tr>
      <w:tr w:rsidR="00F769CB" w:rsidRPr="00F769CB" w14:paraId="039A7457" w14:textId="77777777" w:rsidTr="00D164B7">
        <w:tc>
          <w:tcPr>
            <w:tcW w:w="2392" w:type="dxa"/>
            <w:shd w:val="clear" w:color="auto" w:fill="auto"/>
          </w:tcPr>
          <w:p w14:paraId="14162D29"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
                <w:sz w:val="24"/>
                <w:szCs w:val="24"/>
                <w:vertAlign w:val="subscript"/>
                <w:lang w:val="uz-Cyrl-UZ" w:eastAsia="ru-RU"/>
              </w:rPr>
            </w:pPr>
            <w:r w:rsidRPr="00F769CB">
              <w:rPr>
                <w:rFonts w:ascii="Times New Roman" w:eastAsia="Times New Roman" w:hAnsi="Times New Roman" w:cs="Times New Roman"/>
                <w:i/>
                <w:sz w:val="24"/>
                <w:szCs w:val="24"/>
                <w:lang w:eastAsia="ru-RU"/>
              </w:rPr>
              <w:t>K</w:t>
            </w:r>
            <w:r w:rsidRPr="00F769CB">
              <w:rPr>
                <w:rFonts w:ascii="Times New Roman" w:eastAsia="Times New Roman" w:hAnsi="Times New Roman" w:cs="Times New Roman"/>
                <w:i/>
                <w:sz w:val="24"/>
                <w:szCs w:val="24"/>
                <w:vertAlign w:val="subscript"/>
                <w:lang w:val="uz-Cyrl-UZ" w:eastAsia="ru-RU"/>
              </w:rPr>
              <w:t>TARM</w:t>
            </w:r>
          </w:p>
        </w:tc>
        <w:tc>
          <w:tcPr>
            <w:tcW w:w="2393" w:type="dxa"/>
            <w:shd w:val="clear" w:color="auto" w:fill="auto"/>
          </w:tcPr>
          <w:p w14:paraId="31CF4CA5"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15</w:t>
            </w:r>
          </w:p>
        </w:tc>
        <w:tc>
          <w:tcPr>
            <w:tcW w:w="2393" w:type="dxa"/>
            <w:shd w:val="clear" w:color="auto" w:fill="auto"/>
          </w:tcPr>
          <w:p w14:paraId="78BC2C1B"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15</w:t>
            </w:r>
          </w:p>
        </w:tc>
        <w:tc>
          <w:tcPr>
            <w:tcW w:w="2393" w:type="dxa"/>
            <w:shd w:val="clear" w:color="auto" w:fill="auto"/>
          </w:tcPr>
          <w:p w14:paraId="65F503A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15</w:t>
            </w:r>
          </w:p>
        </w:tc>
      </w:tr>
      <w:tr w:rsidR="00F769CB" w:rsidRPr="00F769CB" w14:paraId="2A84FA7D" w14:textId="77777777" w:rsidTr="00D164B7">
        <w:tc>
          <w:tcPr>
            <w:tcW w:w="2392" w:type="dxa"/>
            <w:shd w:val="clear" w:color="auto" w:fill="auto"/>
          </w:tcPr>
          <w:p w14:paraId="576DF071"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
                <w:sz w:val="24"/>
                <w:szCs w:val="24"/>
                <w:lang w:val="uz-Cyrl-UZ" w:eastAsia="ru-RU"/>
              </w:rPr>
            </w:pPr>
            <w:r w:rsidRPr="00F769CB">
              <w:rPr>
                <w:rFonts w:ascii="Times New Roman" w:eastAsia="Times New Roman" w:hAnsi="Times New Roman" w:cs="Times New Roman"/>
                <w:i/>
                <w:sz w:val="24"/>
                <w:szCs w:val="24"/>
                <w:lang w:eastAsia="ru-RU"/>
              </w:rPr>
              <w:t>K</w:t>
            </w:r>
            <w:r w:rsidRPr="00F769CB">
              <w:rPr>
                <w:rFonts w:ascii="Times New Roman" w:eastAsia="Times New Roman" w:hAnsi="Times New Roman" w:cs="Times New Roman"/>
                <w:i/>
                <w:sz w:val="24"/>
                <w:szCs w:val="24"/>
                <w:vertAlign w:val="subscript"/>
                <w:lang w:val="uz-Cyrl-UZ" w:eastAsia="ru-RU"/>
              </w:rPr>
              <w:t>BIRL</w:t>
            </w:r>
          </w:p>
        </w:tc>
        <w:tc>
          <w:tcPr>
            <w:tcW w:w="2393" w:type="dxa"/>
            <w:shd w:val="clear" w:color="auto" w:fill="auto"/>
          </w:tcPr>
          <w:p w14:paraId="2FADF9C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9</w:t>
            </w:r>
          </w:p>
        </w:tc>
        <w:tc>
          <w:tcPr>
            <w:tcW w:w="2393" w:type="dxa"/>
            <w:shd w:val="clear" w:color="auto" w:fill="auto"/>
          </w:tcPr>
          <w:p w14:paraId="405492F3"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9</w:t>
            </w:r>
          </w:p>
        </w:tc>
        <w:tc>
          <w:tcPr>
            <w:tcW w:w="2393" w:type="dxa"/>
            <w:shd w:val="clear" w:color="auto" w:fill="auto"/>
          </w:tcPr>
          <w:p w14:paraId="07964295"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9</w:t>
            </w:r>
          </w:p>
        </w:tc>
      </w:tr>
      <w:tr w:rsidR="00F769CB" w:rsidRPr="00F769CB" w14:paraId="7C137163" w14:textId="77777777" w:rsidTr="00D164B7">
        <w:tc>
          <w:tcPr>
            <w:tcW w:w="2392" w:type="dxa"/>
            <w:shd w:val="clear" w:color="auto" w:fill="auto"/>
          </w:tcPr>
          <w:p w14:paraId="4A8A5544"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Cs/>
                <w:sz w:val="24"/>
                <w:szCs w:val="24"/>
                <w:lang w:eastAsia="ru-RU"/>
              </w:rPr>
            </w:pPr>
            <w:proofErr w:type="gramStart"/>
            <w:r w:rsidRPr="00F769CB">
              <w:rPr>
                <w:rFonts w:ascii="Times New Roman" w:eastAsia="Times New Roman" w:hAnsi="Times New Roman" w:cs="Times New Roman"/>
                <w:i/>
                <w:sz w:val="24"/>
                <w:szCs w:val="24"/>
                <w:lang w:val="en-US" w:eastAsia="ru-RU"/>
              </w:rPr>
              <w:t>t</w:t>
            </w:r>
            <w:r w:rsidRPr="00F769CB">
              <w:rPr>
                <w:rFonts w:ascii="Times New Roman" w:eastAsia="Times New Roman" w:hAnsi="Times New Roman" w:cs="Times New Roman"/>
                <w:i/>
                <w:sz w:val="24"/>
                <w:szCs w:val="24"/>
                <w:vertAlign w:val="subscript"/>
                <w:lang w:val="uz-Cyrl-UZ" w:eastAsia="ru-RU"/>
              </w:rPr>
              <w:t>o‘</w:t>
            </w:r>
            <w:proofErr w:type="gramEnd"/>
            <w:r w:rsidRPr="00F769CB">
              <w:rPr>
                <w:rFonts w:ascii="Times New Roman" w:eastAsia="Times New Roman" w:hAnsi="Times New Roman" w:cs="Times New Roman"/>
                <w:i/>
                <w:sz w:val="24"/>
                <w:szCs w:val="24"/>
                <w:vertAlign w:val="subscript"/>
                <w:lang w:val="uz-Cyrl-UZ" w:eastAsia="ru-RU"/>
              </w:rPr>
              <w:t>rt.kech</w:t>
            </w:r>
            <w:r w:rsidRPr="00F769CB">
              <w:rPr>
                <w:rFonts w:ascii="Times New Roman" w:eastAsia="Times New Roman" w:hAnsi="Times New Roman" w:cs="Times New Roman"/>
                <w:iCs/>
                <w:sz w:val="24"/>
                <w:szCs w:val="24"/>
                <w:lang w:eastAsia="ru-RU"/>
              </w:rPr>
              <w:t>, ns</w:t>
            </w:r>
          </w:p>
        </w:tc>
        <w:tc>
          <w:tcPr>
            <w:tcW w:w="2393" w:type="dxa"/>
            <w:shd w:val="clear" w:color="auto" w:fill="auto"/>
          </w:tcPr>
          <w:p w14:paraId="37F5F2F6"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6</w:t>
            </w:r>
          </w:p>
        </w:tc>
        <w:tc>
          <w:tcPr>
            <w:tcW w:w="2393" w:type="dxa"/>
            <w:shd w:val="clear" w:color="auto" w:fill="auto"/>
          </w:tcPr>
          <w:p w14:paraId="7176985D"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2,9</w:t>
            </w:r>
          </w:p>
        </w:tc>
        <w:tc>
          <w:tcPr>
            <w:tcW w:w="2393" w:type="dxa"/>
            <w:shd w:val="clear" w:color="auto" w:fill="auto"/>
          </w:tcPr>
          <w:p w14:paraId="6DC00F2F"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0,7</w:t>
            </w:r>
          </w:p>
        </w:tc>
      </w:tr>
      <w:tr w:rsidR="00F769CB" w:rsidRPr="00F769CB" w14:paraId="4C9E3466" w14:textId="77777777" w:rsidTr="00D164B7">
        <w:tc>
          <w:tcPr>
            <w:tcW w:w="2392" w:type="dxa"/>
            <w:shd w:val="clear" w:color="auto" w:fill="auto"/>
          </w:tcPr>
          <w:p w14:paraId="10F1D1C9"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
                <w:sz w:val="24"/>
                <w:szCs w:val="24"/>
                <w:lang w:eastAsia="ru-RU"/>
              </w:rPr>
              <w:t>R</w:t>
            </w:r>
            <w:r w:rsidRPr="00F769CB">
              <w:rPr>
                <w:rFonts w:ascii="Times New Roman" w:eastAsia="Times New Roman" w:hAnsi="Times New Roman" w:cs="Times New Roman"/>
                <w:i/>
                <w:sz w:val="24"/>
                <w:szCs w:val="24"/>
                <w:vertAlign w:val="subscript"/>
                <w:lang w:val="uz-Cyrl-UZ" w:eastAsia="ru-RU"/>
              </w:rPr>
              <w:t>IST</w:t>
            </w:r>
            <w:r w:rsidRPr="00F769CB">
              <w:rPr>
                <w:rFonts w:ascii="Times New Roman" w:eastAsia="Times New Roman" w:hAnsi="Times New Roman" w:cs="Times New Roman"/>
                <w:i/>
                <w:sz w:val="24"/>
                <w:szCs w:val="24"/>
                <w:vertAlign w:val="subscript"/>
                <w:lang w:eastAsia="ru-RU"/>
              </w:rPr>
              <w:t>R</w:t>
            </w:r>
            <w:r w:rsidRPr="00F769CB">
              <w:rPr>
                <w:rFonts w:ascii="Times New Roman" w:eastAsia="Times New Roman" w:hAnsi="Times New Roman" w:cs="Times New Roman"/>
                <w:iCs/>
                <w:sz w:val="24"/>
                <w:szCs w:val="24"/>
                <w:lang w:eastAsia="ru-RU"/>
              </w:rPr>
              <w:t>, mVt</w:t>
            </w:r>
          </w:p>
        </w:tc>
        <w:tc>
          <w:tcPr>
            <w:tcW w:w="2393" w:type="dxa"/>
            <w:shd w:val="clear" w:color="auto" w:fill="auto"/>
          </w:tcPr>
          <w:p w14:paraId="2809D860"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70</w:t>
            </w:r>
          </w:p>
        </w:tc>
        <w:tc>
          <w:tcPr>
            <w:tcW w:w="2393" w:type="dxa"/>
            <w:shd w:val="clear" w:color="auto" w:fill="auto"/>
          </w:tcPr>
          <w:p w14:paraId="1CBE91E0"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35</w:t>
            </w:r>
          </w:p>
        </w:tc>
        <w:tc>
          <w:tcPr>
            <w:tcW w:w="2393" w:type="dxa"/>
            <w:shd w:val="clear" w:color="auto" w:fill="auto"/>
          </w:tcPr>
          <w:p w14:paraId="55EEFE4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50</w:t>
            </w:r>
          </w:p>
        </w:tc>
      </w:tr>
      <w:tr w:rsidR="00F769CB" w:rsidRPr="00F769CB" w14:paraId="3EED33F5" w14:textId="77777777" w:rsidTr="00D164B7">
        <w:tc>
          <w:tcPr>
            <w:tcW w:w="2392" w:type="dxa"/>
            <w:shd w:val="clear" w:color="auto" w:fill="auto"/>
          </w:tcPr>
          <w:p w14:paraId="6C4D0CE3"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
                <w:sz w:val="24"/>
                <w:szCs w:val="24"/>
                <w:lang w:val="en-US" w:eastAsia="ru-RU"/>
              </w:rPr>
              <w:t>I</w:t>
            </w:r>
            <w:r w:rsidRPr="00F769CB">
              <w:rPr>
                <w:rFonts w:ascii="Times New Roman" w:eastAsia="Times New Roman" w:hAnsi="Times New Roman" w:cs="Times New Roman"/>
                <w:i/>
                <w:sz w:val="24"/>
                <w:szCs w:val="24"/>
                <w:vertAlign w:val="subscript"/>
                <w:lang w:val="uz-Cyrl-UZ" w:eastAsia="ru-RU"/>
              </w:rPr>
              <w:t>M</w:t>
            </w:r>
            <w:r w:rsidRPr="00F769CB">
              <w:rPr>
                <w:rFonts w:ascii="Times New Roman" w:eastAsia="Times New Roman" w:hAnsi="Times New Roman" w:cs="Times New Roman"/>
                <w:iCs/>
                <w:sz w:val="24"/>
                <w:szCs w:val="24"/>
                <w:lang w:eastAsia="ru-RU"/>
              </w:rPr>
              <w:t>, mA</w:t>
            </w:r>
          </w:p>
        </w:tc>
        <w:tc>
          <w:tcPr>
            <w:tcW w:w="2393" w:type="dxa"/>
            <w:shd w:val="clear" w:color="auto" w:fill="auto"/>
          </w:tcPr>
          <w:p w14:paraId="62F4468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15</w:t>
            </w:r>
          </w:p>
        </w:tc>
        <w:tc>
          <w:tcPr>
            <w:tcW w:w="2393" w:type="dxa"/>
            <w:shd w:val="clear" w:color="auto" w:fill="auto"/>
          </w:tcPr>
          <w:p w14:paraId="50421F1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26</w:t>
            </w:r>
          </w:p>
        </w:tc>
        <w:tc>
          <w:tcPr>
            <w:tcW w:w="2393" w:type="dxa"/>
            <w:shd w:val="clear" w:color="auto" w:fill="auto"/>
          </w:tcPr>
          <w:p w14:paraId="13AF160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w:t>
            </w:r>
          </w:p>
        </w:tc>
      </w:tr>
      <w:tr w:rsidR="00F769CB" w:rsidRPr="00F769CB" w14:paraId="0B38EA60" w14:textId="77777777" w:rsidTr="00D164B7">
        <w:tc>
          <w:tcPr>
            <w:tcW w:w="2392" w:type="dxa"/>
            <w:shd w:val="clear" w:color="auto" w:fill="auto"/>
          </w:tcPr>
          <w:p w14:paraId="2CEF0BEE" w14:textId="77777777" w:rsidR="00F769CB" w:rsidRPr="00F769CB" w:rsidRDefault="00F769CB" w:rsidP="00F769CB">
            <w:pPr>
              <w:tabs>
                <w:tab w:val="left" w:pos="360"/>
              </w:tabs>
              <w:spacing w:after="0" w:line="240" w:lineRule="auto"/>
              <w:ind w:firstLine="360"/>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
                <w:sz w:val="24"/>
                <w:szCs w:val="24"/>
                <w:lang w:eastAsia="ru-RU"/>
              </w:rPr>
              <w:t>Ye</w:t>
            </w:r>
            <w:r w:rsidRPr="00F769CB">
              <w:rPr>
                <w:rFonts w:ascii="Times New Roman" w:eastAsia="Times New Roman" w:hAnsi="Times New Roman" w:cs="Times New Roman"/>
                <w:i/>
                <w:sz w:val="24"/>
                <w:szCs w:val="24"/>
                <w:vertAlign w:val="subscript"/>
                <w:lang w:val="uz-Cyrl-UZ" w:eastAsia="ru-RU"/>
              </w:rPr>
              <w:t>M</w:t>
            </w:r>
            <w:r w:rsidRPr="00F769CB">
              <w:rPr>
                <w:rFonts w:ascii="Times New Roman" w:eastAsia="Times New Roman" w:hAnsi="Times New Roman" w:cs="Times New Roman"/>
                <w:iCs/>
                <w:sz w:val="24"/>
                <w:szCs w:val="24"/>
                <w:lang w:eastAsia="ru-RU"/>
              </w:rPr>
              <w:t>, V</w:t>
            </w:r>
          </w:p>
        </w:tc>
        <w:tc>
          <w:tcPr>
            <w:tcW w:w="2393" w:type="dxa"/>
            <w:shd w:val="clear" w:color="auto" w:fill="auto"/>
          </w:tcPr>
          <w:p w14:paraId="69A97FB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- 5,2</w:t>
            </w:r>
          </w:p>
        </w:tc>
        <w:tc>
          <w:tcPr>
            <w:tcW w:w="2393" w:type="dxa"/>
            <w:shd w:val="clear" w:color="auto" w:fill="auto"/>
          </w:tcPr>
          <w:p w14:paraId="2694F8DB"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- 5,2</w:t>
            </w:r>
          </w:p>
        </w:tc>
        <w:tc>
          <w:tcPr>
            <w:tcW w:w="2393" w:type="dxa"/>
            <w:shd w:val="clear" w:color="auto" w:fill="auto"/>
          </w:tcPr>
          <w:p w14:paraId="3C1BA29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4"/>
                <w:szCs w:val="24"/>
                <w:lang w:eastAsia="ru-RU"/>
              </w:rPr>
            </w:pPr>
            <w:r w:rsidRPr="00F769CB">
              <w:rPr>
                <w:rFonts w:ascii="Times New Roman" w:eastAsia="Times New Roman" w:hAnsi="Times New Roman" w:cs="Times New Roman"/>
                <w:iCs/>
                <w:sz w:val="24"/>
                <w:szCs w:val="24"/>
                <w:lang w:eastAsia="ru-RU"/>
              </w:rPr>
              <w:t>- 4,5</w:t>
            </w:r>
          </w:p>
        </w:tc>
      </w:tr>
    </w:tbl>
    <w:p w14:paraId="218419D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eastAsia="ru-RU"/>
        </w:rPr>
      </w:pPr>
    </w:p>
    <w:p w14:paraId="63E083C7" w14:textId="77777777" w:rsidR="00F769CB" w:rsidRPr="00F769CB" w:rsidRDefault="00F769CB" w:rsidP="00F769CB">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bCs/>
          <w:iCs/>
          <w:sz w:val="28"/>
          <w:szCs w:val="28"/>
          <w:lang w:val="uz-Cyrl-UZ" w:eastAsia="ru-RU"/>
        </w:rPr>
        <w:t>EBM negiz elementining shartli garfik belgilinishi 1</w:t>
      </w:r>
      <w:r w:rsidRPr="00F769CB">
        <w:rPr>
          <w:rFonts w:ascii="Times New Roman" w:eastAsia="Times New Roman" w:hAnsi="Times New Roman" w:cs="Times New Roman"/>
          <w:bCs/>
          <w:iCs/>
          <w:sz w:val="28"/>
          <w:szCs w:val="28"/>
          <w:lang w:val="en-US" w:eastAsia="ru-RU"/>
        </w:rPr>
        <w:t>6</w:t>
      </w:r>
      <w:r w:rsidRPr="00F769CB">
        <w:rPr>
          <w:rFonts w:ascii="Times New Roman" w:eastAsia="Times New Roman" w:hAnsi="Times New Roman" w:cs="Times New Roman"/>
          <w:bCs/>
          <w:iCs/>
          <w:sz w:val="28"/>
          <w:szCs w:val="28"/>
          <w:lang w:val="uz-Cyrl-UZ" w:eastAsia="ru-RU"/>
        </w:rPr>
        <w:t>.</w:t>
      </w:r>
      <w:r w:rsidRPr="00F769CB">
        <w:rPr>
          <w:rFonts w:ascii="Times New Roman" w:eastAsia="Times New Roman" w:hAnsi="Times New Roman" w:cs="Times New Roman"/>
          <w:bCs/>
          <w:iCs/>
          <w:sz w:val="28"/>
          <w:szCs w:val="28"/>
          <w:lang w:val="en-US" w:eastAsia="ru-RU"/>
        </w:rPr>
        <w:t>6-</w:t>
      </w:r>
      <w:r w:rsidRPr="00F769CB">
        <w:rPr>
          <w:rFonts w:ascii="Times New Roman" w:eastAsia="Times New Roman" w:hAnsi="Times New Roman" w:cs="Times New Roman"/>
          <w:bCs/>
          <w:iCs/>
          <w:sz w:val="28"/>
          <w:szCs w:val="28"/>
          <w:lang w:val="uz-Cyrl-UZ" w:eastAsia="ru-RU"/>
        </w:rPr>
        <w:t>rasmda ko‘rsatilgan bo‘lib, u yerda</w:t>
      </w:r>
      <w:r w:rsidRPr="00F769CB">
        <w:rPr>
          <w:rFonts w:ascii="Times New Roman" w:eastAsia="Times New Roman" w:hAnsi="Times New Roman" w:cs="Times New Roman"/>
          <w:bCs/>
          <w:iCs/>
          <w:sz w:val="28"/>
          <w:szCs w:val="28"/>
          <w:lang w:val="en-US" w:eastAsia="ru-RU"/>
        </w:rPr>
        <w:t>,</w:t>
      </w:r>
      <w:r w:rsidRPr="00F769CB">
        <w:rPr>
          <w:rFonts w:ascii="Times New Roman" w:eastAsia="Times New Roman" w:hAnsi="Times New Roman" w:cs="Times New Roman"/>
          <w:bCs/>
          <w:iCs/>
          <w:sz w:val="28"/>
          <w:szCs w:val="28"/>
          <w:lang w:val="uz-Cyrl-UZ" w:eastAsia="ru-RU"/>
        </w:rPr>
        <w:t xml:space="preserve"> </w:t>
      </w:r>
      <w:r w:rsidRPr="00F769CB">
        <w:rPr>
          <w:rFonts w:ascii="Times New Roman" w:eastAsia="Times New Roman" w:hAnsi="Times New Roman" w:cs="Times New Roman"/>
          <w:i/>
          <w:sz w:val="28"/>
          <w:szCs w:val="28"/>
          <w:lang w:val="en-US" w:eastAsia="ru-RU"/>
        </w:rPr>
        <w:t>X1</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
          <w:sz w:val="28"/>
          <w:szCs w:val="28"/>
          <w:lang w:val="en-US" w:eastAsia="ru-RU"/>
        </w:rPr>
        <w:t>X2</w:t>
      </w:r>
      <w:r w:rsidRPr="00F769CB">
        <w:rPr>
          <w:rFonts w:ascii="Times New Roman" w:eastAsia="Times New Roman" w:hAnsi="Times New Roman" w:cs="Times New Roman"/>
          <w:iCs/>
          <w:sz w:val="28"/>
          <w:szCs w:val="28"/>
          <w:lang w:val="en-US" w:eastAsia="ru-RU"/>
        </w:rPr>
        <w:t xml:space="preserve"> – </w:t>
      </w:r>
      <w:r w:rsidRPr="00F769CB">
        <w:rPr>
          <w:rFonts w:ascii="Times New Roman" w:eastAsia="Times New Roman" w:hAnsi="Times New Roman" w:cs="Times New Roman"/>
          <w:iCs/>
          <w:sz w:val="28"/>
          <w:szCs w:val="28"/>
          <w:lang w:val="uz-Cyrl-UZ" w:eastAsia="ru-RU"/>
        </w:rPr>
        <w:t>kirishlar</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
          <w:sz w:val="28"/>
          <w:szCs w:val="28"/>
          <w:lang w:val="en-US" w:eastAsia="ru-RU"/>
        </w:rPr>
        <w:t xml:space="preserve">U1 </w:t>
      </w:r>
      <w:r w:rsidRPr="00F769CB">
        <w:rPr>
          <w:rFonts w:ascii="Times New Roman" w:eastAsia="Times New Roman" w:hAnsi="Times New Roman" w:cs="Times New Roman"/>
          <w:iCs/>
          <w:sz w:val="28"/>
          <w:szCs w:val="28"/>
          <w:lang w:val="en-US" w:eastAsia="ru-RU"/>
        </w:rPr>
        <w:t xml:space="preserve">– invers </w:t>
      </w:r>
      <w:r w:rsidRPr="00F769CB">
        <w:rPr>
          <w:rFonts w:ascii="Times New Roman" w:eastAsia="Times New Roman" w:hAnsi="Times New Roman" w:cs="Times New Roman"/>
          <w:iCs/>
          <w:sz w:val="28"/>
          <w:szCs w:val="28"/>
          <w:lang w:val="uz-Cyrl-UZ" w:eastAsia="ru-RU"/>
        </w:rPr>
        <w:t>chiqish</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
          <w:sz w:val="28"/>
          <w:szCs w:val="28"/>
          <w:lang w:val="en-US" w:eastAsia="ru-RU"/>
        </w:rPr>
        <w:t xml:space="preserve">U2 </w:t>
      </w:r>
      <w:r w:rsidRPr="00F769CB">
        <w:rPr>
          <w:rFonts w:ascii="Times New Roman" w:eastAsia="Times New Roman" w:hAnsi="Times New Roman" w:cs="Times New Roman"/>
          <w:iCs/>
          <w:sz w:val="28"/>
          <w:szCs w:val="28"/>
          <w:lang w:val="en-US" w:eastAsia="ru-RU"/>
        </w:rPr>
        <w:t xml:space="preserve">– </w:t>
      </w:r>
      <w:r w:rsidRPr="00F769CB">
        <w:rPr>
          <w:rFonts w:ascii="Times New Roman" w:eastAsia="Times New Roman" w:hAnsi="Times New Roman" w:cs="Times New Roman"/>
          <w:iCs/>
          <w:sz w:val="28"/>
          <w:szCs w:val="28"/>
          <w:lang w:val="uz-Cyrl-UZ" w:eastAsia="ru-RU"/>
        </w:rPr>
        <w:t>to‘g‘ri chiqish</w:t>
      </w:r>
      <w:r w:rsidRPr="00F769CB">
        <w:rPr>
          <w:rFonts w:ascii="Times New Roman" w:eastAsia="Times New Roman" w:hAnsi="Times New Roman" w:cs="Times New Roman"/>
          <w:iCs/>
          <w:sz w:val="28"/>
          <w:szCs w:val="28"/>
          <w:lang w:val="en-US" w:eastAsia="ru-RU"/>
        </w:rPr>
        <w:t>.</w:t>
      </w:r>
      <w:r w:rsidRPr="00F769CB">
        <w:rPr>
          <w:rFonts w:ascii="Times New Roman" w:eastAsia="Times New Roman" w:hAnsi="Times New Roman" w:cs="Times New Roman"/>
          <w:iCs/>
          <w:sz w:val="28"/>
          <w:szCs w:val="28"/>
          <w:lang w:val="uz-Cyrl-UZ" w:eastAsia="ru-RU"/>
        </w:rPr>
        <w:t xml:space="preserve"> Element musbat mantiq uchun bir vaqtning o‘zida ikkita funksiyani amalga oshiradi: </w:t>
      </w:r>
      <w:r w:rsidRPr="00F769CB">
        <w:rPr>
          <w:rFonts w:ascii="Times New Roman" w:eastAsia="Times New Roman" w:hAnsi="Times New Roman" w:cs="Times New Roman"/>
          <w:i/>
          <w:sz w:val="28"/>
          <w:szCs w:val="28"/>
          <w:lang w:val="uz-Cyrl-UZ" w:eastAsia="ru-RU"/>
        </w:rPr>
        <w:t xml:space="preserve">U1 </w:t>
      </w:r>
      <w:r w:rsidRPr="00F769CB">
        <w:rPr>
          <w:rFonts w:ascii="Times New Roman" w:eastAsia="Times New Roman" w:hAnsi="Times New Roman" w:cs="Times New Roman"/>
          <w:iCs/>
          <w:sz w:val="28"/>
          <w:szCs w:val="28"/>
          <w:lang w:val="uz-Cyrl-UZ" w:eastAsia="ru-RU"/>
        </w:rPr>
        <w:t xml:space="preserve">chiqish bo‘yicha 2YOKI-EMAS (Pirs elementi)  va </w:t>
      </w:r>
      <w:r w:rsidRPr="00F769CB">
        <w:rPr>
          <w:rFonts w:ascii="Times New Roman" w:eastAsia="Times New Roman" w:hAnsi="Times New Roman" w:cs="Times New Roman"/>
          <w:i/>
          <w:sz w:val="28"/>
          <w:szCs w:val="28"/>
          <w:lang w:val="uz-Cyrl-UZ" w:eastAsia="ru-RU"/>
        </w:rPr>
        <w:t>U2</w:t>
      </w:r>
      <w:r w:rsidRPr="00F769CB">
        <w:rPr>
          <w:rFonts w:ascii="Times New Roman" w:eastAsia="Times New Roman" w:hAnsi="Times New Roman" w:cs="Times New Roman"/>
          <w:iCs/>
          <w:sz w:val="28"/>
          <w:szCs w:val="28"/>
          <w:lang w:val="uz-Cyrl-UZ" w:eastAsia="ru-RU"/>
        </w:rPr>
        <w:t xml:space="preserve"> chiqish bo‘yicha 2YOKI (diz’yunksiya). Ikki kirishli MEning haqiqiylik jadvali 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.2-jadvalda keltirilgan.</w:t>
      </w:r>
    </w:p>
    <w:tbl>
      <w:tblPr>
        <w:tblW w:w="0" w:type="auto"/>
        <w:tblLook w:val="01E0" w:firstRow="1" w:lastRow="1" w:firstColumn="1" w:lastColumn="1" w:noHBand="0" w:noVBand="0"/>
      </w:tblPr>
      <w:tblGrid>
        <w:gridCol w:w="4785"/>
        <w:gridCol w:w="4786"/>
      </w:tblGrid>
      <w:tr w:rsidR="00F769CB" w:rsidRPr="00F769CB" w14:paraId="0DF31EA9" w14:textId="77777777" w:rsidTr="00D164B7">
        <w:tc>
          <w:tcPr>
            <w:tcW w:w="4785" w:type="dxa"/>
            <w:shd w:val="clear" w:color="auto" w:fill="auto"/>
          </w:tcPr>
          <w:p w14:paraId="372C635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p>
          <w:p w14:paraId="4FC9398E"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noProof/>
                <w:sz w:val="28"/>
                <w:szCs w:val="28"/>
                <w:lang w:eastAsia="ru-RU"/>
              </w:rPr>
              <w:drawing>
                <wp:inline distT="0" distB="0" distL="0" distR="0" wp14:anchorId="447A369C" wp14:editId="46A60ACA">
                  <wp:extent cx="1666875" cy="1199129"/>
                  <wp:effectExtent l="0" t="0" r="0" b="127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78786" cy="1207698"/>
                          </a:xfrm>
                          <a:prstGeom prst="rect">
                            <a:avLst/>
                          </a:prstGeom>
                          <a:noFill/>
                          <a:ln>
                            <a:noFill/>
                          </a:ln>
                        </pic:spPr>
                      </pic:pic>
                    </a:graphicData>
                  </a:graphic>
                </wp:inline>
              </w:drawing>
            </w:r>
          </w:p>
          <w:p w14:paraId="75B1D273"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p>
          <w:p w14:paraId="41E38C20"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.6-rasm. Ikki kirishli EBM elementning shartli garfik belgilanishi.</w:t>
            </w:r>
          </w:p>
        </w:tc>
        <w:tc>
          <w:tcPr>
            <w:tcW w:w="4786" w:type="dxa"/>
            <w:shd w:val="clear" w:color="auto" w:fill="auto"/>
          </w:tcPr>
          <w:p w14:paraId="0EE40C06" w14:textId="77777777" w:rsidR="00F769CB" w:rsidRPr="00F769CB" w:rsidRDefault="00F769CB" w:rsidP="00F769CB">
            <w:pPr>
              <w:tabs>
                <w:tab w:val="left" w:pos="360"/>
              </w:tabs>
              <w:spacing w:after="0" w:line="240" w:lineRule="auto"/>
              <w:jc w:val="right"/>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1</w:t>
            </w:r>
            <w:r w:rsidRPr="00F769CB">
              <w:rPr>
                <w:rFonts w:ascii="Times New Roman" w:eastAsia="Times New Roman" w:hAnsi="Times New Roman" w:cs="Times New Roman"/>
                <w:iCs/>
                <w:sz w:val="28"/>
                <w:szCs w:val="28"/>
                <w:lang w:val="en-US" w:eastAsia="ru-RU"/>
              </w:rPr>
              <w:t>6</w:t>
            </w:r>
            <w:r w:rsidRPr="00F769CB">
              <w:rPr>
                <w:rFonts w:ascii="Times New Roman" w:eastAsia="Times New Roman" w:hAnsi="Times New Roman" w:cs="Times New Roman"/>
                <w:iCs/>
                <w:sz w:val="28"/>
                <w:szCs w:val="28"/>
                <w:lang w:val="uz-Cyrl-UZ" w:eastAsia="ru-RU"/>
              </w:rPr>
              <w:t>.</w:t>
            </w:r>
            <w:r w:rsidRPr="00F769CB">
              <w:rPr>
                <w:rFonts w:ascii="Times New Roman" w:eastAsia="Times New Roman" w:hAnsi="Times New Roman" w:cs="Times New Roman"/>
                <w:iCs/>
                <w:sz w:val="28"/>
                <w:szCs w:val="28"/>
                <w:lang w:val="en-US" w:eastAsia="ru-RU"/>
              </w:rPr>
              <w:t>2</w:t>
            </w:r>
            <w:r w:rsidRPr="00F769CB">
              <w:rPr>
                <w:rFonts w:ascii="Times New Roman" w:eastAsia="Times New Roman" w:hAnsi="Times New Roman" w:cs="Times New Roman"/>
                <w:iCs/>
                <w:sz w:val="28"/>
                <w:szCs w:val="28"/>
                <w:lang w:val="uz-Cyrl-UZ" w:eastAsia="ru-RU"/>
              </w:rPr>
              <w:t xml:space="preserve">- jadval </w:t>
            </w:r>
          </w:p>
          <w:tbl>
            <w:tblPr>
              <w:tblpPr w:leftFromText="180" w:rightFromText="180" w:vertAnchor="text" w:horzAnchor="margin" w:tblpY="14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8"/>
              <w:gridCol w:w="1139"/>
              <w:gridCol w:w="1139"/>
              <w:gridCol w:w="1139"/>
            </w:tblGrid>
            <w:tr w:rsidR="00F769CB" w:rsidRPr="00573392" w14:paraId="6942179F" w14:textId="77777777" w:rsidTr="00D164B7">
              <w:tc>
                <w:tcPr>
                  <w:tcW w:w="1138" w:type="dxa"/>
                  <w:shd w:val="clear" w:color="auto" w:fill="auto"/>
                </w:tcPr>
                <w:p w14:paraId="5DADFA13"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i/>
                      <w:iCs/>
                      <w:sz w:val="28"/>
                      <w:szCs w:val="28"/>
                      <w:lang w:val="en-US" w:eastAsia="ru-RU"/>
                    </w:rPr>
                    <w:t>x</w:t>
                  </w:r>
                  <w:r w:rsidRPr="00F769CB">
                    <w:rPr>
                      <w:rFonts w:ascii="Times New Roman" w:eastAsia="Times New Roman" w:hAnsi="Times New Roman" w:cs="Times New Roman"/>
                      <w:i/>
                      <w:iCs/>
                      <w:sz w:val="28"/>
                      <w:szCs w:val="28"/>
                      <w:vertAlign w:val="subscript"/>
                      <w:lang w:val="en-US" w:eastAsia="ru-RU"/>
                    </w:rPr>
                    <w:t>1</w:t>
                  </w:r>
                </w:p>
              </w:tc>
              <w:tc>
                <w:tcPr>
                  <w:tcW w:w="1139" w:type="dxa"/>
                  <w:shd w:val="clear" w:color="auto" w:fill="auto"/>
                </w:tcPr>
                <w:p w14:paraId="765F9812"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i/>
                      <w:iCs/>
                      <w:sz w:val="28"/>
                      <w:szCs w:val="28"/>
                      <w:lang w:val="en-US" w:eastAsia="ru-RU"/>
                    </w:rPr>
                    <w:t>x</w:t>
                  </w:r>
                  <w:r w:rsidRPr="00F769CB">
                    <w:rPr>
                      <w:rFonts w:ascii="Times New Roman" w:eastAsia="Times New Roman" w:hAnsi="Times New Roman" w:cs="Times New Roman"/>
                      <w:i/>
                      <w:iCs/>
                      <w:sz w:val="28"/>
                      <w:szCs w:val="28"/>
                      <w:vertAlign w:val="subscript"/>
                      <w:lang w:val="en-US" w:eastAsia="ru-RU"/>
                    </w:rPr>
                    <w:t>2</w:t>
                  </w:r>
                </w:p>
              </w:tc>
              <w:tc>
                <w:tcPr>
                  <w:tcW w:w="1139" w:type="dxa"/>
                  <w:shd w:val="clear" w:color="auto" w:fill="auto"/>
                </w:tcPr>
                <w:p w14:paraId="4C59DD54" w14:textId="77777777" w:rsidR="00F769CB" w:rsidRPr="00F769CB" w:rsidRDefault="00F769CB" w:rsidP="00F769CB">
                  <w:pPr>
                    <w:spacing w:after="0" w:line="240" w:lineRule="auto"/>
                    <w:jc w:val="center"/>
                    <w:rPr>
                      <w:rFonts w:ascii="Times New Roman" w:eastAsia="Times New Roman" w:hAnsi="Times New Roman" w:cs="Times New Roman"/>
                      <w:i/>
                      <w:sz w:val="28"/>
                      <w:szCs w:val="28"/>
                      <w:lang w:val="en-US" w:eastAsia="ru-RU"/>
                    </w:rPr>
                  </w:pPr>
                  <w:r w:rsidRPr="00F769CB">
                    <w:rPr>
                      <w:rFonts w:ascii="Times New Roman" w:eastAsia="Times New Roman" w:hAnsi="Times New Roman" w:cs="Times New Roman"/>
                      <w:i/>
                      <w:sz w:val="28"/>
                      <w:szCs w:val="28"/>
                      <w:lang w:val="en-US" w:eastAsia="ru-RU"/>
                    </w:rPr>
                    <w:t>u</w:t>
                  </w:r>
                  <w:r w:rsidRPr="00F769CB">
                    <w:rPr>
                      <w:rFonts w:ascii="Times New Roman" w:eastAsia="Times New Roman" w:hAnsi="Times New Roman" w:cs="Times New Roman"/>
                      <w:i/>
                      <w:sz w:val="28"/>
                      <w:szCs w:val="28"/>
                      <w:vertAlign w:val="subscript"/>
                      <w:lang w:val="en-US" w:eastAsia="ru-RU"/>
                    </w:rPr>
                    <w:t>1</w:t>
                  </w:r>
                </w:p>
              </w:tc>
              <w:tc>
                <w:tcPr>
                  <w:tcW w:w="1139" w:type="dxa"/>
                  <w:shd w:val="clear" w:color="auto" w:fill="auto"/>
                </w:tcPr>
                <w:p w14:paraId="2E8CC3D9"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
                      <w:iCs/>
                      <w:sz w:val="28"/>
                      <w:szCs w:val="28"/>
                      <w:lang w:val="en-US" w:eastAsia="ru-RU"/>
                    </w:rPr>
                  </w:pPr>
                  <w:r w:rsidRPr="00F769CB">
                    <w:rPr>
                      <w:rFonts w:ascii="Times New Roman" w:eastAsia="Times New Roman" w:hAnsi="Times New Roman" w:cs="Times New Roman"/>
                      <w:i/>
                      <w:iCs/>
                      <w:sz w:val="28"/>
                      <w:szCs w:val="28"/>
                      <w:lang w:val="en-US" w:eastAsia="ru-RU"/>
                    </w:rPr>
                    <w:t>u</w:t>
                  </w:r>
                  <w:r w:rsidRPr="00F769CB">
                    <w:rPr>
                      <w:rFonts w:ascii="Times New Roman" w:eastAsia="Times New Roman" w:hAnsi="Times New Roman" w:cs="Times New Roman"/>
                      <w:i/>
                      <w:iCs/>
                      <w:sz w:val="28"/>
                      <w:szCs w:val="28"/>
                      <w:vertAlign w:val="subscript"/>
                      <w:lang w:val="en-US" w:eastAsia="ru-RU"/>
                    </w:rPr>
                    <w:t>2</w:t>
                  </w:r>
                </w:p>
              </w:tc>
            </w:tr>
            <w:tr w:rsidR="00F769CB" w:rsidRPr="00573392" w14:paraId="2DCB27C2" w14:textId="77777777" w:rsidTr="00D164B7">
              <w:tc>
                <w:tcPr>
                  <w:tcW w:w="1138" w:type="dxa"/>
                  <w:shd w:val="clear" w:color="auto" w:fill="auto"/>
                </w:tcPr>
                <w:p w14:paraId="27912D05"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0</w:t>
                  </w:r>
                </w:p>
              </w:tc>
              <w:tc>
                <w:tcPr>
                  <w:tcW w:w="1139" w:type="dxa"/>
                  <w:shd w:val="clear" w:color="auto" w:fill="auto"/>
                </w:tcPr>
                <w:p w14:paraId="0778CEC5"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0</w:t>
                  </w:r>
                </w:p>
              </w:tc>
              <w:tc>
                <w:tcPr>
                  <w:tcW w:w="1139" w:type="dxa"/>
                  <w:shd w:val="clear" w:color="auto" w:fill="auto"/>
                </w:tcPr>
                <w:p w14:paraId="40A106A7"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1</w:t>
                  </w:r>
                </w:p>
              </w:tc>
              <w:tc>
                <w:tcPr>
                  <w:tcW w:w="1139" w:type="dxa"/>
                  <w:shd w:val="clear" w:color="auto" w:fill="auto"/>
                </w:tcPr>
                <w:p w14:paraId="7C88F926"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sz w:val="28"/>
                      <w:szCs w:val="28"/>
                      <w:lang w:val="en-US" w:eastAsia="ru-RU"/>
                    </w:rPr>
                    <w:t>0</w:t>
                  </w:r>
                </w:p>
              </w:tc>
            </w:tr>
            <w:tr w:rsidR="00F769CB" w:rsidRPr="00573392" w14:paraId="530FFE4A" w14:textId="77777777" w:rsidTr="00D164B7">
              <w:tc>
                <w:tcPr>
                  <w:tcW w:w="1138" w:type="dxa"/>
                  <w:shd w:val="clear" w:color="auto" w:fill="auto"/>
                </w:tcPr>
                <w:p w14:paraId="65C1082E"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0</w:t>
                  </w:r>
                </w:p>
              </w:tc>
              <w:tc>
                <w:tcPr>
                  <w:tcW w:w="1139" w:type="dxa"/>
                  <w:shd w:val="clear" w:color="auto" w:fill="auto"/>
                </w:tcPr>
                <w:p w14:paraId="3963AA39"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1</w:t>
                  </w:r>
                </w:p>
              </w:tc>
              <w:tc>
                <w:tcPr>
                  <w:tcW w:w="1139" w:type="dxa"/>
                  <w:shd w:val="clear" w:color="auto" w:fill="auto"/>
                </w:tcPr>
                <w:p w14:paraId="3F861A8F"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0</w:t>
                  </w:r>
                </w:p>
              </w:tc>
              <w:tc>
                <w:tcPr>
                  <w:tcW w:w="1139" w:type="dxa"/>
                  <w:shd w:val="clear" w:color="auto" w:fill="auto"/>
                </w:tcPr>
                <w:p w14:paraId="16B5AF3A"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sz w:val="28"/>
                      <w:szCs w:val="28"/>
                      <w:lang w:val="en-US" w:eastAsia="ru-RU"/>
                    </w:rPr>
                    <w:t>1</w:t>
                  </w:r>
                </w:p>
              </w:tc>
            </w:tr>
            <w:tr w:rsidR="00F769CB" w:rsidRPr="00573392" w14:paraId="3E0A7732" w14:textId="77777777" w:rsidTr="00D164B7">
              <w:tc>
                <w:tcPr>
                  <w:tcW w:w="1138" w:type="dxa"/>
                  <w:shd w:val="clear" w:color="auto" w:fill="auto"/>
                </w:tcPr>
                <w:p w14:paraId="279B3BE5"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1</w:t>
                  </w:r>
                </w:p>
              </w:tc>
              <w:tc>
                <w:tcPr>
                  <w:tcW w:w="1139" w:type="dxa"/>
                  <w:shd w:val="clear" w:color="auto" w:fill="auto"/>
                </w:tcPr>
                <w:p w14:paraId="09557FF6"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0</w:t>
                  </w:r>
                </w:p>
              </w:tc>
              <w:tc>
                <w:tcPr>
                  <w:tcW w:w="1139" w:type="dxa"/>
                  <w:shd w:val="clear" w:color="auto" w:fill="auto"/>
                </w:tcPr>
                <w:p w14:paraId="301AA396"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0</w:t>
                  </w:r>
                </w:p>
              </w:tc>
              <w:tc>
                <w:tcPr>
                  <w:tcW w:w="1139" w:type="dxa"/>
                  <w:shd w:val="clear" w:color="auto" w:fill="auto"/>
                </w:tcPr>
                <w:p w14:paraId="09027335"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sz w:val="28"/>
                      <w:szCs w:val="28"/>
                      <w:lang w:val="en-US" w:eastAsia="ru-RU"/>
                    </w:rPr>
                    <w:t>1</w:t>
                  </w:r>
                </w:p>
              </w:tc>
            </w:tr>
            <w:tr w:rsidR="00F769CB" w:rsidRPr="00573392" w14:paraId="6D5701CF" w14:textId="77777777" w:rsidTr="00D164B7">
              <w:tc>
                <w:tcPr>
                  <w:tcW w:w="1138" w:type="dxa"/>
                  <w:shd w:val="clear" w:color="auto" w:fill="auto"/>
                </w:tcPr>
                <w:p w14:paraId="328B82D2"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1</w:t>
                  </w:r>
                </w:p>
              </w:tc>
              <w:tc>
                <w:tcPr>
                  <w:tcW w:w="1139" w:type="dxa"/>
                  <w:shd w:val="clear" w:color="auto" w:fill="auto"/>
                </w:tcPr>
                <w:p w14:paraId="2D267AF9"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1</w:t>
                  </w:r>
                </w:p>
              </w:tc>
              <w:tc>
                <w:tcPr>
                  <w:tcW w:w="1139" w:type="dxa"/>
                  <w:shd w:val="clear" w:color="auto" w:fill="auto"/>
                </w:tcPr>
                <w:p w14:paraId="38485D47" w14:textId="77777777" w:rsidR="00F769CB" w:rsidRPr="00F769CB" w:rsidRDefault="00F769CB" w:rsidP="00F769CB">
                  <w:pPr>
                    <w:spacing w:after="0" w:line="240" w:lineRule="auto"/>
                    <w:jc w:val="center"/>
                    <w:rPr>
                      <w:rFonts w:ascii="Times New Roman" w:eastAsia="Times New Roman" w:hAnsi="Times New Roman" w:cs="Times New Roman"/>
                      <w:sz w:val="28"/>
                      <w:szCs w:val="28"/>
                      <w:lang w:val="en-US" w:eastAsia="ru-RU"/>
                    </w:rPr>
                  </w:pPr>
                  <w:r w:rsidRPr="00F769CB">
                    <w:rPr>
                      <w:rFonts w:ascii="Times New Roman" w:eastAsia="Times New Roman" w:hAnsi="Times New Roman" w:cs="Times New Roman"/>
                      <w:sz w:val="28"/>
                      <w:szCs w:val="28"/>
                      <w:lang w:val="en-US" w:eastAsia="ru-RU"/>
                    </w:rPr>
                    <w:t>0</w:t>
                  </w:r>
                </w:p>
              </w:tc>
              <w:tc>
                <w:tcPr>
                  <w:tcW w:w="1139" w:type="dxa"/>
                  <w:shd w:val="clear" w:color="auto" w:fill="auto"/>
                </w:tcPr>
                <w:p w14:paraId="4B2F36D2"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en-US" w:eastAsia="ru-RU"/>
                    </w:rPr>
                  </w:pPr>
                  <w:r w:rsidRPr="00F769CB">
                    <w:rPr>
                      <w:rFonts w:ascii="Times New Roman" w:eastAsia="Times New Roman" w:hAnsi="Times New Roman" w:cs="Times New Roman"/>
                      <w:iCs/>
                      <w:sz w:val="28"/>
                      <w:szCs w:val="28"/>
                      <w:lang w:val="en-US" w:eastAsia="ru-RU"/>
                    </w:rPr>
                    <w:t>1</w:t>
                  </w:r>
                </w:p>
              </w:tc>
            </w:tr>
          </w:tbl>
          <w:p w14:paraId="3DED5524"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sz w:val="28"/>
                <w:szCs w:val="28"/>
                <w:lang w:val="en-US" w:eastAsia="ru-RU"/>
              </w:rPr>
            </w:pPr>
          </w:p>
          <w:p w14:paraId="54E81221"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 xml:space="preserve">Ikki kirishli EBM elementning </w:t>
            </w:r>
          </w:p>
          <w:p w14:paraId="660C63D6" w14:textId="77777777" w:rsidR="00F769CB" w:rsidRPr="00F769CB" w:rsidRDefault="00F769CB" w:rsidP="00F769CB">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F769CB">
              <w:rPr>
                <w:rFonts w:ascii="Times New Roman" w:eastAsia="Times New Roman" w:hAnsi="Times New Roman" w:cs="Times New Roman"/>
                <w:iCs/>
                <w:sz w:val="28"/>
                <w:szCs w:val="28"/>
                <w:lang w:val="uz-Cyrl-UZ" w:eastAsia="ru-RU"/>
              </w:rPr>
              <w:t>haqiqiylik jadvali</w:t>
            </w:r>
          </w:p>
          <w:p w14:paraId="4B7CCDE1" w14:textId="77777777" w:rsidR="00F769CB" w:rsidRPr="00F769CB" w:rsidRDefault="00F769CB" w:rsidP="00F769CB">
            <w:pPr>
              <w:tabs>
                <w:tab w:val="left" w:pos="360"/>
              </w:tabs>
              <w:spacing w:after="0" w:line="240" w:lineRule="auto"/>
              <w:rPr>
                <w:rFonts w:ascii="Times New Roman" w:eastAsia="Times New Roman" w:hAnsi="Times New Roman" w:cs="Times New Roman"/>
                <w:iCs/>
                <w:sz w:val="28"/>
                <w:szCs w:val="28"/>
                <w:lang w:eastAsia="ru-RU"/>
              </w:rPr>
            </w:pPr>
          </w:p>
        </w:tc>
      </w:tr>
    </w:tbl>
    <w:p w14:paraId="39E2F46B" w14:textId="77777777" w:rsidR="00F769CB" w:rsidRPr="00F769CB" w:rsidRDefault="00F769CB" w:rsidP="00F769CB">
      <w:pPr>
        <w:tabs>
          <w:tab w:val="left" w:pos="4185"/>
        </w:tabs>
        <w:spacing w:after="0" w:line="240" w:lineRule="auto"/>
        <w:jc w:val="center"/>
        <w:rPr>
          <w:rFonts w:ascii="Times New Roman" w:eastAsia="Times New Roman" w:hAnsi="Times New Roman" w:cs="Times New Roman"/>
          <w:b/>
          <w:sz w:val="28"/>
          <w:szCs w:val="28"/>
          <w:lang w:val="en-US" w:eastAsia="ru-RU"/>
        </w:rPr>
      </w:pPr>
      <w:r w:rsidRPr="00F769CB">
        <w:rPr>
          <w:rFonts w:ascii="Times New Roman" w:eastAsia="Times New Roman" w:hAnsi="Times New Roman" w:cs="Times New Roman"/>
          <w:b/>
          <w:sz w:val="28"/>
          <w:szCs w:val="28"/>
          <w:lang w:val="en-US" w:eastAsia="ru-RU"/>
        </w:rPr>
        <w:t>Nazorat savollari.</w:t>
      </w:r>
    </w:p>
    <w:p w14:paraId="49C47A18" w14:textId="77777777" w:rsidR="00F769CB" w:rsidRPr="00F769CB" w:rsidRDefault="00F769CB" w:rsidP="00F769CB">
      <w:pPr>
        <w:widowControl w:val="0"/>
        <w:numPr>
          <w:ilvl w:val="0"/>
          <w:numId w:val="4"/>
        </w:numPr>
        <w:tabs>
          <w:tab w:val="left" w:pos="851"/>
        </w:tabs>
        <w:spacing w:after="0" w:line="240" w:lineRule="auto"/>
        <w:ind w:left="0" w:right="20" w:firstLine="426"/>
        <w:contextualSpacing/>
        <w:jc w:val="both"/>
        <w:rPr>
          <w:rFonts w:ascii="Times New Roman" w:eastAsia="Times New Roman" w:hAnsi="Times New Roman" w:cs="Times New Roman"/>
          <w:i/>
          <w:sz w:val="28"/>
          <w:szCs w:val="28"/>
          <w:lang w:val="en-US" w:eastAsia="ru-RU"/>
        </w:rPr>
      </w:pPr>
      <w:r w:rsidRPr="00F769CB">
        <w:rPr>
          <w:rFonts w:ascii="Times New Roman" w:eastAsia="Sylfaen" w:hAnsi="Times New Roman" w:cs="Times New Roman"/>
          <w:i/>
          <w:color w:val="000000"/>
          <w:sz w:val="28"/>
          <w:szCs w:val="28"/>
          <w:shd w:val="clear" w:color="auto" w:fill="FFFFFF"/>
          <w:lang w:val="uz-Cyrl-UZ" w:eastAsia="ru-RU"/>
        </w:rPr>
        <w:t xml:space="preserve">Tok qayta ulagichi </w:t>
      </w:r>
      <w:r w:rsidRPr="00F769CB">
        <w:rPr>
          <w:rFonts w:ascii="Times New Roman" w:eastAsia="Sylfaen" w:hAnsi="Times New Roman" w:cs="Times New Roman"/>
          <w:i/>
          <w:color w:val="000000"/>
          <w:sz w:val="28"/>
          <w:szCs w:val="28"/>
          <w:shd w:val="clear" w:color="auto" w:fill="FFFFFF"/>
          <w:lang w:val="en-US" w:eastAsia="ru-RU"/>
        </w:rPr>
        <w:t xml:space="preserve">sxemasini </w:t>
      </w:r>
      <w:r w:rsidRPr="00F769CB">
        <w:rPr>
          <w:rFonts w:ascii="Times New Roman" w:eastAsia="Sylfaen" w:hAnsi="Times New Roman" w:cs="Times New Roman"/>
          <w:i/>
          <w:color w:val="000000"/>
          <w:sz w:val="28"/>
          <w:szCs w:val="28"/>
          <w:shd w:val="clear" w:color="auto" w:fill="FFFFFF"/>
          <w:lang w:val="uz-Cyrl-UZ" w:eastAsia="ru-RU"/>
        </w:rPr>
        <w:t>tushun</w:t>
      </w:r>
      <w:r w:rsidRPr="00F769CB">
        <w:rPr>
          <w:rFonts w:ascii="Times New Roman" w:eastAsia="Sylfaen" w:hAnsi="Times New Roman" w:cs="Times New Roman"/>
          <w:i/>
          <w:color w:val="000000"/>
          <w:sz w:val="28"/>
          <w:szCs w:val="28"/>
          <w:shd w:val="clear" w:color="auto" w:fill="FFFFFF"/>
          <w:lang w:val="en-US" w:eastAsia="ru-RU"/>
        </w:rPr>
        <w:t>tiring.</w:t>
      </w:r>
      <w:r w:rsidRPr="00F769CB">
        <w:rPr>
          <w:rFonts w:ascii="Times New Roman" w:eastAsia="Sylfaen" w:hAnsi="Times New Roman" w:cs="Times New Roman"/>
          <w:i/>
          <w:color w:val="000000"/>
          <w:sz w:val="28"/>
          <w:szCs w:val="28"/>
          <w:shd w:val="clear" w:color="auto" w:fill="FFFFFF"/>
          <w:lang w:val="uz-Cyrl-UZ" w:eastAsia="ru-RU"/>
        </w:rPr>
        <w:t xml:space="preserve"> </w:t>
      </w:r>
    </w:p>
    <w:p w14:paraId="118CBEF1" w14:textId="77777777" w:rsidR="00F769CB" w:rsidRPr="00F769CB" w:rsidRDefault="00F769CB" w:rsidP="00F769CB">
      <w:pPr>
        <w:widowControl w:val="0"/>
        <w:numPr>
          <w:ilvl w:val="0"/>
          <w:numId w:val="4"/>
        </w:numPr>
        <w:tabs>
          <w:tab w:val="left" w:pos="851"/>
        </w:tabs>
        <w:spacing w:after="0" w:line="240" w:lineRule="auto"/>
        <w:ind w:left="0" w:right="20" w:firstLine="426"/>
        <w:contextualSpacing/>
        <w:jc w:val="both"/>
        <w:rPr>
          <w:rFonts w:ascii="Times New Roman" w:eastAsia="Times New Roman" w:hAnsi="Times New Roman" w:cs="Times New Roman"/>
          <w:i/>
          <w:sz w:val="28"/>
          <w:szCs w:val="28"/>
          <w:lang w:val="en-US" w:eastAsia="ru-RU"/>
        </w:rPr>
      </w:pPr>
      <w:r w:rsidRPr="00F769CB">
        <w:rPr>
          <w:rFonts w:ascii="Times New Roman" w:eastAsia="Sylfaen" w:hAnsi="Times New Roman" w:cs="Times New Roman"/>
          <w:i/>
          <w:color w:val="000000"/>
          <w:sz w:val="28"/>
          <w:szCs w:val="28"/>
          <w:shd w:val="clear" w:color="auto" w:fill="FFFFFF"/>
          <w:lang w:val="en-US" w:eastAsia="ru-RU"/>
        </w:rPr>
        <w:t xml:space="preserve">Emitterlari bog’langan mantiq (EBM) sxemasini </w:t>
      </w:r>
      <w:r w:rsidRPr="00F769CB">
        <w:rPr>
          <w:rFonts w:ascii="Times New Roman" w:eastAsia="Sylfaen" w:hAnsi="Times New Roman" w:cs="Times New Roman"/>
          <w:i/>
          <w:color w:val="000000"/>
          <w:sz w:val="28"/>
          <w:szCs w:val="28"/>
          <w:shd w:val="clear" w:color="auto" w:fill="FFFFFF"/>
          <w:lang w:val="uz-Cyrl-UZ" w:eastAsia="ru-RU"/>
        </w:rPr>
        <w:t>tushun</w:t>
      </w:r>
      <w:r w:rsidRPr="00F769CB">
        <w:rPr>
          <w:rFonts w:ascii="Times New Roman" w:eastAsia="Sylfaen" w:hAnsi="Times New Roman" w:cs="Times New Roman"/>
          <w:i/>
          <w:color w:val="000000"/>
          <w:sz w:val="28"/>
          <w:szCs w:val="28"/>
          <w:shd w:val="clear" w:color="auto" w:fill="FFFFFF"/>
          <w:lang w:val="en-US" w:eastAsia="ru-RU"/>
        </w:rPr>
        <w:t>tiring.</w:t>
      </w:r>
      <w:r w:rsidRPr="00F769CB">
        <w:rPr>
          <w:rFonts w:ascii="Times New Roman" w:eastAsia="Sylfaen" w:hAnsi="Times New Roman" w:cs="Times New Roman"/>
          <w:i/>
          <w:color w:val="000000"/>
          <w:sz w:val="28"/>
          <w:szCs w:val="28"/>
          <w:shd w:val="clear" w:color="auto" w:fill="FFFFFF"/>
          <w:lang w:val="uz-Cyrl-UZ" w:eastAsia="ru-RU"/>
        </w:rPr>
        <w:t xml:space="preserve"> </w:t>
      </w:r>
      <w:r w:rsidRPr="00F769CB">
        <w:rPr>
          <w:rFonts w:ascii="Times New Roman" w:eastAsia="Sylfaen" w:hAnsi="Times New Roman" w:cs="Times New Roman"/>
          <w:i/>
          <w:color w:val="000000"/>
          <w:sz w:val="28"/>
          <w:szCs w:val="28"/>
          <w:shd w:val="clear" w:color="auto" w:fill="FFFFFF"/>
          <w:lang w:val="en-US" w:eastAsia="ru-RU"/>
        </w:rPr>
        <w:t xml:space="preserve"> </w:t>
      </w:r>
    </w:p>
    <w:p w14:paraId="5F85DD52" w14:textId="77777777" w:rsidR="00F769CB" w:rsidRPr="00F769CB" w:rsidRDefault="00F769CB" w:rsidP="00F769CB">
      <w:pPr>
        <w:widowControl w:val="0"/>
        <w:numPr>
          <w:ilvl w:val="0"/>
          <w:numId w:val="4"/>
        </w:numPr>
        <w:tabs>
          <w:tab w:val="left" w:pos="851"/>
        </w:tabs>
        <w:spacing w:after="0" w:line="240" w:lineRule="auto"/>
        <w:ind w:left="0" w:right="20" w:firstLine="426"/>
        <w:contextualSpacing/>
        <w:jc w:val="both"/>
        <w:rPr>
          <w:rFonts w:ascii="Times New Roman" w:eastAsia="Times New Roman" w:hAnsi="Times New Roman" w:cs="Times New Roman"/>
          <w:i/>
          <w:sz w:val="28"/>
          <w:szCs w:val="28"/>
          <w:lang w:val="en-US" w:eastAsia="ru-RU"/>
        </w:rPr>
      </w:pPr>
      <w:r w:rsidRPr="00F769CB">
        <w:rPr>
          <w:rFonts w:ascii="Times New Roman" w:eastAsia="Sylfaen" w:hAnsi="Times New Roman" w:cs="Times New Roman"/>
          <w:i/>
          <w:color w:val="000000"/>
          <w:sz w:val="28"/>
          <w:szCs w:val="28"/>
          <w:shd w:val="clear" w:color="auto" w:fill="FFFFFF"/>
          <w:lang w:val="en-US" w:eastAsia="ru-RU"/>
        </w:rPr>
        <w:t>EBM MEning ishlash mexanizmini tushuntiring.</w:t>
      </w:r>
    </w:p>
    <w:p w14:paraId="2D886E5A" w14:textId="77777777" w:rsidR="00F769CB" w:rsidRPr="00F769CB" w:rsidRDefault="00F769CB" w:rsidP="00F769CB">
      <w:pPr>
        <w:widowControl w:val="0"/>
        <w:numPr>
          <w:ilvl w:val="0"/>
          <w:numId w:val="4"/>
        </w:numPr>
        <w:tabs>
          <w:tab w:val="left" w:pos="851"/>
        </w:tabs>
        <w:spacing w:after="0" w:line="240" w:lineRule="auto"/>
        <w:ind w:left="0" w:right="20" w:firstLine="426"/>
        <w:contextualSpacing/>
        <w:jc w:val="both"/>
        <w:rPr>
          <w:rFonts w:ascii="Times New Roman" w:eastAsia="Times New Roman" w:hAnsi="Times New Roman" w:cs="Times New Roman"/>
          <w:i/>
          <w:sz w:val="28"/>
          <w:szCs w:val="28"/>
          <w:lang w:val="en-US" w:eastAsia="ru-RU"/>
        </w:rPr>
      </w:pPr>
      <w:r w:rsidRPr="00F769CB">
        <w:rPr>
          <w:rFonts w:ascii="Times New Roman" w:eastAsia="Times New Roman" w:hAnsi="Times New Roman" w:cs="Times New Roman"/>
          <w:i/>
          <w:iCs/>
          <w:sz w:val="28"/>
          <w:szCs w:val="28"/>
          <w:lang w:val="uz-Cyrl-UZ" w:eastAsia="ru-RU"/>
        </w:rPr>
        <w:t>Ikki kirishli EBM elementning shartli garfik belgilanishi qanday tuzilgan.</w:t>
      </w:r>
    </w:p>
    <w:p w14:paraId="65FE4B2F" w14:textId="77777777" w:rsidR="00F769CB" w:rsidRPr="00F769CB" w:rsidRDefault="00F769CB" w:rsidP="00F769CB">
      <w:pPr>
        <w:widowControl w:val="0"/>
        <w:numPr>
          <w:ilvl w:val="0"/>
          <w:numId w:val="4"/>
        </w:numPr>
        <w:tabs>
          <w:tab w:val="left" w:pos="851"/>
        </w:tabs>
        <w:spacing w:after="0" w:line="240" w:lineRule="auto"/>
        <w:ind w:left="0" w:right="20" w:firstLine="426"/>
        <w:contextualSpacing/>
        <w:jc w:val="both"/>
        <w:rPr>
          <w:rFonts w:ascii="Times New Roman" w:eastAsia="Times New Roman" w:hAnsi="Times New Roman" w:cs="Times New Roman"/>
          <w:i/>
          <w:sz w:val="28"/>
          <w:szCs w:val="28"/>
          <w:lang w:val="en-US" w:eastAsia="ru-RU"/>
        </w:rPr>
      </w:pPr>
      <w:r w:rsidRPr="00F769CB">
        <w:rPr>
          <w:rFonts w:ascii="Times New Roman" w:eastAsia="Times New Roman" w:hAnsi="Times New Roman" w:cs="Times New Roman"/>
          <w:i/>
          <w:iCs/>
          <w:sz w:val="28"/>
          <w:szCs w:val="28"/>
          <w:lang w:val="uz-Cyrl-UZ" w:eastAsia="ru-RU"/>
        </w:rPr>
        <w:t>Ikki zinali EBM sxemasini tushuntiring.</w:t>
      </w:r>
    </w:p>
    <w:p w14:paraId="679737C4" w14:textId="77777777" w:rsidR="00F769CB" w:rsidRPr="00F769CB" w:rsidRDefault="00F769CB" w:rsidP="00F769CB">
      <w:pPr>
        <w:widowControl w:val="0"/>
        <w:numPr>
          <w:ilvl w:val="0"/>
          <w:numId w:val="4"/>
        </w:numPr>
        <w:tabs>
          <w:tab w:val="left" w:pos="851"/>
        </w:tabs>
        <w:spacing w:after="0" w:line="240" w:lineRule="auto"/>
        <w:ind w:left="0" w:right="20" w:firstLine="426"/>
        <w:contextualSpacing/>
        <w:jc w:val="both"/>
        <w:rPr>
          <w:rFonts w:ascii="Times New Roman" w:eastAsia="Times New Roman" w:hAnsi="Times New Roman" w:cs="Times New Roman"/>
          <w:i/>
          <w:sz w:val="28"/>
          <w:szCs w:val="28"/>
          <w:lang w:val="en-US" w:eastAsia="ru-RU"/>
        </w:rPr>
      </w:pPr>
      <w:r w:rsidRPr="00F769CB">
        <w:rPr>
          <w:rFonts w:ascii="Times New Roman" w:eastAsia="Times New Roman" w:hAnsi="Times New Roman" w:cs="Times New Roman"/>
          <w:i/>
          <w:iCs/>
          <w:sz w:val="28"/>
          <w:szCs w:val="28"/>
          <w:lang w:val="uz-Cyrl-UZ" w:eastAsia="ru-RU"/>
        </w:rPr>
        <w:t>Ikkita EBM ME chiqishlarini birgalikda ulanishi sxemasini tushuntiring.</w:t>
      </w:r>
    </w:p>
    <w:p w14:paraId="2F435769" w14:textId="77777777" w:rsidR="00F769CB" w:rsidRPr="00F769CB" w:rsidRDefault="00F769CB" w:rsidP="00F769CB">
      <w:pPr>
        <w:widowControl w:val="0"/>
        <w:numPr>
          <w:ilvl w:val="0"/>
          <w:numId w:val="4"/>
        </w:numPr>
        <w:tabs>
          <w:tab w:val="left" w:pos="851"/>
        </w:tabs>
        <w:spacing w:after="0" w:line="240" w:lineRule="auto"/>
        <w:ind w:left="0" w:right="20" w:firstLine="426"/>
        <w:contextualSpacing/>
        <w:jc w:val="both"/>
        <w:rPr>
          <w:rFonts w:ascii="Times New Roman" w:eastAsia="Times New Roman" w:hAnsi="Times New Roman" w:cs="Times New Roman"/>
          <w:i/>
          <w:sz w:val="28"/>
          <w:szCs w:val="28"/>
          <w:lang w:val="en-US" w:eastAsia="ru-RU"/>
        </w:rPr>
      </w:pPr>
      <w:r w:rsidRPr="00F769CB">
        <w:rPr>
          <w:rFonts w:ascii="Times New Roman" w:eastAsia="Sylfaen" w:hAnsi="Times New Roman" w:cs="Times New Roman"/>
          <w:i/>
          <w:color w:val="000000"/>
          <w:sz w:val="28"/>
          <w:szCs w:val="28"/>
          <w:shd w:val="clear" w:color="auto" w:fill="FFFFFF"/>
          <w:lang w:val="uz-Cyrl-UZ" w:eastAsia="ru-RU"/>
        </w:rPr>
        <w:t xml:space="preserve">Tok qayta ulagichi </w:t>
      </w:r>
      <w:r w:rsidRPr="00F769CB">
        <w:rPr>
          <w:rFonts w:ascii="Times New Roman" w:eastAsia="Sylfaen" w:hAnsi="Times New Roman" w:cs="Times New Roman"/>
          <w:i/>
          <w:color w:val="000000"/>
          <w:sz w:val="28"/>
          <w:szCs w:val="28"/>
          <w:shd w:val="clear" w:color="auto" w:fill="FFFFFF"/>
          <w:lang w:val="en-US" w:eastAsia="ru-RU"/>
        </w:rPr>
        <w:t>sxemasi qanday elementlardan tashkil topgan.</w:t>
      </w:r>
    </w:p>
    <w:p w14:paraId="457D1EA0" w14:textId="77777777" w:rsidR="00F769CB" w:rsidRPr="00F769CB" w:rsidRDefault="00F769CB" w:rsidP="00F769CB">
      <w:pPr>
        <w:widowControl w:val="0"/>
        <w:numPr>
          <w:ilvl w:val="0"/>
          <w:numId w:val="4"/>
        </w:numPr>
        <w:tabs>
          <w:tab w:val="left" w:pos="851"/>
        </w:tabs>
        <w:spacing w:after="0" w:line="240" w:lineRule="auto"/>
        <w:ind w:left="0" w:right="20" w:firstLine="426"/>
        <w:contextualSpacing/>
        <w:jc w:val="both"/>
        <w:rPr>
          <w:rFonts w:ascii="Times New Roman" w:eastAsia="Times New Roman" w:hAnsi="Times New Roman" w:cs="Times New Roman"/>
          <w:i/>
          <w:sz w:val="28"/>
          <w:szCs w:val="28"/>
          <w:lang w:val="en-US" w:eastAsia="ru-RU"/>
        </w:rPr>
      </w:pPr>
      <w:r w:rsidRPr="00F769CB">
        <w:rPr>
          <w:rFonts w:ascii="Times New Roman" w:eastAsia="Sylfaen" w:hAnsi="Times New Roman" w:cs="Times New Roman"/>
          <w:i/>
          <w:color w:val="000000"/>
          <w:sz w:val="28"/>
          <w:szCs w:val="28"/>
          <w:shd w:val="clear" w:color="auto" w:fill="FFFFFF"/>
          <w:lang w:val="en-US" w:eastAsia="ru-RU"/>
        </w:rPr>
        <w:t>Emitterlari bog’langan mantiq (EBM) sxemasi qanday elementlardan tashkil topgan.</w:t>
      </w:r>
    </w:p>
    <w:p w14:paraId="6C0CC4E7" w14:textId="77777777" w:rsidR="00F769CB" w:rsidRPr="00F769CB" w:rsidRDefault="00F769CB" w:rsidP="00F769CB">
      <w:pPr>
        <w:widowControl w:val="0"/>
        <w:numPr>
          <w:ilvl w:val="0"/>
          <w:numId w:val="4"/>
        </w:numPr>
        <w:tabs>
          <w:tab w:val="left" w:pos="851"/>
        </w:tabs>
        <w:spacing w:after="0" w:line="240" w:lineRule="auto"/>
        <w:ind w:left="0" w:right="20" w:firstLine="426"/>
        <w:contextualSpacing/>
        <w:jc w:val="both"/>
        <w:rPr>
          <w:rFonts w:ascii="Times New Roman" w:eastAsia="Times New Roman" w:hAnsi="Times New Roman" w:cs="Times New Roman"/>
          <w:i/>
          <w:sz w:val="28"/>
          <w:szCs w:val="28"/>
          <w:lang w:val="en-US" w:eastAsia="ru-RU"/>
        </w:rPr>
      </w:pPr>
      <w:r w:rsidRPr="00F769CB">
        <w:rPr>
          <w:rFonts w:ascii="Times New Roman" w:eastAsia="Times New Roman" w:hAnsi="Times New Roman" w:cs="Times New Roman"/>
          <w:i/>
          <w:iCs/>
          <w:sz w:val="28"/>
          <w:szCs w:val="28"/>
          <w:lang w:val="uz-Cyrl-UZ" w:eastAsia="ru-RU"/>
        </w:rPr>
        <w:t xml:space="preserve">Ikki zinali EBM sxemasi </w:t>
      </w:r>
      <w:r w:rsidRPr="00F769CB">
        <w:rPr>
          <w:rFonts w:ascii="Times New Roman" w:eastAsia="Sylfaen" w:hAnsi="Times New Roman" w:cs="Times New Roman"/>
          <w:i/>
          <w:color w:val="000000"/>
          <w:sz w:val="28"/>
          <w:szCs w:val="28"/>
          <w:shd w:val="clear" w:color="auto" w:fill="FFFFFF"/>
          <w:lang w:val="en-US" w:eastAsia="ru-RU"/>
        </w:rPr>
        <w:t>qanday elementlardan tashkil topgan.</w:t>
      </w:r>
    </w:p>
    <w:p w14:paraId="6F01CB1A" w14:textId="47A647CC" w:rsidR="002577A1" w:rsidRPr="00F769CB" w:rsidRDefault="00F769CB" w:rsidP="00F769CB">
      <w:pPr>
        <w:widowControl w:val="0"/>
        <w:numPr>
          <w:ilvl w:val="0"/>
          <w:numId w:val="4"/>
        </w:numPr>
        <w:tabs>
          <w:tab w:val="left" w:pos="851"/>
        </w:tabs>
        <w:spacing w:after="0" w:line="240" w:lineRule="auto"/>
        <w:ind w:left="0" w:right="20" w:firstLine="426"/>
        <w:contextualSpacing/>
        <w:jc w:val="both"/>
        <w:rPr>
          <w:lang w:val="uz-Cyrl-UZ"/>
        </w:rPr>
      </w:pPr>
      <w:r w:rsidRPr="00F769CB">
        <w:rPr>
          <w:rFonts w:ascii="Times New Roman" w:eastAsia="Times New Roman" w:hAnsi="Times New Roman" w:cs="Times New Roman"/>
          <w:i/>
          <w:iCs/>
          <w:sz w:val="28"/>
          <w:szCs w:val="28"/>
          <w:lang w:val="uz-Cyrl-UZ" w:eastAsia="ru-RU"/>
        </w:rPr>
        <w:t xml:space="preserve"> Ikkita EBM ME chiqishlarini birgalikda ulanishi sxemasi </w:t>
      </w:r>
      <w:r w:rsidRPr="00F769CB">
        <w:rPr>
          <w:rFonts w:ascii="Times New Roman" w:eastAsia="Sylfaen" w:hAnsi="Times New Roman" w:cs="Times New Roman"/>
          <w:i/>
          <w:color w:val="000000"/>
          <w:sz w:val="28"/>
          <w:szCs w:val="28"/>
          <w:shd w:val="clear" w:color="auto" w:fill="FFFFFF"/>
          <w:lang w:val="uz-Cyrl-UZ" w:eastAsia="ru-RU"/>
        </w:rPr>
        <w:t>qanday elementlardan tashkil topgan.</w:t>
      </w:r>
    </w:p>
    <w:sectPr w:rsidR="002577A1" w:rsidRPr="00F769CB"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187F7908"/>
    <w:multiLevelType w:val="multilevel"/>
    <w:tmpl w:val="0D5A7276"/>
    <w:lvl w:ilvl="0">
      <w:start w:val="16"/>
      <w:numFmt w:val="decimal"/>
      <w:lvlText w:val="%1"/>
      <w:lvlJc w:val="left"/>
      <w:pPr>
        <w:ind w:left="525" w:hanging="525"/>
      </w:pPr>
      <w:rPr>
        <w:rFonts w:eastAsia="Sylfaen" w:hint="default"/>
        <w:color w:val="000000"/>
      </w:rPr>
    </w:lvl>
    <w:lvl w:ilvl="1">
      <w:start w:val="1"/>
      <w:numFmt w:val="decimal"/>
      <w:lvlText w:val="%1.%2"/>
      <w:lvlJc w:val="left"/>
      <w:pPr>
        <w:ind w:left="1005" w:hanging="525"/>
      </w:pPr>
      <w:rPr>
        <w:rFonts w:eastAsia="Sylfaen" w:hint="default"/>
        <w:color w:val="000000"/>
      </w:rPr>
    </w:lvl>
    <w:lvl w:ilvl="2">
      <w:start w:val="1"/>
      <w:numFmt w:val="decimal"/>
      <w:lvlText w:val="%1.%2.%3"/>
      <w:lvlJc w:val="left"/>
      <w:pPr>
        <w:ind w:left="1680" w:hanging="720"/>
      </w:pPr>
      <w:rPr>
        <w:rFonts w:eastAsia="Sylfaen" w:hint="default"/>
        <w:color w:val="000000"/>
      </w:rPr>
    </w:lvl>
    <w:lvl w:ilvl="3">
      <w:start w:val="1"/>
      <w:numFmt w:val="decimal"/>
      <w:lvlText w:val="%1.%2.%3.%4"/>
      <w:lvlJc w:val="left"/>
      <w:pPr>
        <w:ind w:left="2520" w:hanging="1080"/>
      </w:pPr>
      <w:rPr>
        <w:rFonts w:eastAsia="Sylfaen" w:hint="default"/>
        <w:color w:val="000000"/>
      </w:rPr>
    </w:lvl>
    <w:lvl w:ilvl="4">
      <w:start w:val="1"/>
      <w:numFmt w:val="decimal"/>
      <w:lvlText w:val="%1.%2.%3.%4.%5"/>
      <w:lvlJc w:val="left"/>
      <w:pPr>
        <w:ind w:left="3000" w:hanging="1080"/>
      </w:pPr>
      <w:rPr>
        <w:rFonts w:eastAsia="Sylfaen" w:hint="default"/>
        <w:color w:val="000000"/>
      </w:rPr>
    </w:lvl>
    <w:lvl w:ilvl="5">
      <w:start w:val="1"/>
      <w:numFmt w:val="decimal"/>
      <w:lvlText w:val="%1.%2.%3.%4.%5.%6"/>
      <w:lvlJc w:val="left"/>
      <w:pPr>
        <w:ind w:left="3840" w:hanging="1440"/>
      </w:pPr>
      <w:rPr>
        <w:rFonts w:eastAsia="Sylfaen" w:hint="default"/>
        <w:color w:val="000000"/>
      </w:rPr>
    </w:lvl>
    <w:lvl w:ilvl="6">
      <w:start w:val="1"/>
      <w:numFmt w:val="decimal"/>
      <w:lvlText w:val="%1.%2.%3.%4.%5.%6.%7"/>
      <w:lvlJc w:val="left"/>
      <w:pPr>
        <w:ind w:left="4320" w:hanging="1440"/>
      </w:pPr>
      <w:rPr>
        <w:rFonts w:eastAsia="Sylfaen" w:hint="default"/>
        <w:color w:val="000000"/>
      </w:rPr>
    </w:lvl>
    <w:lvl w:ilvl="7">
      <w:start w:val="1"/>
      <w:numFmt w:val="decimal"/>
      <w:lvlText w:val="%1.%2.%3.%4.%5.%6.%7.%8"/>
      <w:lvlJc w:val="left"/>
      <w:pPr>
        <w:ind w:left="5160" w:hanging="1800"/>
      </w:pPr>
      <w:rPr>
        <w:rFonts w:eastAsia="Sylfaen" w:hint="default"/>
        <w:color w:val="000000"/>
      </w:rPr>
    </w:lvl>
    <w:lvl w:ilvl="8">
      <w:start w:val="1"/>
      <w:numFmt w:val="decimal"/>
      <w:lvlText w:val="%1.%2.%3.%4.%5.%6.%7.%8.%9"/>
      <w:lvlJc w:val="left"/>
      <w:pPr>
        <w:ind w:left="6000" w:hanging="2160"/>
      </w:pPr>
      <w:rPr>
        <w:rFonts w:eastAsia="Sylfaen" w:hint="default"/>
        <w:color w:val="000000"/>
      </w:rPr>
    </w:lvl>
  </w:abstractNum>
  <w:abstractNum w:abstractNumId="3" w15:restartNumberingAfterBreak="0">
    <w:nsid w:val="1E5965F9"/>
    <w:multiLevelType w:val="hybridMultilevel"/>
    <w:tmpl w:val="79F884DA"/>
    <w:lvl w:ilvl="0" w:tplc="998E5522">
      <w:start w:val="1"/>
      <w:numFmt w:val="decimal"/>
      <w:lvlText w:val="%1."/>
      <w:lvlJc w:val="left"/>
      <w:pPr>
        <w:ind w:left="840" w:hanging="360"/>
      </w:pPr>
      <w:rPr>
        <w:rFonts w:eastAsia="Sylfaen" w:hint="default"/>
        <w:color w:val="000000"/>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4" w15:restartNumberingAfterBreak="0">
    <w:nsid w:val="5CEA4047"/>
    <w:multiLevelType w:val="hybridMultilevel"/>
    <w:tmpl w:val="DD4AFBE0"/>
    <w:lvl w:ilvl="0" w:tplc="212E2C9C">
      <w:start w:val="1"/>
      <w:numFmt w:val="decimal"/>
      <w:lvlText w:val="%1."/>
      <w:lvlJc w:val="left"/>
      <w:pPr>
        <w:ind w:left="840" w:hanging="360"/>
      </w:pPr>
      <w:rPr>
        <w:rFonts w:ascii="Times New Roman" w:eastAsia="Sylfaen" w:hAnsi="Times New Roman" w:cs="Times New Roman"/>
        <w:color w:val="000000"/>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3716"/>
    <w:rsid w:val="000423C7"/>
    <w:rsid w:val="0004677D"/>
    <w:rsid w:val="00054397"/>
    <w:rsid w:val="00067F38"/>
    <w:rsid w:val="000802B0"/>
    <w:rsid w:val="00132F0C"/>
    <w:rsid w:val="001C35D4"/>
    <w:rsid w:val="00211B80"/>
    <w:rsid w:val="00215287"/>
    <w:rsid w:val="002577A1"/>
    <w:rsid w:val="00301FEB"/>
    <w:rsid w:val="0036553D"/>
    <w:rsid w:val="00390DA7"/>
    <w:rsid w:val="003F58ED"/>
    <w:rsid w:val="0043790D"/>
    <w:rsid w:val="00573392"/>
    <w:rsid w:val="0059362B"/>
    <w:rsid w:val="005F115B"/>
    <w:rsid w:val="006204C0"/>
    <w:rsid w:val="00832891"/>
    <w:rsid w:val="00852AC8"/>
    <w:rsid w:val="00AD2B44"/>
    <w:rsid w:val="00AE26A2"/>
    <w:rsid w:val="00B71834"/>
    <w:rsid w:val="00D63716"/>
    <w:rsid w:val="00D954F7"/>
    <w:rsid w:val="00E21B72"/>
    <w:rsid w:val="00E35923"/>
    <w:rsid w:val="00E73F92"/>
    <w:rsid w:val="00F769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98C78"/>
  <w15:docId w15:val="{EF1AC744-35EF-45DE-B11B-812702FD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215287"/>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215287"/>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215287"/>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215287"/>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215287"/>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215287"/>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215287"/>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215287"/>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215287"/>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15287"/>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215287"/>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215287"/>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215287"/>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215287"/>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215287"/>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215287"/>
    <w:rPr>
      <w:rFonts w:ascii="Times New Roman" w:eastAsia="Calibri" w:hAnsi="Times New Roman" w:cs="Times New Roman"/>
      <w:sz w:val="24"/>
      <w:szCs w:val="24"/>
    </w:rPr>
  </w:style>
  <w:style w:type="character" w:customStyle="1" w:styleId="80">
    <w:name w:val="Заголовок 8 Знак"/>
    <w:basedOn w:val="a0"/>
    <w:link w:val="8"/>
    <w:rsid w:val="00215287"/>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215287"/>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215287"/>
  </w:style>
  <w:style w:type="paragraph" w:styleId="a3">
    <w:name w:val="Title"/>
    <w:aliases w:val="Название"/>
    <w:basedOn w:val="a"/>
    <w:next w:val="a"/>
    <w:link w:val="a4"/>
    <w:uiPriority w:val="10"/>
    <w:qFormat/>
    <w:rsid w:val="00215287"/>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aliases w:val="Название Знак"/>
    <w:basedOn w:val="a0"/>
    <w:link w:val="a3"/>
    <w:uiPriority w:val="10"/>
    <w:rsid w:val="00215287"/>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215287"/>
    <w:pPr>
      <w:ind w:left="720"/>
      <w:contextualSpacing/>
    </w:pPr>
    <w:rPr>
      <w:rFonts w:eastAsia="Times New Roman"/>
      <w:lang w:eastAsia="ru-RU"/>
    </w:rPr>
  </w:style>
  <w:style w:type="character" w:customStyle="1" w:styleId="a6">
    <w:name w:val="Абзац списка Знак"/>
    <w:link w:val="a5"/>
    <w:uiPriority w:val="34"/>
    <w:locked/>
    <w:rsid w:val="00215287"/>
    <w:rPr>
      <w:rFonts w:eastAsia="Times New Roman"/>
      <w:lang w:eastAsia="ru-RU"/>
    </w:rPr>
  </w:style>
  <w:style w:type="paragraph" w:styleId="a7">
    <w:name w:val="Body Text"/>
    <w:basedOn w:val="a"/>
    <w:link w:val="a8"/>
    <w:uiPriority w:val="99"/>
    <w:rsid w:val="00215287"/>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215287"/>
    <w:rPr>
      <w:rFonts w:ascii="BalticaAPP" w:eastAsia="Times New Roman" w:hAnsi="BalticaAPP" w:cs="Times New Roman"/>
      <w:sz w:val="28"/>
      <w:szCs w:val="20"/>
      <w:lang w:eastAsia="ru-RU"/>
    </w:rPr>
  </w:style>
  <w:style w:type="paragraph" w:customStyle="1" w:styleId="a9">
    <w:name w:val="Знак Знак Знак"/>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215287"/>
    <w:rPr>
      <w:rFonts w:ascii="Times New Roman" w:eastAsia="Times New Roman" w:hAnsi="Times New Roman" w:cs="Times New Roman"/>
      <w:sz w:val="24"/>
      <w:szCs w:val="24"/>
      <w:lang w:eastAsia="ru-RU"/>
    </w:rPr>
  </w:style>
  <w:style w:type="character" w:styleId="ac">
    <w:name w:val="page number"/>
    <w:basedOn w:val="a0"/>
    <w:rsid w:val="00215287"/>
  </w:style>
  <w:style w:type="paragraph" w:styleId="ad">
    <w:name w:val="header"/>
    <w:basedOn w:val="a"/>
    <w:link w:val="ae"/>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215287"/>
    <w:rPr>
      <w:rFonts w:ascii="Times New Roman" w:eastAsia="Times New Roman" w:hAnsi="Times New Roman" w:cs="Times New Roman"/>
      <w:sz w:val="24"/>
      <w:szCs w:val="24"/>
      <w:lang w:eastAsia="ru-RU"/>
    </w:rPr>
  </w:style>
  <w:style w:type="paragraph" w:customStyle="1" w:styleId="af">
    <w:name w:val="Рисунок"/>
    <w:basedOn w:val="a"/>
    <w:next w:val="a"/>
    <w:rsid w:val="00215287"/>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215287"/>
    <w:pPr>
      <w:jc w:val="both"/>
    </w:pPr>
  </w:style>
  <w:style w:type="paragraph" w:customStyle="1" w:styleId="12">
    <w:name w:val="Знак Знак Знак1"/>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215287"/>
    <w:rPr>
      <w:color w:val="0000FF"/>
      <w:u w:val="single"/>
    </w:rPr>
  </w:style>
  <w:style w:type="paragraph" w:customStyle="1" w:styleId="21">
    <w:name w:val="Основной текст с отступом 21"/>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rsid w:val="00215287"/>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rsid w:val="00215287"/>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215287"/>
  </w:style>
  <w:style w:type="character" w:styleId="af4">
    <w:name w:val="FollowedHyperlink"/>
    <w:basedOn w:val="a0"/>
    <w:rsid w:val="00215287"/>
    <w:rPr>
      <w:color w:val="800080"/>
      <w:u w:val="single"/>
    </w:rPr>
  </w:style>
  <w:style w:type="paragraph" w:styleId="13">
    <w:name w:val="toc 1"/>
    <w:basedOn w:val="a"/>
    <w:next w:val="a"/>
    <w:autoRedefine/>
    <w:rsid w:val="00215287"/>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215287"/>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215287"/>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215287"/>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215287"/>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215287"/>
    <w:rPr>
      <w:rFonts w:ascii="Times New Roman" w:eastAsia="Times New Roman" w:hAnsi="Times New Roman" w:cs="Times New Roman"/>
      <w:sz w:val="24"/>
      <w:szCs w:val="24"/>
      <w:lang w:eastAsia="ru-RU"/>
    </w:rPr>
  </w:style>
  <w:style w:type="paragraph" w:styleId="25">
    <w:name w:val="Body Text Indent 2"/>
    <w:basedOn w:val="a"/>
    <w:link w:val="26"/>
    <w:rsid w:val="00215287"/>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215287"/>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215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215287"/>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215287"/>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215287"/>
  </w:style>
  <w:style w:type="character" w:customStyle="1" w:styleId="editsection">
    <w:name w:val="editsection"/>
    <w:basedOn w:val="a0"/>
    <w:rsid w:val="00215287"/>
  </w:style>
  <w:style w:type="character" w:styleId="af9">
    <w:name w:val="Emphasis"/>
    <w:basedOn w:val="a0"/>
    <w:qFormat/>
    <w:rsid w:val="00215287"/>
    <w:rPr>
      <w:i/>
      <w:iCs/>
    </w:rPr>
  </w:style>
  <w:style w:type="character" w:styleId="afa">
    <w:name w:val="Strong"/>
    <w:basedOn w:val="a0"/>
    <w:qFormat/>
    <w:rsid w:val="00215287"/>
    <w:rPr>
      <w:b/>
      <w:bCs/>
    </w:rPr>
  </w:style>
  <w:style w:type="character" w:customStyle="1" w:styleId="15">
    <w:name w:val="Основной текст Знак1"/>
    <w:basedOn w:val="a0"/>
    <w:uiPriority w:val="99"/>
    <w:rsid w:val="00215287"/>
    <w:rPr>
      <w:rFonts w:ascii="Times New Roman" w:hAnsi="Times New Roman" w:cs="Times New Roman"/>
      <w:sz w:val="19"/>
      <w:szCs w:val="19"/>
      <w:u w:val="none"/>
    </w:rPr>
  </w:style>
  <w:style w:type="character" w:customStyle="1" w:styleId="27">
    <w:name w:val="Основной текст (2)_"/>
    <w:basedOn w:val="a0"/>
    <w:link w:val="28"/>
    <w:uiPriority w:val="99"/>
    <w:rsid w:val="00215287"/>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215287"/>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215287"/>
    <w:rPr>
      <w:rFonts w:ascii="Times New Roman" w:hAnsi="Times New Roman" w:cs="Times New Roman"/>
      <w:b/>
      <w:bCs/>
      <w:sz w:val="19"/>
      <w:szCs w:val="19"/>
      <w:u w:val="none"/>
    </w:rPr>
  </w:style>
  <w:style w:type="paragraph" w:customStyle="1" w:styleId="230">
    <w:name w:val="Основной текст с отступом 23"/>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215287"/>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21528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21528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215287"/>
  </w:style>
  <w:style w:type="paragraph" w:customStyle="1" w:styleId="Default">
    <w:name w:val="Default"/>
    <w:uiPriority w:val="99"/>
    <w:rsid w:val="00215287"/>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215287"/>
    <w:pPr>
      <w:spacing w:after="0" w:line="240" w:lineRule="auto"/>
    </w:pPr>
    <w:rPr>
      <w:rFonts w:ascii="Calibri" w:eastAsia="Calibri" w:hAnsi="Calibri" w:cs="Times New Roman"/>
    </w:rPr>
  </w:style>
  <w:style w:type="paragraph" w:styleId="aff0">
    <w:name w:val="Balloon Text"/>
    <w:basedOn w:val="a"/>
    <w:link w:val="aff1"/>
    <w:uiPriority w:val="99"/>
    <w:unhideWhenUsed/>
    <w:rsid w:val="00215287"/>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215287"/>
    <w:rPr>
      <w:rFonts w:ascii="Tahoma" w:eastAsia="Calibri" w:hAnsi="Tahoma" w:cs="Tahoma"/>
      <w:sz w:val="16"/>
      <w:szCs w:val="16"/>
    </w:rPr>
  </w:style>
  <w:style w:type="character" w:customStyle="1" w:styleId="hps">
    <w:name w:val="hps"/>
    <w:basedOn w:val="a0"/>
    <w:rsid w:val="00215287"/>
  </w:style>
  <w:style w:type="paragraph" w:customStyle="1" w:styleId="17">
    <w:name w:val="Обычный1"/>
    <w:uiPriority w:val="99"/>
    <w:rsid w:val="00215287"/>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215287"/>
    <w:rPr>
      <w:rFonts w:eastAsia="Times New Roman"/>
      <w:sz w:val="16"/>
      <w:szCs w:val="16"/>
      <w:lang w:eastAsia="ru-RU"/>
    </w:rPr>
  </w:style>
  <w:style w:type="paragraph" w:styleId="32">
    <w:name w:val="Body Text Indent 3"/>
    <w:basedOn w:val="a"/>
    <w:link w:val="31"/>
    <w:uiPriority w:val="99"/>
    <w:unhideWhenUsed/>
    <w:rsid w:val="00215287"/>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215287"/>
    <w:rPr>
      <w:sz w:val="16"/>
      <w:szCs w:val="16"/>
    </w:rPr>
  </w:style>
  <w:style w:type="character" w:styleId="aff2">
    <w:name w:val="Placeholder Text"/>
    <w:uiPriority w:val="99"/>
    <w:semiHidden/>
    <w:rsid w:val="00215287"/>
    <w:rPr>
      <w:color w:val="808080"/>
    </w:rPr>
  </w:style>
  <w:style w:type="paragraph" w:customStyle="1" w:styleId="51">
    <w:name w:val="Знак Знак Знак5"/>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215287"/>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215287"/>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215287"/>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215287"/>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215287"/>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215287"/>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215287"/>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215287"/>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215287"/>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215287"/>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215287"/>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215287"/>
  </w:style>
  <w:style w:type="paragraph" w:customStyle="1" w:styleId="19">
    <w:name w:val="Абзац списка1"/>
    <w:basedOn w:val="a"/>
    <w:rsid w:val="00215287"/>
    <w:pPr>
      <w:ind w:left="720"/>
      <w:contextualSpacing/>
    </w:pPr>
    <w:rPr>
      <w:rFonts w:ascii="Calibri" w:eastAsia="Times New Roman" w:hAnsi="Calibri" w:cs="Times New Roman"/>
    </w:rPr>
  </w:style>
  <w:style w:type="paragraph" w:customStyle="1" w:styleId="Normal1">
    <w:name w:val="Normal1"/>
    <w:rsid w:val="00215287"/>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215287"/>
    <w:rPr>
      <w:rFonts w:ascii="Times New Roman" w:eastAsia="Times New Roman" w:hAnsi="Times New Roman" w:cs="Times New Roman"/>
      <w:sz w:val="24"/>
      <w:szCs w:val="24"/>
      <w:lang w:eastAsia="ru-RU"/>
    </w:rPr>
  </w:style>
  <w:style w:type="paragraph" w:styleId="36">
    <w:name w:val="Body Text 3"/>
    <w:basedOn w:val="a"/>
    <w:link w:val="37"/>
    <w:rsid w:val="00215287"/>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215287"/>
    <w:rPr>
      <w:rFonts w:ascii="BalticaUzbek" w:eastAsia="Times New Roman" w:hAnsi="BalticaUzbek" w:cs="Times New Roman"/>
      <w:sz w:val="28"/>
      <w:szCs w:val="28"/>
      <w:lang w:eastAsia="ru-RU"/>
    </w:rPr>
  </w:style>
  <w:style w:type="character" w:customStyle="1" w:styleId="1b">
    <w:name w:val="Верхний колонтитул Знак1"/>
    <w:rsid w:val="00215287"/>
    <w:rPr>
      <w:rFonts w:ascii="Times New Roman" w:eastAsia="Times New Roman" w:hAnsi="Times New Roman" w:cs="Times New Roman"/>
      <w:sz w:val="24"/>
      <w:szCs w:val="24"/>
      <w:lang w:eastAsia="ru-RU"/>
    </w:rPr>
  </w:style>
  <w:style w:type="paragraph" w:styleId="aff4">
    <w:name w:val="Document Map"/>
    <w:basedOn w:val="a"/>
    <w:link w:val="aff5"/>
    <w:rsid w:val="00215287"/>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215287"/>
    <w:rPr>
      <w:rFonts w:ascii="Tahoma" w:eastAsia="Times New Roman" w:hAnsi="Tahoma" w:cs="Times New Roman"/>
      <w:sz w:val="20"/>
      <w:szCs w:val="20"/>
      <w:shd w:val="clear" w:color="auto" w:fill="000080"/>
      <w:lang w:eastAsia="ru-RU"/>
    </w:rPr>
  </w:style>
  <w:style w:type="paragraph" w:customStyle="1" w:styleId="1c">
    <w:name w:val="Стиль1"/>
    <w:basedOn w:val="a"/>
    <w:rsid w:val="00215287"/>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215287"/>
    <w:pPr>
      <w:jc w:val="center"/>
    </w:pPr>
    <w:rPr>
      <w:b/>
      <w:bCs/>
      <w:spacing w:val="20"/>
      <w:sz w:val="30"/>
      <w:szCs w:val="30"/>
    </w:rPr>
  </w:style>
  <w:style w:type="paragraph" w:customStyle="1" w:styleId="Style62">
    <w:name w:val="Style62"/>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215287"/>
    <w:rPr>
      <w:rFonts w:ascii="Times New Roman" w:hAnsi="Times New Roman" w:cs="Times New Roman" w:hint="default"/>
      <w:sz w:val="26"/>
      <w:szCs w:val="26"/>
    </w:rPr>
  </w:style>
  <w:style w:type="character" w:customStyle="1" w:styleId="1d">
    <w:name w:val="Заголовок №1_"/>
    <w:link w:val="1e"/>
    <w:rsid w:val="00215287"/>
    <w:rPr>
      <w:rFonts w:ascii="Microsoft Sans Serif" w:hAnsi="Microsoft Sans Serif"/>
      <w:b/>
      <w:bCs/>
      <w:sz w:val="32"/>
      <w:szCs w:val="32"/>
      <w:shd w:val="clear" w:color="auto" w:fill="FFFFFF"/>
    </w:rPr>
  </w:style>
  <w:style w:type="paragraph" w:customStyle="1" w:styleId="1e">
    <w:name w:val="Заголовок №1"/>
    <w:basedOn w:val="a"/>
    <w:link w:val="1d"/>
    <w:rsid w:val="00215287"/>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215287"/>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215287"/>
    <w:rPr>
      <w:rFonts w:ascii="Times New Roman" w:eastAsia="Times New Roman" w:hAnsi="Times New Roman" w:cs="Times New Roman"/>
      <w:sz w:val="28"/>
      <w:szCs w:val="20"/>
      <w:lang w:eastAsia="ru-RU"/>
    </w:rPr>
  </w:style>
  <w:style w:type="paragraph" w:customStyle="1" w:styleId="Style12">
    <w:name w:val="Style12"/>
    <w:basedOn w:val="a"/>
    <w:rsid w:val="00215287"/>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215287"/>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215287"/>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215287"/>
    <w:rPr>
      <w:rFonts w:ascii="Times New Roman" w:hAnsi="Times New Roman" w:cs="Times New Roman" w:hint="default"/>
      <w:b/>
      <w:bCs/>
      <w:sz w:val="14"/>
      <w:szCs w:val="14"/>
    </w:rPr>
  </w:style>
  <w:style w:type="character" w:customStyle="1" w:styleId="FontStyle20">
    <w:name w:val="Font Style20"/>
    <w:rsid w:val="00215287"/>
    <w:rPr>
      <w:rFonts w:ascii="Times New Roman" w:hAnsi="Times New Roman" w:cs="Times New Roman" w:hint="default"/>
      <w:sz w:val="16"/>
      <w:szCs w:val="16"/>
    </w:rPr>
  </w:style>
  <w:style w:type="character" w:customStyle="1" w:styleId="submenu-table">
    <w:name w:val="submenu-table"/>
    <w:rsid w:val="00215287"/>
  </w:style>
  <w:style w:type="paragraph" w:customStyle="1" w:styleId="H4">
    <w:name w:val="H4"/>
    <w:basedOn w:val="a"/>
    <w:next w:val="a"/>
    <w:rsid w:val="00215287"/>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215287"/>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215287"/>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aliases w:val="Обычный (веб) Знак"/>
    <w:link w:val="af6"/>
    <w:uiPriority w:val="99"/>
    <w:rsid w:val="00215287"/>
    <w:rPr>
      <w:rFonts w:ascii="Times New Roman" w:eastAsia="Times New Roman" w:hAnsi="Times New Roman" w:cs="Times New Roman"/>
      <w:sz w:val="24"/>
      <w:szCs w:val="24"/>
      <w:lang w:eastAsia="ru-RU"/>
    </w:rPr>
  </w:style>
  <w:style w:type="paragraph" w:customStyle="1" w:styleId="Textlist">
    <w:name w:val="Text list"/>
    <w:basedOn w:val="a"/>
    <w:rsid w:val="00215287"/>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215287"/>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215287"/>
  </w:style>
  <w:style w:type="paragraph" w:styleId="affa">
    <w:name w:val="Subtitle"/>
    <w:basedOn w:val="a"/>
    <w:next w:val="a"/>
    <w:link w:val="affb"/>
    <w:qFormat/>
    <w:rsid w:val="00215287"/>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215287"/>
    <w:rPr>
      <w:rFonts w:ascii="Cambria" w:eastAsia="Times New Roman" w:hAnsi="Cambria" w:cs="Times New Roman"/>
      <w:sz w:val="24"/>
      <w:szCs w:val="24"/>
      <w:lang w:eastAsia="ru-RU"/>
    </w:rPr>
  </w:style>
  <w:style w:type="character" w:styleId="affc">
    <w:name w:val="Subtle Emphasis"/>
    <w:qFormat/>
    <w:rsid w:val="00215287"/>
    <w:rPr>
      <w:i/>
      <w:iCs/>
      <w:color w:val="808080"/>
    </w:rPr>
  </w:style>
  <w:style w:type="character" w:styleId="affd">
    <w:name w:val="Intense Emphasis"/>
    <w:qFormat/>
    <w:rsid w:val="00215287"/>
    <w:rPr>
      <w:b/>
      <w:bCs/>
      <w:i/>
      <w:iCs/>
      <w:color w:val="4F81BD"/>
    </w:rPr>
  </w:style>
  <w:style w:type="paragraph" w:styleId="2c">
    <w:name w:val="Quote"/>
    <w:basedOn w:val="a"/>
    <w:next w:val="a"/>
    <w:link w:val="2d"/>
    <w:qFormat/>
    <w:rsid w:val="00215287"/>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215287"/>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215287"/>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215287"/>
    <w:rPr>
      <w:rFonts w:ascii="Times New Roman" w:eastAsia="Times New Roman" w:hAnsi="Times New Roman" w:cs="Times New Roman"/>
      <w:b/>
      <w:bCs/>
      <w:i/>
      <w:iCs/>
      <w:color w:val="4F81BD"/>
      <w:sz w:val="28"/>
      <w:szCs w:val="20"/>
      <w:lang w:eastAsia="ru-RU"/>
    </w:rPr>
  </w:style>
  <w:style w:type="character" w:styleId="afff0">
    <w:name w:val="Book Title"/>
    <w:qFormat/>
    <w:rsid w:val="00215287"/>
    <w:rPr>
      <w:b/>
      <w:bCs/>
      <w:smallCaps/>
      <w:spacing w:val="5"/>
    </w:rPr>
  </w:style>
  <w:style w:type="paragraph" w:styleId="afff1">
    <w:name w:val="TOC Heading"/>
    <w:basedOn w:val="1"/>
    <w:next w:val="a"/>
    <w:qFormat/>
    <w:rsid w:val="00215287"/>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215287"/>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215287"/>
    <w:rPr>
      <w:rFonts w:ascii="Times New Roman" w:hAnsi="Times New Roman"/>
      <w:b/>
      <w:spacing w:val="10"/>
      <w:sz w:val="24"/>
    </w:rPr>
  </w:style>
  <w:style w:type="paragraph" w:customStyle="1" w:styleId="PlainText1">
    <w:name w:val="Plain Text1"/>
    <w:basedOn w:val="a"/>
    <w:rsid w:val="00215287"/>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215287"/>
  </w:style>
  <w:style w:type="character" w:customStyle="1" w:styleId="java4">
    <w:name w:val="java4"/>
    <w:rsid w:val="00215287"/>
  </w:style>
  <w:style w:type="character" w:customStyle="1" w:styleId="java9">
    <w:name w:val="java9"/>
    <w:rsid w:val="00215287"/>
  </w:style>
  <w:style w:type="character" w:customStyle="1" w:styleId="java10">
    <w:name w:val="java10"/>
    <w:rsid w:val="00215287"/>
  </w:style>
  <w:style w:type="character" w:customStyle="1" w:styleId="java8">
    <w:name w:val="java8"/>
    <w:rsid w:val="00215287"/>
  </w:style>
  <w:style w:type="character" w:customStyle="1" w:styleId="java3">
    <w:name w:val="java3"/>
    <w:rsid w:val="00215287"/>
  </w:style>
  <w:style w:type="character" w:customStyle="1" w:styleId="java16">
    <w:name w:val="java16"/>
    <w:rsid w:val="00215287"/>
  </w:style>
  <w:style w:type="character" w:customStyle="1" w:styleId="java7">
    <w:name w:val="java7"/>
    <w:rsid w:val="00215287"/>
  </w:style>
  <w:style w:type="character" w:customStyle="1" w:styleId="java5">
    <w:name w:val="java5"/>
    <w:rsid w:val="00215287"/>
  </w:style>
  <w:style w:type="character" w:customStyle="1" w:styleId="FontStyle12">
    <w:name w:val="Font Style12"/>
    <w:rsid w:val="00215287"/>
    <w:rPr>
      <w:rFonts w:ascii="Times New Roman" w:hAnsi="Times New Roman" w:cs="Times New Roman"/>
      <w:sz w:val="26"/>
      <w:szCs w:val="26"/>
    </w:rPr>
  </w:style>
  <w:style w:type="paragraph" w:customStyle="1" w:styleId="Noparagraphstyle">
    <w:name w:val="[No paragraph style]"/>
    <w:rsid w:val="00215287"/>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215287"/>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215287"/>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215287"/>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215287"/>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215287"/>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215287"/>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215287"/>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215287"/>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215287"/>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215287"/>
    <w:pPr>
      <w:spacing w:before="0" w:after="0" w:line="276" w:lineRule="auto"/>
    </w:pPr>
    <w:rPr>
      <w:b/>
      <w:bCs/>
      <w:caps/>
      <w:sz w:val="28"/>
      <w:szCs w:val="28"/>
      <w:lang w:val="uz-Latn-UZ"/>
    </w:rPr>
  </w:style>
  <w:style w:type="paragraph" w:styleId="2f0">
    <w:name w:val="Body Text First Indent 2"/>
    <w:basedOn w:val="af2"/>
    <w:link w:val="2f1"/>
    <w:rsid w:val="00215287"/>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215287"/>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215287"/>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215287"/>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215287"/>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215287"/>
    <w:rPr>
      <w:rFonts w:ascii="Calibri" w:eastAsia="Calibri" w:hAnsi="Calibri" w:cs="Times New Roman"/>
      <w:sz w:val="20"/>
      <w:szCs w:val="20"/>
    </w:rPr>
  </w:style>
  <w:style w:type="paragraph" w:styleId="afff6">
    <w:name w:val="annotation subject"/>
    <w:basedOn w:val="afff4"/>
    <w:next w:val="afff4"/>
    <w:link w:val="afff7"/>
    <w:rsid w:val="00215287"/>
    <w:rPr>
      <w:b/>
      <w:bCs/>
    </w:rPr>
  </w:style>
  <w:style w:type="character" w:customStyle="1" w:styleId="afff7">
    <w:name w:val="Тема примечания Знак"/>
    <w:basedOn w:val="afff5"/>
    <w:link w:val="afff6"/>
    <w:rsid w:val="00215287"/>
    <w:rPr>
      <w:rFonts w:ascii="Calibri" w:eastAsia="Calibri" w:hAnsi="Calibri" w:cs="Times New Roman"/>
      <w:b/>
      <w:bCs/>
      <w:sz w:val="20"/>
      <w:szCs w:val="20"/>
    </w:rPr>
  </w:style>
  <w:style w:type="character" w:customStyle="1" w:styleId="afff8">
    <w:name w:val="Основной текст + Курсив"/>
    <w:rsid w:val="00215287"/>
    <w:rPr>
      <w:i/>
      <w:iCs/>
      <w:lang w:bidi="ar-SA"/>
    </w:rPr>
  </w:style>
  <w:style w:type="character" w:customStyle="1" w:styleId="39">
    <w:name w:val="Основной текст + Курсив3"/>
    <w:rsid w:val="00215287"/>
    <w:rPr>
      <w:i/>
      <w:iCs/>
      <w:lang w:bidi="ar-SA"/>
    </w:rPr>
  </w:style>
  <w:style w:type="character" w:customStyle="1" w:styleId="2f4">
    <w:name w:val="Основной текст + Курсив2"/>
    <w:rsid w:val="00215287"/>
    <w:rPr>
      <w:i/>
      <w:iCs/>
      <w:lang w:bidi="ar-SA"/>
    </w:rPr>
  </w:style>
  <w:style w:type="character" w:customStyle="1" w:styleId="1f">
    <w:name w:val="Основной текст + Курсив1"/>
    <w:rsid w:val="00215287"/>
    <w:rPr>
      <w:i/>
      <w:iCs/>
      <w:lang w:bidi="ar-SA"/>
    </w:rPr>
  </w:style>
  <w:style w:type="character" w:customStyle="1" w:styleId="2ArialUnicodeMS">
    <w:name w:val="Основной текст (2) + Arial Unicode MS"/>
    <w:rsid w:val="00215287"/>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215287"/>
    <w:rPr>
      <w:rFonts w:ascii="Arial" w:hAnsi="Arial"/>
      <w:sz w:val="16"/>
      <w:szCs w:val="16"/>
      <w:shd w:val="clear" w:color="auto" w:fill="FFFFFF"/>
    </w:rPr>
  </w:style>
  <w:style w:type="paragraph" w:customStyle="1" w:styleId="afffa">
    <w:name w:val="Подпись к картинке"/>
    <w:basedOn w:val="a"/>
    <w:link w:val="afff9"/>
    <w:rsid w:val="00215287"/>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215287"/>
    <w:rPr>
      <w:rFonts w:ascii="Arial" w:hAnsi="Arial"/>
      <w:b/>
      <w:bCs/>
      <w:sz w:val="16"/>
      <w:szCs w:val="16"/>
      <w:lang w:bidi="ar-SA"/>
    </w:rPr>
  </w:style>
  <w:style w:type="paragraph" w:customStyle="1" w:styleId="210">
    <w:name w:val="Основной текст (2)1"/>
    <w:basedOn w:val="a"/>
    <w:rsid w:val="00215287"/>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215287"/>
    <w:rPr>
      <w:rFonts w:ascii="Arial" w:eastAsia="Times New Roman" w:hAnsi="Arial" w:cs="Arial"/>
      <w:b/>
      <w:bCs/>
      <w:spacing w:val="0"/>
      <w:sz w:val="16"/>
      <w:szCs w:val="16"/>
      <w:lang w:bidi="ar-SA"/>
    </w:rPr>
  </w:style>
  <w:style w:type="character" w:customStyle="1" w:styleId="43">
    <w:name w:val="Основной текст (4)_"/>
    <w:link w:val="44"/>
    <w:rsid w:val="00215287"/>
    <w:rPr>
      <w:rFonts w:ascii="Trebuchet MS" w:hAnsi="Trebuchet MS"/>
      <w:b/>
      <w:bCs/>
      <w:sz w:val="16"/>
      <w:szCs w:val="16"/>
      <w:shd w:val="clear" w:color="auto" w:fill="FFFFFF"/>
    </w:rPr>
  </w:style>
  <w:style w:type="paragraph" w:customStyle="1" w:styleId="44">
    <w:name w:val="Основной текст (4)"/>
    <w:basedOn w:val="a"/>
    <w:link w:val="43"/>
    <w:rsid w:val="00215287"/>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215287"/>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215287"/>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215287"/>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215287"/>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215287"/>
    <w:rPr>
      <w:rFonts w:ascii="Times New Roman" w:hAnsi="Times New Roman" w:cs="Times New Roman"/>
      <w:b/>
      <w:bCs/>
      <w:sz w:val="20"/>
      <w:szCs w:val="20"/>
      <w:shd w:val="clear" w:color="auto" w:fill="FFFFFF"/>
    </w:rPr>
  </w:style>
  <w:style w:type="character" w:customStyle="1" w:styleId="9pt">
    <w:name w:val="Основной текст + 9 pt"/>
    <w:rsid w:val="00215287"/>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215287"/>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215287"/>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215287"/>
    <w:rPr>
      <w:rFonts w:ascii="Consolas" w:hAnsi="Consolas" w:cs="Consolas"/>
      <w:spacing w:val="0"/>
      <w:sz w:val="14"/>
      <w:szCs w:val="14"/>
      <w:lang w:val="en-US" w:eastAsia="en-US"/>
    </w:rPr>
  </w:style>
  <w:style w:type="character" w:customStyle="1" w:styleId="Consolas4">
    <w:name w:val="Основной текст + Consolas4"/>
    <w:rsid w:val="00215287"/>
    <w:rPr>
      <w:rFonts w:ascii="Consolas" w:hAnsi="Consolas" w:cs="Consolas"/>
      <w:spacing w:val="0"/>
      <w:sz w:val="14"/>
      <w:szCs w:val="14"/>
      <w:lang w:val="en-US" w:eastAsia="en-US"/>
    </w:rPr>
  </w:style>
  <w:style w:type="character" w:customStyle="1" w:styleId="FranklinGothicDemi2">
    <w:name w:val="Основной текст + Franklin Gothic Demi2"/>
    <w:rsid w:val="00215287"/>
    <w:rPr>
      <w:rFonts w:ascii="Franklin Gothic Demi" w:hAnsi="Franklin Gothic Demi" w:cs="Franklin Gothic Demi"/>
      <w:spacing w:val="0"/>
      <w:sz w:val="17"/>
      <w:szCs w:val="17"/>
      <w:lang w:val="en-US" w:eastAsia="en-US"/>
    </w:rPr>
  </w:style>
  <w:style w:type="character" w:customStyle="1" w:styleId="3b">
    <w:name w:val="Заголовок №3_"/>
    <w:link w:val="3c"/>
    <w:rsid w:val="00215287"/>
    <w:rPr>
      <w:rFonts w:ascii="Microsoft Sans Serif" w:hAnsi="Microsoft Sans Serif"/>
      <w:b/>
      <w:bCs/>
      <w:sz w:val="28"/>
      <w:szCs w:val="28"/>
      <w:shd w:val="clear" w:color="auto" w:fill="FFFFFF"/>
    </w:rPr>
  </w:style>
  <w:style w:type="paragraph" w:customStyle="1" w:styleId="3c">
    <w:name w:val="Заголовок №3"/>
    <w:basedOn w:val="a"/>
    <w:link w:val="3b"/>
    <w:rsid w:val="00215287"/>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215287"/>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215287"/>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215287"/>
    <w:rPr>
      <w:rFonts w:ascii="Times New Roman" w:hAnsi="Times New Roman" w:cs="Times New Roman"/>
      <w:spacing w:val="0"/>
      <w:sz w:val="20"/>
      <w:szCs w:val="20"/>
      <w:u w:val="none"/>
    </w:rPr>
  </w:style>
  <w:style w:type="character" w:customStyle="1" w:styleId="73">
    <w:name w:val="Основной текст + Курсив7"/>
    <w:basedOn w:val="15"/>
    <w:rsid w:val="00215287"/>
    <w:rPr>
      <w:rFonts w:ascii="Times New Roman" w:hAnsi="Times New Roman" w:cs="Times New Roman"/>
      <w:spacing w:val="0"/>
      <w:sz w:val="20"/>
      <w:szCs w:val="20"/>
      <w:u w:val="none"/>
    </w:rPr>
  </w:style>
  <w:style w:type="character" w:customStyle="1" w:styleId="45">
    <w:name w:val="Заголовок №4_"/>
    <w:link w:val="46"/>
    <w:rsid w:val="00215287"/>
    <w:rPr>
      <w:rFonts w:ascii="Tahoma" w:hAnsi="Tahoma"/>
      <w:b/>
      <w:bCs/>
      <w:sz w:val="23"/>
      <w:szCs w:val="23"/>
      <w:shd w:val="clear" w:color="auto" w:fill="FFFFFF"/>
    </w:rPr>
  </w:style>
  <w:style w:type="paragraph" w:customStyle="1" w:styleId="46">
    <w:name w:val="Заголовок №4"/>
    <w:basedOn w:val="a"/>
    <w:link w:val="45"/>
    <w:rsid w:val="00215287"/>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215287"/>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215287"/>
    <w:rPr>
      <w:rFonts w:ascii="Times New Roman" w:hAnsi="Times New Roman" w:cs="Times New Roman"/>
      <w:spacing w:val="0"/>
      <w:sz w:val="20"/>
      <w:szCs w:val="20"/>
      <w:u w:val="none"/>
    </w:rPr>
  </w:style>
  <w:style w:type="character" w:customStyle="1" w:styleId="47">
    <w:name w:val="Основной текст + Курсив4"/>
    <w:basedOn w:val="15"/>
    <w:rsid w:val="00215287"/>
    <w:rPr>
      <w:rFonts w:ascii="Times New Roman" w:hAnsi="Times New Roman" w:cs="Times New Roman"/>
      <w:spacing w:val="0"/>
      <w:sz w:val="20"/>
      <w:szCs w:val="20"/>
      <w:u w:val="none"/>
    </w:rPr>
  </w:style>
  <w:style w:type="character" w:customStyle="1" w:styleId="55">
    <w:name w:val="Основной текст (5)_"/>
    <w:link w:val="56"/>
    <w:uiPriority w:val="99"/>
    <w:rsid w:val="00215287"/>
    <w:rPr>
      <w:sz w:val="12"/>
      <w:szCs w:val="12"/>
      <w:shd w:val="clear" w:color="auto" w:fill="FFFFFF"/>
    </w:rPr>
  </w:style>
  <w:style w:type="paragraph" w:customStyle="1" w:styleId="56">
    <w:name w:val="Основной текст (5)"/>
    <w:basedOn w:val="a"/>
    <w:link w:val="55"/>
    <w:uiPriority w:val="99"/>
    <w:rsid w:val="00215287"/>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215287"/>
    <w:rPr>
      <w:rFonts w:ascii="Consolas" w:hAnsi="Consolas"/>
      <w:sz w:val="14"/>
      <w:szCs w:val="14"/>
      <w:shd w:val="clear" w:color="auto" w:fill="FFFFFF"/>
      <w:lang w:val="en-US"/>
    </w:rPr>
  </w:style>
  <w:style w:type="paragraph" w:customStyle="1" w:styleId="65">
    <w:name w:val="Основной текст (6)"/>
    <w:basedOn w:val="a"/>
    <w:link w:val="64"/>
    <w:rsid w:val="00215287"/>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215287"/>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215287"/>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215287"/>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215287"/>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215287"/>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215287"/>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215287"/>
    <w:rPr>
      <w:i/>
      <w:iCs/>
      <w:shd w:val="clear" w:color="auto" w:fill="FFFFFF"/>
    </w:rPr>
  </w:style>
  <w:style w:type="paragraph" w:customStyle="1" w:styleId="93">
    <w:name w:val="Основной текст (9)"/>
    <w:basedOn w:val="a"/>
    <w:link w:val="92"/>
    <w:rsid w:val="00215287"/>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215287"/>
    <w:rPr>
      <w:rFonts w:ascii="Times New Roman" w:hAnsi="Times New Roman" w:cs="Times New Roman"/>
      <w:spacing w:val="0"/>
      <w:sz w:val="20"/>
      <w:szCs w:val="20"/>
      <w:u w:val="none"/>
    </w:rPr>
  </w:style>
  <w:style w:type="character" w:customStyle="1" w:styleId="Consolas1">
    <w:name w:val="Основной текст + Consolas1"/>
    <w:basedOn w:val="15"/>
    <w:rsid w:val="00215287"/>
    <w:rPr>
      <w:rFonts w:ascii="Times New Roman" w:hAnsi="Times New Roman" w:cs="Times New Roman"/>
      <w:spacing w:val="0"/>
      <w:sz w:val="20"/>
      <w:szCs w:val="20"/>
      <w:u w:val="none"/>
    </w:rPr>
  </w:style>
  <w:style w:type="paragraph" w:customStyle="1" w:styleId="1f1">
    <w:name w:val="Подпись к картинке1"/>
    <w:basedOn w:val="a"/>
    <w:rsid w:val="00215287"/>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215287"/>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215287"/>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215287"/>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215287"/>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215287"/>
    <w:rPr>
      <w:rFonts w:ascii="Cambria" w:eastAsia="Times New Roman" w:hAnsi="Cambria"/>
      <w:b/>
      <w:color w:val="365F91"/>
      <w:sz w:val="28"/>
      <w:lang w:val="ru-RU" w:eastAsia="ru-RU"/>
    </w:rPr>
  </w:style>
  <w:style w:type="character" w:customStyle="1" w:styleId="111">
    <w:name w:val="Основной текст + 11"/>
    <w:rsid w:val="00215287"/>
    <w:rPr>
      <w:rFonts w:ascii="Times New Roman" w:hAnsi="Times New Roman"/>
      <w:spacing w:val="0"/>
      <w:sz w:val="23"/>
    </w:rPr>
  </w:style>
  <w:style w:type="character" w:customStyle="1" w:styleId="100">
    <w:name w:val="Основной текст + Полужирный10"/>
    <w:rsid w:val="00215287"/>
    <w:rPr>
      <w:rFonts w:ascii="Times New Roman" w:hAnsi="Times New Roman"/>
      <w:b/>
      <w:spacing w:val="0"/>
      <w:sz w:val="27"/>
    </w:rPr>
  </w:style>
  <w:style w:type="character" w:customStyle="1" w:styleId="413">
    <w:name w:val="Основной текст (4) + 13"/>
    <w:rsid w:val="00215287"/>
    <w:rPr>
      <w:rFonts w:ascii="Times New Roman" w:hAnsi="Times New Roman"/>
      <w:i/>
      <w:spacing w:val="0"/>
      <w:sz w:val="27"/>
      <w:lang w:val="en-US" w:eastAsia="en-US"/>
    </w:rPr>
  </w:style>
  <w:style w:type="character" w:customStyle="1" w:styleId="afffc">
    <w:name w:val="Подпись к таблице_"/>
    <w:link w:val="1f2"/>
    <w:rsid w:val="00215287"/>
    <w:rPr>
      <w:b/>
      <w:sz w:val="27"/>
      <w:shd w:val="clear" w:color="auto" w:fill="FFFFFF"/>
    </w:rPr>
  </w:style>
  <w:style w:type="paragraph" w:customStyle="1" w:styleId="1f2">
    <w:name w:val="Подпись к таблице1"/>
    <w:basedOn w:val="a"/>
    <w:link w:val="afffc"/>
    <w:rsid w:val="00215287"/>
    <w:pPr>
      <w:shd w:val="clear" w:color="auto" w:fill="FFFFFF"/>
      <w:spacing w:after="0" w:line="240" w:lineRule="atLeast"/>
    </w:pPr>
    <w:rPr>
      <w:b/>
      <w:sz w:val="27"/>
      <w:shd w:val="clear" w:color="auto" w:fill="FFFFFF"/>
    </w:rPr>
  </w:style>
  <w:style w:type="character" w:customStyle="1" w:styleId="afffd">
    <w:name w:val="Подпись к таблице"/>
    <w:rsid w:val="00215287"/>
    <w:rPr>
      <w:rFonts w:ascii="Times New Roman" w:hAnsi="Times New Roman"/>
      <w:b/>
      <w:spacing w:val="0"/>
      <w:sz w:val="27"/>
      <w:u w:val="single"/>
    </w:rPr>
  </w:style>
  <w:style w:type="character" w:customStyle="1" w:styleId="94">
    <w:name w:val="Основной текст + Полужирный9"/>
    <w:rsid w:val="00215287"/>
    <w:rPr>
      <w:rFonts w:ascii="Times New Roman" w:hAnsi="Times New Roman"/>
      <w:b/>
      <w:spacing w:val="0"/>
      <w:sz w:val="27"/>
    </w:rPr>
  </w:style>
  <w:style w:type="character" w:customStyle="1" w:styleId="76">
    <w:name w:val="Основной текст (7) + Не курсив"/>
    <w:rsid w:val="00215287"/>
    <w:rPr>
      <w:rFonts w:ascii="Times New Roman" w:hAnsi="Times New Roman"/>
      <w:i/>
      <w:spacing w:val="0"/>
      <w:sz w:val="27"/>
    </w:rPr>
  </w:style>
  <w:style w:type="character" w:customStyle="1" w:styleId="760">
    <w:name w:val="Основной текст (7) + Не курсив6"/>
    <w:rsid w:val="00215287"/>
    <w:rPr>
      <w:rFonts w:ascii="Times New Roman" w:hAnsi="Times New Roman"/>
      <w:i/>
      <w:spacing w:val="0"/>
      <w:sz w:val="27"/>
    </w:rPr>
  </w:style>
  <w:style w:type="character" w:customStyle="1" w:styleId="85">
    <w:name w:val="Основной текст + Полужирный8"/>
    <w:rsid w:val="00215287"/>
    <w:rPr>
      <w:rFonts w:ascii="Times New Roman" w:hAnsi="Times New Roman"/>
      <w:b/>
      <w:spacing w:val="0"/>
      <w:sz w:val="27"/>
    </w:rPr>
  </w:style>
  <w:style w:type="character" w:customStyle="1" w:styleId="750">
    <w:name w:val="Основной текст (7) + Не курсив5"/>
    <w:rsid w:val="00215287"/>
    <w:rPr>
      <w:rFonts w:ascii="Times New Roman" w:hAnsi="Times New Roman"/>
      <w:i/>
      <w:spacing w:val="0"/>
      <w:sz w:val="27"/>
    </w:rPr>
  </w:style>
  <w:style w:type="character" w:customStyle="1" w:styleId="740">
    <w:name w:val="Основной текст (7) + Не курсив4"/>
    <w:rsid w:val="00215287"/>
    <w:rPr>
      <w:rFonts w:ascii="Times New Roman" w:hAnsi="Times New Roman"/>
      <w:i/>
      <w:spacing w:val="40"/>
      <w:sz w:val="27"/>
    </w:rPr>
  </w:style>
  <w:style w:type="character" w:customStyle="1" w:styleId="77">
    <w:name w:val="Основной текст + Полужирный7"/>
    <w:rsid w:val="00215287"/>
    <w:rPr>
      <w:rFonts w:ascii="Times New Roman" w:hAnsi="Times New Roman"/>
      <w:b/>
      <w:i/>
      <w:spacing w:val="-30"/>
      <w:sz w:val="27"/>
      <w:lang w:val="en-US" w:eastAsia="en-US"/>
    </w:rPr>
  </w:style>
  <w:style w:type="character" w:customStyle="1" w:styleId="730">
    <w:name w:val="Основной текст (7) + Не курсив3"/>
    <w:rsid w:val="00215287"/>
    <w:rPr>
      <w:rFonts w:ascii="Times New Roman" w:hAnsi="Times New Roman"/>
      <w:i/>
      <w:spacing w:val="0"/>
      <w:sz w:val="27"/>
    </w:rPr>
  </w:style>
  <w:style w:type="character" w:customStyle="1" w:styleId="66">
    <w:name w:val="Основной текст + Полужирный6"/>
    <w:rsid w:val="00215287"/>
    <w:rPr>
      <w:rFonts w:ascii="Times New Roman" w:hAnsi="Times New Roman"/>
      <w:b/>
      <w:spacing w:val="0"/>
      <w:sz w:val="27"/>
    </w:rPr>
  </w:style>
  <w:style w:type="character" w:customStyle="1" w:styleId="86">
    <w:name w:val="Основной текст (8) + Не курсив"/>
    <w:rsid w:val="00215287"/>
    <w:rPr>
      <w:rFonts w:ascii="Times New Roman" w:hAnsi="Times New Roman"/>
      <w:i/>
      <w:spacing w:val="0"/>
      <w:sz w:val="21"/>
    </w:rPr>
  </w:style>
  <w:style w:type="character" w:customStyle="1" w:styleId="840">
    <w:name w:val="Основной текст (8) + Не курсив4"/>
    <w:rsid w:val="00215287"/>
    <w:rPr>
      <w:rFonts w:ascii="Times New Roman" w:hAnsi="Times New Roman"/>
      <w:i/>
      <w:spacing w:val="0"/>
      <w:sz w:val="21"/>
    </w:rPr>
  </w:style>
  <w:style w:type="character" w:customStyle="1" w:styleId="57">
    <w:name w:val="Основной текст + Полужирный5"/>
    <w:rsid w:val="00215287"/>
    <w:rPr>
      <w:rFonts w:ascii="Times New Roman" w:hAnsi="Times New Roman"/>
      <w:b/>
      <w:spacing w:val="0"/>
      <w:sz w:val="27"/>
    </w:rPr>
  </w:style>
  <w:style w:type="character" w:customStyle="1" w:styleId="720">
    <w:name w:val="Основной текст (7) + Не курсив2"/>
    <w:rsid w:val="00215287"/>
    <w:rPr>
      <w:rFonts w:ascii="Times New Roman" w:hAnsi="Times New Roman"/>
      <w:i/>
      <w:spacing w:val="0"/>
      <w:sz w:val="27"/>
    </w:rPr>
  </w:style>
  <w:style w:type="character" w:customStyle="1" w:styleId="1f3">
    <w:name w:val="Заголовок №1 + Не полужирный"/>
    <w:rsid w:val="00215287"/>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215287"/>
    <w:rPr>
      <w:rFonts w:ascii="Times New Roman" w:hAnsi="Times New Roman"/>
      <w:i/>
      <w:spacing w:val="0"/>
      <w:sz w:val="27"/>
    </w:rPr>
  </w:style>
  <w:style w:type="character" w:customStyle="1" w:styleId="48">
    <w:name w:val="Основной текст + Полужирный4"/>
    <w:rsid w:val="00215287"/>
    <w:rPr>
      <w:rFonts w:ascii="Times New Roman" w:hAnsi="Times New Roman"/>
      <w:b/>
      <w:spacing w:val="0"/>
      <w:sz w:val="27"/>
    </w:rPr>
  </w:style>
  <w:style w:type="character" w:customStyle="1" w:styleId="2132">
    <w:name w:val="Основной текст (2) + 132"/>
    <w:rsid w:val="00215287"/>
    <w:rPr>
      <w:rFonts w:ascii="Times New Roman" w:hAnsi="Times New Roman"/>
      <w:b/>
      <w:i/>
      <w:spacing w:val="0"/>
      <w:sz w:val="27"/>
      <w:lang w:val="en-US" w:eastAsia="en-US"/>
    </w:rPr>
  </w:style>
  <w:style w:type="character" w:customStyle="1" w:styleId="830">
    <w:name w:val="Основной текст (8) + Не курсив3"/>
    <w:rsid w:val="00215287"/>
    <w:rPr>
      <w:rFonts w:ascii="Times New Roman" w:hAnsi="Times New Roman"/>
      <w:i/>
      <w:spacing w:val="0"/>
      <w:sz w:val="21"/>
    </w:rPr>
  </w:style>
  <w:style w:type="character" w:customStyle="1" w:styleId="820">
    <w:name w:val="Основной текст (8) + Не курсив2"/>
    <w:rsid w:val="00215287"/>
    <w:rPr>
      <w:rFonts w:ascii="Times New Roman" w:hAnsi="Times New Roman"/>
      <w:i/>
      <w:spacing w:val="0"/>
      <w:sz w:val="21"/>
    </w:rPr>
  </w:style>
  <w:style w:type="character" w:customStyle="1" w:styleId="810">
    <w:name w:val="Основной текст (8) + Не курсив1"/>
    <w:rsid w:val="00215287"/>
    <w:rPr>
      <w:rFonts w:ascii="Times New Roman" w:hAnsi="Times New Roman"/>
      <w:i/>
      <w:spacing w:val="0"/>
      <w:sz w:val="21"/>
    </w:rPr>
  </w:style>
  <w:style w:type="character" w:customStyle="1" w:styleId="41pt">
    <w:name w:val="Основной текст (4) + Интервал 1 pt"/>
    <w:rsid w:val="00215287"/>
    <w:rPr>
      <w:rFonts w:ascii="Times New Roman" w:hAnsi="Times New Roman"/>
      <w:spacing w:val="30"/>
      <w:sz w:val="21"/>
    </w:rPr>
  </w:style>
  <w:style w:type="character" w:customStyle="1" w:styleId="112">
    <w:name w:val="Заголовок №1 + Не полужирный1"/>
    <w:rsid w:val="00215287"/>
    <w:rPr>
      <w:rFonts w:ascii="Times New Roman" w:hAnsi="Times New Roman" w:cs="Times New Roman"/>
      <w:b w:val="0"/>
      <w:bCs w:val="0"/>
      <w:sz w:val="27"/>
      <w:szCs w:val="27"/>
      <w:shd w:val="clear" w:color="auto" w:fill="FFFFFF"/>
    </w:rPr>
  </w:style>
  <w:style w:type="character" w:customStyle="1" w:styleId="120">
    <w:name w:val="Заголовок №1 (2)_"/>
    <w:link w:val="121"/>
    <w:rsid w:val="00215287"/>
    <w:rPr>
      <w:sz w:val="27"/>
      <w:shd w:val="clear" w:color="auto" w:fill="FFFFFF"/>
    </w:rPr>
  </w:style>
  <w:style w:type="paragraph" w:customStyle="1" w:styleId="121">
    <w:name w:val="Заголовок №1 (2)"/>
    <w:basedOn w:val="a"/>
    <w:link w:val="120"/>
    <w:rsid w:val="00215287"/>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215287"/>
    <w:rPr>
      <w:rFonts w:ascii="Arial Unicode MS" w:eastAsia="Arial Unicode MS"/>
      <w:noProof/>
      <w:sz w:val="21"/>
      <w:shd w:val="clear" w:color="auto" w:fill="FFFFFF"/>
    </w:rPr>
  </w:style>
  <w:style w:type="paragraph" w:customStyle="1" w:styleId="102">
    <w:name w:val="Основной текст (10)"/>
    <w:basedOn w:val="a"/>
    <w:link w:val="101"/>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215287"/>
    <w:rPr>
      <w:rFonts w:ascii="Times New Roman" w:hAnsi="Times New Roman"/>
      <w:spacing w:val="30"/>
      <w:sz w:val="21"/>
    </w:rPr>
  </w:style>
  <w:style w:type="character" w:customStyle="1" w:styleId="3d">
    <w:name w:val="Основной текст + Полужирный3"/>
    <w:rsid w:val="00215287"/>
    <w:rPr>
      <w:rFonts w:ascii="Times New Roman" w:hAnsi="Times New Roman"/>
      <w:b/>
      <w:spacing w:val="0"/>
      <w:sz w:val="27"/>
    </w:rPr>
  </w:style>
  <w:style w:type="character" w:customStyle="1" w:styleId="2f9">
    <w:name w:val="Основной текст + Полужирный2"/>
    <w:rsid w:val="00215287"/>
    <w:rPr>
      <w:rFonts w:ascii="Times New Roman" w:hAnsi="Times New Roman"/>
      <w:b/>
      <w:spacing w:val="0"/>
      <w:sz w:val="27"/>
    </w:rPr>
  </w:style>
  <w:style w:type="character" w:customStyle="1" w:styleId="1f4">
    <w:name w:val="Основной текст + Полужирный1"/>
    <w:rsid w:val="00215287"/>
    <w:rPr>
      <w:rFonts w:ascii="Times New Roman" w:hAnsi="Times New Roman"/>
      <w:b/>
      <w:spacing w:val="0"/>
      <w:sz w:val="27"/>
    </w:rPr>
  </w:style>
  <w:style w:type="character" w:customStyle="1" w:styleId="2fa">
    <w:name w:val="Подпись к таблице2"/>
    <w:rsid w:val="00215287"/>
    <w:rPr>
      <w:rFonts w:ascii="Times New Roman" w:hAnsi="Times New Roman"/>
      <w:b/>
      <w:spacing w:val="0"/>
      <w:sz w:val="27"/>
      <w:u w:val="single"/>
    </w:rPr>
  </w:style>
  <w:style w:type="character" w:customStyle="1" w:styleId="113">
    <w:name w:val="Основной текст (11)_"/>
    <w:link w:val="114"/>
    <w:rsid w:val="00215287"/>
    <w:rPr>
      <w:rFonts w:ascii="Arial Unicode MS" w:eastAsia="Arial Unicode MS"/>
      <w:noProof/>
      <w:sz w:val="21"/>
      <w:shd w:val="clear" w:color="auto" w:fill="FFFFFF"/>
    </w:rPr>
  </w:style>
  <w:style w:type="paragraph" w:customStyle="1" w:styleId="114">
    <w:name w:val="Основной текст (11)"/>
    <w:basedOn w:val="a"/>
    <w:link w:val="113"/>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215287"/>
    <w:rPr>
      <w:rFonts w:ascii="Arial Unicode MS" w:eastAsia="Arial Unicode MS"/>
      <w:noProof/>
      <w:sz w:val="21"/>
      <w:shd w:val="clear" w:color="auto" w:fill="FFFFFF"/>
    </w:rPr>
  </w:style>
  <w:style w:type="paragraph" w:customStyle="1" w:styleId="123">
    <w:name w:val="Основной текст (12)"/>
    <w:basedOn w:val="a"/>
    <w:link w:val="122"/>
    <w:rsid w:val="00215287"/>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215287"/>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215287"/>
    <w:rPr>
      <w:rFonts w:ascii="Courier New" w:eastAsia="Arial Unicode MS" w:hAnsi="Courier New" w:cs="Times New Roman"/>
      <w:sz w:val="20"/>
      <w:szCs w:val="20"/>
      <w:lang w:eastAsia="ru-RU"/>
    </w:rPr>
  </w:style>
  <w:style w:type="paragraph" w:customStyle="1" w:styleId="Style13">
    <w:name w:val="Style13"/>
    <w:basedOn w:val="a"/>
    <w:rsid w:val="00215287"/>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215287"/>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215287"/>
    <w:pPr>
      <w:spacing w:after="160" w:line="240" w:lineRule="exact"/>
    </w:pPr>
    <w:rPr>
      <w:rFonts w:ascii="Verdana" w:eastAsia="Times New Roman" w:hAnsi="Verdana" w:cs="Verdana"/>
      <w:sz w:val="20"/>
      <w:szCs w:val="20"/>
      <w:lang w:val="en-US"/>
    </w:rPr>
  </w:style>
  <w:style w:type="character" w:customStyle="1" w:styleId="1f5">
    <w:name w:val="Название Знак1"/>
    <w:rsid w:val="00215287"/>
    <w:rPr>
      <w:rFonts w:ascii="PANDA Times UZ" w:hAnsi="PANDA Times UZ"/>
      <w:sz w:val="28"/>
      <w:lang w:val="uk-UA" w:eastAsia="ru-RU"/>
    </w:rPr>
  </w:style>
  <w:style w:type="paragraph" w:customStyle="1" w:styleId="Style32">
    <w:name w:val="Style32"/>
    <w:basedOn w:val="a"/>
    <w:rsid w:val="00215287"/>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215287"/>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215287"/>
    <w:rPr>
      <w:rFonts w:cs="Times New Roman"/>
    </w:rPr>
  </w:style>
  <w:style w:type="paragraph" w:customStyle="1" w:styleId="BodyText21">
    <w:name w:val="Body Text 21"/>
    <w:basedOn w:val="a"/>
    <w:rsid w:val="00215287"/>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215287"/>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215287"/>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215287"/>
    <w:pPr>
      <w:spacing w:after="160" w:line="240" w:lineRule="exact"/>
    </w:pPr>
    <w:rPr>
      <w:rFonts w:ascii="Arial" w:eastAsia="MS Mincho" w:hAnsi="Arial" w:cs="Arial"/>
      <w:sz w:val="20"/>
      <w:szCs w:val="20"/>
      <w:lang w:val="en-US"/>
    </w:rPr>
  </w:style>
  <w:style w:type="paragraph" w:customStyle="1" w:styleId="ajus">
    <w:name w:val="ajus"/>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215287"/>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215287"/>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215287"/>
    <w:rPr>
      <w:rFonts w:ascii="PANDA Times UZ" w:hAnsi="PANDA Times UZ"/>
      <w:sz w:val="20"/>
      <w:lang w:eastAsia="ru-RU"/>
    </w:rPr>
  </w:style>
  <w:style w:type="paragraph" w:customStyle="1" w:styleId="affff1">
    <w:name w:val="Маър_номи"/>
    <w:basedOn w:val="a"/>
    <w:rsid w:val="00215287"/>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215287"/>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215287"/>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215287"/>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215287"/>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215287"/>
    <w:pPr>
      <w:spacing w:after="0" w:line="240" w:lineRule="auto"/>
    </w:pPr>
    <w:rPr>
      <w:rFonts w:ascii="Calibri" w:eastAsia="Times New Roman" w:hAnsi="Calibri" w:cs="Times New Roman"/>
    </w:rPr>
  </w:style>
  <w:style w:type="character" w:customStyle="1" w:styleId="1f8">
    <w:name w:val="Сильное выделение1"/>
    <w:rsid w:val="00215287"/>
    <w:rPr>
      <w:rFonts w:cs="Times New Roman"/>
      <w:b/>
      <w:i/>
      <w:color w:val="4F81BD"/>
    </w:rPr>
  </w:style>
  <w:style w:type="character" w:customStyle="1" w:styleId="style9">
    <w:name w:val="style9"/>
    <w:rsid w:val="00215287"/>
    <w:rPr>
      <w:rFonts w:cs="Times New Roman"/>
    </w:rPr>
  </w:style>
  <w:style w:type="paragraph" w:customStyle="1" w:styleId="2fb">
    <w:name w:val="Абзац списка2"/>
    <w:basedOn w:val="a"/>
    <w:rsid w:val="00215287"/>
    <w:pPr>
      <w:ind w:left="720"/>
    </w:pPr>
    <w:rPr>
      <w:rFonts w:ascii="Calibri" w:eastAsia="Times New Roman" w:hAnsi="Calibri" w:cs="Times New Roman"/>
      <w:lang w:eastAsia="ru-RU"/>
    </w:rPr>
  </w:style>
  <w:style w:type="character" w:customStyle="1" w:styleId="st1">
    <w:name w:val="st1"/>
    <w:rsid w:val="00215287"/>
  </w:style>
  <w:style w:type="paragraph" w:customStyle="1" w:styleId="affff6">
    <w:name w:val="Знак Знак Знак Знак"/>
    <w:basedOn w:val="a"/>
    <w:rsid w:val="00215287"/>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215287"/>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215287"/>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215287"/>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215287"/>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215287"/>
    <w:rPr>
      <w:rFonts w:ascii="Cambria" w:hAnsi="Cambria"/>
      <w:b/>
      <w:sz w:val="26"/>
    </w:rPr>
  </w:style>
  <w:style w:type="paragraph" w:customStyle="1" w:styleId="rvps15">
    <w:name w:val="rvps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215287"/>
  </w:style>
  <w:style w:type="paragraph" w:customStyle="1" w:styleId="Style5">
    <w:name w:val="Style5"/>
    <w:basedOn w:val="a"/>
    <w:rsid w:val="00215287"/>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215287"/>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215287"/>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215287"/>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215287"/>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215287"/>
    <w:rPr>
      <w:rFonts w:ascii="Times New Roman" w:hAnsi="Times New Roman"/>
      <w:i/>
      <w:spacing w:val="10"/>
      <w:sz w:val="24"/>
    </w:rPr>
  </w:style>
  <w:style w:type="character" w:customStyle="1" w:styleId="FontStyle93">
    <w:name w:val="Font Style93"/>
    <w:rsid w:val="00215287"/>
    <w:rPr>
      <w:rFonts w:ascii="Times New Roman" w:hAnsi="Times New Roman"/>
      <w:b/>
      <w:sz w:val="22"/>
    </w:rPr>
  </w:style>
  <w:style w:type="character" w:customStyle="1" w:styleId="FontStyle120">
    <w:name w:val="Font Style120"/>
    <w:rsid w:val="00215287"/>
    <w:rPr>
      <w:rFonts w:ascii="Times New Roman" w:hAnsi="Times New Roman"/>
      <w:sz w:val="22"/>
    </w:rPr>
  </w:style>
  <w:style w:type="character" w:customStyle="1" w:styleId="FontStyle121">
    <w:name w:val="Font Style121"/>
    <w:rsid w:val="00215287"/>
    <w:rPr>
      <w:rFonts w:ascii="Times New Roman" w:hAnsi="Times New Roman"/>
      <w:b/>
      <w:i/>
      <w:sz w:val="24"/>
    </w:rPr>
  </w:style>
  <w:style w:type="character" w:customStyle="1" w:styleId="FontStyle122">
    <w:name w:val="Font Style122"/>
    <w:rsid w:val="00215287"/>
    <w:rPr>
      <w:rFonts w:ascii="Times New Roman" w:hAnsi="Times New Roman"/>
      <w:i/>
      <w:sz w:val="24"/>
    </w:rPr>
  </w:style>
  <w:style w:type="character" w:customStyle="1" w:styleId="FontStyle124">
    <w:name w:val="Font Style124"/>
    <w:rsid w:val="00215287"/>
    <w:rPr>
      <w:rFonts w:ascii="Times New Roman" w:hAnsi="Times New Roman"/>
      <w:sz w:val="24"/>
    </w:rPr>
  </w:style>
  <w:style w:type="paragraph" w:customStyle="1" w:styleId="ListParagraph1">
    <w:name w:val="List Paragraph1"/>
    <w:basedOn w:val="a"/>
    <w:rsid w:val="00215287"/>
    <w:pPr>
      <w:ind w:left="720"/>
      <w:contextualSpacing/>
    </w:pPr>
    <w:rPr>
      <w:rFonts w:ascii="Calibri" w:eastAsia="Times New Roman" w:hAnsi="Calibri" w:cs="Times New Roman"/>
    </w:rPr>
  </w:style>
  <w:style w:type="character" w:customStyle="1" w:styleId="FontStyle13">
    <w:name w:val="Font Style13"/>
    <w:rsid w:val="00215287"/>
    <w:rPr>
      <w:rFonts w:ascii="Times New Roman" w:hAnsi="Times New Roman"/>
      <w:sz w:val="26"/>
    </w:rPr>
  </w:style>
  <w:style w:type="character" w:customStyle="1" w:styleId="font751">
    <w:name w:val="font751"/>
    <w:rsid w:val="00215287"/>
    <w:rPr>
      <w:rFonts w:ascii="Verdana" w:hAnsi="Verdana"/>
      <w:sz w:val="22"/>
      <w:lang w:val="ru-RU"/>
    </w:rPr>
  </w:style>
  <w:style w:type="character" w:customStyle="1" w:styleId="font761">
    <w:name w:val="font761"/>
    <w:rsid w:val="00215287"/>
    <w:rPr>
      <w:rFonts w:ascii="Verdana" w:hAnsi="Verdana"/>
      <w:sz w:val="22"/>
      <w:lang w:val="ru-RU"/>
    </w:rPr>
  </w:style>
  <w:style w:type="character" w:customStyle="1" w:styleId="3e">
    <w:name w:val="Основной текст3"/>
    <w:rsid w:val="00215287"/>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215287"/>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215287"/>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215287"/>
    <w:pPr>
      <w:spacing w:after="160" w:line="240" w:lineRule="exact"/>
    </w:pPr>
    <w:rPr>
      <w:rFonts w:ascii="Verdana" w:eastAsia="Times New Roman" w:hAnsi="Verdana" w:cs="Verdana"/>
      <w:sz w:val="24"/>
      <w:szCs w:val="24"/>
      <w:lang w:val="en-US"/>
    </w:rPr>
  </w:style>
  <w:style w:type="paragraph" w:customStyle="1" w:styleId="affff7">
    <w:name w:val="Табл"/>
    <w:basedOn w:val="a"/>
    <w:rsid w:val="00215287"/>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215287"/>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215287"/>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215287"/>
    <w:rPr>
      <w:rFonts w:ascii="FuturisUzbek" w:hAnsi="FuturisUzbek" w:cs="FuturisUzbek"/>
      <w:b/>
      <w:bCs/>
      <w:sz w:val="28"/>
      <w:szCs w:val="28"/>
      <w:lang w:val="ru-RU" w:eastAsia="ru-RU"/>
    </w:rPr>
  </w:style>
  <w:style w:type="character" w:customStyle="1" w:styleId="affff8">
    <w:name w:val="Знак Знак"/>
    <w:rsid w:val="00215287"/>
    <w:rPr>
      <w:rFonts w:ascii="FuturisUzbek" w:hAnsi="FuturisUzbek" w:cs="FuturisUzbek"/>
      <w:sz w:val="28"/>
      <w:szCs w:val="28"/>
      <w:lang w:val="ru-RU" w:eastAsia="ru-RU"/>
    </w:rPr>
  </w:style>
  <w:style w:type="character" w:customStyle="1" w:styleId="affff9">
    <w:name w:val="Буква"/>
    <w:rsid w:val="00215287"/>
    <w:rPr>
      <w:rFonts w:ascii="Times New Roman" w:hAnsi="Times New Roman"/>
      <w:sz w:val="28"/>
      <w:vertAlign w:val="baseline"/>
    </w:rPr>
  </w:style>
  <w:style w:type="paragraph" w:customStyle="1" w:styleId="1fa">
    <w:name w:val="БМ1"/>
    <w:basedOn w:val="a"/>
    <w:rsid w:val="00215287"/>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215287"/>
    <w:rPr>
      <w:rFonts w:ascii="Times New Roman" w:hAnsi="Times New Roman"/>
      <w:sz w:val="28"/>
      <w:vertAlign w:val="subscript"/>
    </w:rPr>
  </w:style>
  <w:style w:type="character" w:customStyle="1" w:styleId="4b">
    <w:name w:val="Знак Знак4"/>
    <w:rsid w:val="00215287"/>
    <w:rPr>
      <w:rFonts w:ascii="Times New Roman" w:eastAsia="Times New Roman" w:hAnsi="Times New Roman"/>
      <w:sz w:val="28"/>
      <w:szCs w:val="24"/>
    </w:rPr>
  </w:style>
  <w:style w:type="paragraph" w:customStyle="1" w:styleId="m">
    <w:name w:val="m"/>
    <w:basedOn w:val="a"/>
    <w:rsid w:val="00215287"/>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215287"/>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215287"/>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215287"/>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F769CB"/>
  </w:style>
  <w:style w:type="table" w:customStyle="1" w:styleId="115">
    <w:name w:val="Сетка таблицы11"/>
    <w:basedOn w:val="a1"/>
    <w:next w:val="afe"/>
    <w:rsid w:val="00F769C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0">
    <w:name w:val="Сетка таблицы3"/>
    <w:basedOn w:val="a1"/>
    <w:next w:val="afe"/>
    <w:rsid w:val="00F769C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Нет списка12"/>
    <w:next w:val="a2"/>
    <w:uiPriority w:val="99"/>
    <w:semiHidden/>
    <w:unhideWhenUsed/>
    <w:rsid w:val="00F769CB"/>
  </w:style>
  <w:style w:type="table" w:customStyle="1" w:styleId="213">
    <w:name w:val="Простая таблица 21"/>
    <w:basedOn w:val="a1"/>
    <w:next w:val="2e"/>
    <w:rsid w:val="00F769CB"/>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214">
    <w:name w:val="Сетка таблицы21"/>
    <w:basedOn w:val="a1"/>
    <w:next w:val="afe"/>
    <w:uiPriority w:val="59"/>
    <w:rsid w:val="00F769CB"/>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F769CB"/>
    <w:rPr>
      <w:rFonts w:ascii="Arial" w:eastAsia="Arial" w:hAnsi="Arial" w:cs="Arial"/>
      <w:sz w:val="14"/>
      <w:szCs w:val="14"/>
    </w:rPr>
  </w:style>
  <w:style w:type="paragraph" w:customStyle="1" w:styleId="affffd">
    <w:name w:val="Другое"/>
    <w:basedOn w:val="a"/>
    <w:link w:val="affffc"/>
    <w:rsid w:val="00F769CB"/>
    <w:pPr>
      <w:widowControl w:val="0"/>
      <w:spacing w:after="0" w:line="240" w:lineRule="auto"/>
    </w:pPr>
    <w:rPr>
      <w:rFonts w:ascii="Arial" w:eastAsia="Arial" w:hAnsi="Arial" w:cs="Arial"/>
      <w:sz w:val="14"/>
      <w:szCs w:val="14"/>
    </w:rPr>
  </w:style>
  <w:style w:type="numbering" w:customStyle="1" w:styleId="215">
    <w:name w:val="Нет списка21"/>
    <w:next w:val="a2"/>
    <w:uiPriority w:val="99"/>
    <w:semiHidden/>
    <w:unhideWhenUsed/>
    <w:rsid w:val="00F769CB"/>
  </w:style>
  <w:style w:type="character" w:customStyle="1" w:styleId="Sylfaen">
    <w:name w:val="Основной текст + Sylfaen"/>
    <w:aliases w:val="9 pt"/>
    <w:basedOn w:val="34"/>
    <w:rsid w:val="00F769CB"/>
    <w:rPr>
      <w:rFonts w:ascii="Sylfaen" w:eastAsia="Sylfaen" w:hAnsi="Sylfaen" w:cs="Sylfaen"/>
      <w:b/>
      <w:bCs/>
      <w:color w:val="000000"/>
      <w:spacing w:val="0"/>
      <w:w w:val="100"/>
      <w:position w:val="0"/>
      <w:sz w:val="18"/>
      <w:szCs w:val="18"/>
      <w:shd w:val="clear" w:color="auto" w:fill="FFFFFF"/>
      <w:lang w:val="ru-RU"/>
    </w:rPr>
  </w:style>
  <w:style w:type="numbering" w:customStyle="1" w:styleId="3f1">
    <w:name w:val="Нет списка3"/>
    <w:next w:val="a2"/>
    <w:uiPriority w:val="99"/>
    <w:semiHidden/>
    <w:unhideWhenUsed/>
    <w:rsid w:val="00F769CB"/>
  </w:style>
  <w:style w:type="numbering" w:customStyle="1" w:styleId="1110">
    <w:name w:val="Нет списка111"/>
    <w:next w:val="a2"/>
    <w:uiPriority w:val="99"/>
    <w:semiHidden/>
    <w:unhideWhenUsed/>
    <w:rsid w:val="00F769CB"/>
  </w:style>
  <w:style w:type="numbering" w:customStyle="1" w:styleId="1111">
    <w:name w:val="Нет списка1111"/>
    <w:next w:val="a2"/>
    <w:uiPriority w:val="99"/>
    <w:semiHidden/>
    <w:unhideWhenUsed/>
    <w:rsid w:val="00F769CB"/>
  </w:style>
  <w:style w:type="table" w:customStyle="1" w:styleId="2110">
    <w:name w:val="Сетка таблицы211"/>
    <w:basedOn w:val="a1"/>
    <w:next w:val="afe"/>
    <w:uiPriority w:val="59"/>
    <w:rsid w:val="00F769CB"/>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wmf"/><Relationship Id="rId18" Type="http://schemas.openxmlformats.org/officeDocument/2006/relationships/image" Target="media/image14.wmf"/><Relationship Id="rId26" Type="http://schemas.openxmlformats.org/officeDocument/2006/relationships/image" Target="media/image22.wmf"/><Relationship Id="rId3" Type="http://schemas.openxmlformats.org/officeDocument/2006/relationships/settings" Target="settings.xml"/><Relationship Id="rId21" Type="http://schemas.openxmlformats.org/officeDocument/2006/relationships/image" Target="media/image17.wmf"/><Relationship Id="rId34" Type="http://schemas.openxmlformats.org/officeDocument/2006/relationships/fontTable" Target="fontTable.xml"/><Relationship Id="rId7" Type="http://schemas.openxmlformats.org/officeDocument/2006/relationships/image" Target="media/image3.wmf"/><Relationship Id="rId12" Type="http://schemas.openxmlformats.org/officeDocument/2006/relationships/image" Target="media/image8.wmf"/><Relationship Id="rId17" Type="http://schemas.openxmlformats.org/officeDocument/2006/relationships/image" Target="media/image13.wmf"/><Relationship Id="rId25" Type="http://schemas.openxmlformats.org/officeDocument/2006/relationships/image" Target="media/image21.wmf"/><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wmf"/><Relationship Id="rId20" Type="http://schemas.openxmlformats.org/officeDocument/2006/relationships/image" Target="media/image16.wmf"/><Relationship Id="rId29" Type="http://schemas.openxmlformats.org/officeDocument/2006/relationships/image" Target="media/image25.w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wmf"/><Relationship Id="rId24" Type="http://schemas.openxmlformats.org/officeDocument/2006/relationships/image" Target="media/image20.png"/><Relationship Id="rId32" Type="http://schemas.openxmlformats.org/officeDocument/2006/relationships/image" Target="media/image28.wmf"/><Relationship Id="rId5" Type="http://schemas.openxmlformats.org/officeDocument/2006/relationships/image" Target="media/image1.wmf"/><Relationship Id="rId15" Type="http://schemas.openxmlformats.org/officeDocument/2006/relationships/image" Target="media/image11.wmf"/><Relationship Id="rId23" Type="http://schemas.openxmlformats.org/officeDocument/2006/relationships/image" Target="media/image19.png"/><Relationship Id="rId28" Type="http://schemas.openxmlformats.org/officeDocument/2006/relationships/image" Target="media/image24.wmf"/><Relationship Id="rId10" Type="http://schemas.openxmlformats.org/officeDocument/2006/relationships/image" Target="media/image6.wmf"/><Relationship Id="rId19" Type="http://schemas.openxmlformats.org/officeDocument/2006/relationships/image" Target="media/image15.wmf"/><Relationship Id="rId31" Type="http://schemas.openxmlformats.org/officeDocument/2006/relationships/image" Target="media/image27.wmf"/><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png"/><Relationship Id="rId22" Type="http://schemas.openxmlformats.org/officeDocument/2006/relationships/image" Target="media/image18.wmf"/><Relationship Id="rId27" Type="http://schemas.openxmlformats.org/officeDocument/2006/relationships/image" Target="media/image23.png"/><Relationship Id="rId30" Type="http://schemas.openxmlformats.org/officeDocument/2006/relationships/image" Target="media/image26.wmf"/><Relationship Id="rId35" Type="http://schemas.openxmlformats.org/officeDocument/2006/relationships/theme" Target="theme/theme1.xml"/><Relationship Id="rId8" Type="http://schemas.openxmlformats.org/officeDocument/2006/relationships/image" Target="media/image4.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2185</Words>
  <Characters>12460</Characters>
  <Application>Microsoft Office Word</Application>
  <DocSecurity>0</DocSecurity>
  <Lines>103</Lines>
  <Paragraphs>29</Paragraphs>
  <ScaleCrop>false</ScaleCrop>
  <Company>SPecialiST RePack</Company>
  <LinksUpToDate>false</LinksUpToDate>
  <CharactersWithSpaces>14616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5</cp:revision>
  <dcterms:created xsi:type="dcterms:W3CDTF">2023-02-27T05:01:00Z</dcterms:created>
  <dcterms:modified xsi:type="dcterms:W3CDTF">2024-01-16T16:56:00Z</dcterms:modified>
</cp:coreProperties>
</file>