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35A8E" w14:textId="77777777" w:rsidR="00AB7271" w:rsidRPr="003C077F" w:rsidRDefault="00AB7271" w:rsidP="00AB727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bookmarkStart w:id="0" w:name="_Hlk145923701"/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Laboratoriya ishi №</w:t>
      </w: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13</w:t>
      </w:r>
    </w:p>
    <w:p w14:paraId="5725A9C4" w14:textId="77777777" w:rsidR="00AB7271" w:rsidRPr="003C077F" w:rsidRDefault="00AB7271" w:rsidP="00AB7271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Maydoniy tranzistor statik xarakteristikalarini o‘lchash va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tadqiq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etish</w:t>
      </w:r>
      <w:proofErr w:type="spellEnd"/>
    </w:p>
    <w:p w14:paraId="5AEE962C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Ishning maqsadi: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Maydoniy tranzistor statik xarakteristikalari va differensial parametrlarini o‘rganish, tranzistor ishiga temperaturaning ta’sirini tadqiq etish.</w:t>
      </w:r>
    </w:p>
    <w:p w14:paraId="0E040B40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Laboratoriya ishini bajarishga tayyorgarlik ko‘rish: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4C3053FE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Laboratoriya ishida  tuzilishi va sxemalarda shartli belgilanishi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13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.1-rasmda keltirilgani kanali p- turli maydoniy tranzistor tadqiq etiladi.</w:t>
      </w:r>
    </w:p>
    <w:p w14:paraId="75130486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EEDCFC" wp14:editId="1CA087E4">
            <wp:extent cx="4937760" cy="2275205"/>
            <wp:effectExtent l="0" t="0" r="0" b="0"/>
            <wp:docPr id="6114" name="Рисунок 6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6CEE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13.1-rasm</w:t>
      </w:r>
    </w:p>
    <w:p w14:paraId="4CDCE829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Stok toki zatvorga kuchlanish berish orqali boshqariladi, ya’ni boshqarilayotgan p-n o‘tishga teskari kuchlanish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&gt;0 beriladi.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dagi berkitish kuchlanishi ortgan sari hajmiy zaryad sohasining kengligi ortib boradi. Natijada berilgan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kuchlanish qiymatida kanal kengligi kichrayadi, uning qarshiligi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ortadi, demak stok bilan istok oralig‘idagi stok toki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kamayadi. 13.2- rasmda boshqarish xarakteristikasi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 f 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keltirilgan.</w:t>
      </w:r>
    </w:p>
    <w:p w14:paraId="51C356EB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89EF39" wp14:editId="27AB3CCB">
            <wp:extent cx="3131185" cy="2172335"/>
            <wp:effectExtent l="0" t="0" r="0" b="0"/>
            <wp:docPr id="6115" name="Рисунок 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8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5009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13.2-rasm</w:t>
      </w:r>
    </w:p>
    <w:p w14:paraId="310D3ADE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lastRenderedPageBreak/>
        <w:t xml:space="preserve">Boshqaruvchi p-n o‘tishning hajmiy zaryad sohasi va asos bilan kanal orasidagi p-n o‘tish birikkandagi (stok toki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nolga teng bo‘ladigan) zatvor kuchlanishi qiymati bo‘sag‘aviy kuchlanish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deb ataladi.</w:t>
      </w:r>
    </w:p>
    <w:p w14:paraId="63982911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To‘yinish rejimida ishlayotgan maydoniy tranzistor boshqaruv xarakteristikasini quyidagi bog‘liqlik bilan approksimatsiyalash qulay.</w:t>
      </w:r>
    </w:p>
    <w:p w14:paraId="5F6C69E2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    </w:t>
      </w:r>
      <w:r w:rsidRPr="003C077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160" w:dyaOrig="840" w14:anchorId="39D9E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2pt;height:43.8pt" o:ole="">
            <v:imagedata r:id="rId8" o:title=""/>
          </v:shape>
          <o:OLEObject Type="Embed" ProgID="Equation.3" ShapeID="_x0000_i1025" DrawAspect="Content" ObjectID="_1756537760" r:id="rId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  <w:t>(13.1)</w:t>
      </w:r>
    </w:p>
    <w:p w14:paraId="5D26F4D7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bu yerda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C max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–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maksimal stok toki  zatvor – istok kuchlanishi nol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= 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ga mos keluvchi boshlang‘ich stok toki.</w:t>
      </w:r>
    </w:p>
    <w:p w14:paraId="3A8BD1F8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Boshqaruv xarakteristikasidan (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13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.2- rasm) xarakteristika tikligi aniqlanishi mumkin.</w:t>
      </w:r>
    </w:p>
    <w:p w14:paraId="2102E638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60" w:dyaOrig="780" w14:anchorId="76CAD55F">
          <v:shape id="_x0000_i1026" type="#_x0000_t75" style="width:2in;height:43.2pt" o:ole="">
            <v:imagedata r:id="rId10" o:title=""/>
          </v:shape>
          <o:OLEObject Type="Embed" ProgID="Equation.3" ShapeID="_x0000_i1026" DrawAspect="Content" ObjectID="_1756537761" r:id="rId1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0746C4FE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(13.1) approksimatsiyadan foydalanilganda tiklik quyidagicha aniqlanadi:</w:t>
      </w:r>
    </w:p>
    <w:p w14:paraId="41000529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260" w:dyaOrig="800" w14:anchorId="5E6888F5">
          <v:shape id="_x0000_i1027" type="#_x0000_t75" style="width:2in;height:50.4pt" o:ole="">
            <v:imagedata r:id="rId12" o:title=""/>
          </v:shape>
          <o:OLEObject Type="Embed" ProgID="Equation.3" ShapeID="_x0000_i1027" DrawAspect="Content" ObjectID="_1756537762" r:id="rId13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  <w:t>(13.2)</w:t>
      </w:r>
    </w:p>
    <w:p w14:paraId="38D2DB46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Maydoniy tranzistor chiqish xarakteristikalar oilasi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13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.3 – rasmda keltirilgan. Xarakteristikaning boshlang‘ich sohasi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&lt;U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en-US"/>
        </w:rPr>
        <w:t>SI.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TO‘Y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chiziqli rejimga mos keladi. Bu rejimda kanal butun istok-stok oralig‘ida mavjud bo‘ladi, shuning uchun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ortgan sari, chiziqli qonunga mos ravishda stok toki </w:t>
      </w: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040" w:dyaOrig="700" w14:anchorId="6B5B0B20">
          <v:shape id="_x0000_i1028" type="#_x0000_t75" style="width:57.6pt;height:43.8pt" o:ole="">
            <v:imagedata r:id="rId14" o:title=""/>
          </v:shape>
          <o:OLEObject Type="Embed" ProgID="Equation.3" ShapeID="_x0000_i1028" DrawAspect="Content" ObjectID="_1756537763" r:id="rId15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ham ortadi.</w:t>
      </w:r>
    </w:p>
    <w:p w14:paraId="0C32DD0E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&lt;U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 xml:space="preserve">SI.TO‘Y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da tranzistor to‘yinish rejimiga o‘tadi, bu sohada stok toki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stok kuchlanishi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ga kuchli bog‘liq bo‘lmaydi. Ikki rejim chegarasi hisoblangan to‘yinish kuchlanishi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SI.TO‘Y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zatvordagi kuchlanish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ga bog‘liq bo‘ladi va quyidagi formuladan aniqlanadi: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SI.TO‘Y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=U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–U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. Chiqish xarakteristikasidan (13.3 - rasm) chiqish qarshiligi aniqlanishi mumkin</w:t>
      </w:r>
    </w:p>
    <w:p w14:paraId="165726A6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840" w:dyaOrig="780" w14:anchorId="1EC6A896">
          <v:shape id="_x0000_i1029" type="#_x0000_t75" style="width:151.8pt;height:43.2pt" o:ole="">
            <v:imagedata r:id="rId16" o:title=""/>
          </v:shape>
          <o:OLEObject Type="Embed" ProgID="Equation.3" ShapeID="_x0000_i1029" DrawAspect="Content" ObjectID="_1756537764" r:id="rId17"/>
        </w:object>
      </w:r>
    </w:p>
    <w:p w14:paraId="28726980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47FE7A" wp14:editId="37FA7A25">
            <wp:extent cx="2434628" cy="1887220"/>
            <wp:effectExtent l="0" t="0" r="3810" b="0"/>
            <wp:docPr id="6116" name="Рисунок 6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113" cy="189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1A02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13.3-rasm</w:t>
      </w:r>
    </w:p>
    <w:p w14:paraId="446095A5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Bu kattalik to‘yinish rejimida hisoblansa, katta qiymatga ega bo‘ladi, shuning uchun tranzistor kuchaytirgich sifatida ishlatilayotganda sxemaning sokinlik nuqtasi shu rejimda tanlanadi. Chiziqli rejimda tranzistor chiqish qarshiligi zatvordagi kuchlanish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ga bog‘liq va taxminan tanlangan ishchi nuqtada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kuchlanishini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tokka nisbati ko‘rinishida yoki 13.3 – formuladan aniqlanishi mumkin. </w:t>
      </w:r>
    </w:p>
    <w:p w14:paraId="4859A964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220BB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                </w:t>
      </w:r>
      <w:r w:rsidRPr="003C077F">
        <w:rPr>
          <w:rFonts w:ascii="Times New Roman" w:eastAsia="Calibri" w:hAnsi="Times New Roman" w:cs="Times New Roman"/>
          <w:position w:val="-70"/>
          <w:sz w:val="24"/>
          <w:szCs w:val="24"/>
        </w:rPr>
        <w:object w:dxaOrig="1719" w:dyaOrig="1100" w14:anchorId="463E53F0">
          <v:shape id="_x0000_i1030" type="#_x0000_t75" style="width:100.2pt;height:64.8pt" o:ole="">
            <v:imagedata r:id="rId19" o:title=""/>
          </v:shape>
          <o:OLEObject Type="Embed" ProgID="Equation.3" ShapeID="_x0000_i1030" DrawAspect="Content" ObjectID="_1756537765" r:id="rId2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ab/>
        <w:t>(13.3)</w:t>
      </w:r>
    </w:p>
    <w:p w14:paraId="32C441FD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bu yerda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380" w:dyaOrig="700" w14:anchorId="60270909">
          <v:shape id="_x0000_i1031" type="#_x0000_t75" style="width:1in;height:36pt" o:ole="">
            <v:imagedata r:id="rId21" o:title=""/>
          </v:shape>
          <o:OLEObject Type="Embed" ProgID="Equation.3" ShapeID="_x0000_i1031" DrawAspect="Content" ObjectID="_1756537766" r:id="rId2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E244687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 Laboratoriya ishini bajarish uchun topshiriq:</w:t>
      </w:r>
    </w:p>
    <w:p w14:paraId="40B264B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2.1.7.4- rasmda keltirilgan sxema, o‘lchash asboblari o‘lchanadigan  KP103 maydoniy tranzistor pasport ko‘rsatmalari bilan tanishib chiqing. (6-ilovaga qarang)</w:t>
      </w:r>
    </w:p>
    <w:p w14:paraId="16CD7DE5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Sokol rasmini chizib oling va tadqiq etilayotgan tranzistorning chegaraviy parametrlari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, 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S.ChYeG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, P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qiymatlarini yozib oling. 13.4 – rasmda keltirilgan sxemani yig‘ing.</w:t>
      </w:r>
    </w:p>
    <w:p w14:paraId="64637861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2C9F9B" wp14:editId="0DF3BFB3">
            <wp:extent cx="3657600" cy="2028872"/>
            <wp:effectExtent l="0" t="0" r="0" b="9525"/>
            <wp:docPr id="6117" name="Рисунок 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61" cy="203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184C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lastRenderedPageBreak/>
        <w:t>13.4-rasm</w:t>
      </w:r>
    </w:p>
    <w:p w14:paraId="52C70D8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2.2. Stok kuchlanishining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=1/3U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2/3U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qiymatlari uchun ikkita boshqaruv xarakteristikasini o‘lchang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qiymati pasport ko‘rsatmalaridan olinadi). O‘lchash natijalarini 13.1 – jadvalga kiriting va undan foydalanib boshqaruv xarakteristikasini quring. Tajribada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kuchlanish qiymatini 0 dan bo‘sag‘aviy kuchlanish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gacha o‘zgartiring.</w:t>
      </w:r>
    </w:p>
    <w:p w14:paraId="395DC4F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2.3. Zatvordagi kuchlanishning uchta qiymatida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=0; 0,25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; 0,5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) chiqish xarakteristikalar oilasi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) ni o‘lchang.</w:t>
      </w:r>
    </w:p>
    <w:p w14:paraId="5D58F211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Tajriba o‘tkazishdan avval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koordinatalar tizimida tranzistorning ruxsat etilgan ishchi rejimi sohalarini belgilab oling. (13.</w:t>
      </w:r>
      <w:r w:rsidRPr="003C077F">
        <w:rPr>
          <w:rFonts w:ascii="Times New Roman" w:eastAsia="Calibri" w:hAnsi="Times New Roman" w:cs="Times New Roman"/>
          <w:sz w:val="24"/>
          <w:szCs w:val="24"/>
        </w:rPr>
        <w:t>4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- rasm)</w:t>
      </w:r>
    </w:p>
    <w:p w14:paraId="384B6FEF" w14:textId="77777777" w:rsidR="00AB7271" w:rsidRPr="003C077F" w:rsidRDefault="00AB7271" w:rsidP="00AB7271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13</w:t>
      </w:r>
      <w:r w:rsidRPr="003C077F">
        <w:rPr>
          <w:rFonts w:ascii="Times New Roman" w:eastAsia="Calibri" w:hAnsi="Times New Roman" w:cs="Times New Roman"/>
          <w:sz w:val="24"/>
          <w:szCs w:val="24"/>
        </w:rPr>
        <w:t>.1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jadval </w:t>
      </w:r>
    </w:p>
    <w:tbl>
      <w:tblPr>
        <w:tblW w:w="84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3420"/>
      </w:tblGrid>
      <w:tr w:rsidR="00AB7271" w:rsidRPr="003C077F" w14:paraId="6672620E" w14:textId="77777777" w:rsidTr="007618D5">
        <w:trPr>
          <w:trHeight w:val="266"/>
        </w:trPr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14:paraId="41120408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 V</w:t>
            </w:r>
          </w:p>
        </w:tc>
        <w:tc>
          <w:tcPr>
            <w:tcW w:w="702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B31896F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mA</w:t>
            </w:r>
            <w:proofErr w:type="spellEnd"/>
          </w:p>
        </w:tc>
      </w:tr>
      <w:tr w:rsidR="00AB7271" w:rsidRPr="003C077F" w14:paraId="4A7D5B62" w14:textId="77777777" w:rsidTr="007618D5">
        <w:trPr>
          <w:trHeight w:val="182"/>
        </w:trPr>
        <w:tc>
          <w:tcPr>
            <w:tcW w:w="144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D28A14E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0E98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=1/3U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 xml:space="preserve">SI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ChYeG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59AE37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=2/3U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 xml:space="preserve">SI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ChYeG</w:t>
            </w:r>
          </w:p>
        </w:tc>
      </w:tr>
      <w:tr w:rsidR="00AB7271" w:rsidRPr="003C077F" w14:paraId="5DE89B01" w14:textId="77777777" w:rsidTr="007618D5">
        <w:trPr>
          <w:trHeight w:val="304"/>
        </w:trPr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</w:tcPr>
          <w:p w14:paraId="46278B8E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218EF7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</w:tcBorders>
          </w:tcPr>
          <w:p w14:paraId="00768568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F8F665B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56931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Izoh: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</w:rPr>
        <w:t>.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chizig‘ini qurish uchun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kuchlanishining 0 dan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</w:rPr>
        <w:t>.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qiymatlari oralig‘ida ixtiyoriy bir nechta qiymatlari tanlanadi va shu nuqtalarda stok toki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=P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 ChYeG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/U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hisoblanadi.</w:t>
      </w:r>
    </w:p>
    <w:p w14:paraId="4354BD21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DE6F4" wp14:editId="3F620FEF">
            <wp:extent cx="2141855" cy="1632809"/>
            <wp:effectExtent l="0" t="0" r="0" b="5715"/>
            <wp:docPr id="6118" name="Рисунок 6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051" cy="164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7F9E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13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.4-rasm</w:t>
      </w:r>
    </w:p>
    <w:p w14:paraId="0674A812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Tajribada olingan nuqtalarni 13.2 – jadvalga kiriting va tayyorlangan grafikda ularni belgilang (13.4 - rasm). Bunda tranzistor uchun ishlash ruxsat etilgan sohadan chiqib ketmaslikka e’tibor bering.  </w:t>
      </w:r>
    </w:p>
    <w:p w14:paraId="44605B95" w14:textId="77777777" w:rsidR="00AB7271" w:rsidRPr="003C077F" w:rsidRDefault="00AB7271" w:rsidP="00AB7271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13.2 – jadval</w:t>
      </w:r>
    </w:p>
    <w:tbl>
      <w:tblPr>
        <w:tblW w:w="67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6"/>
        <w:gridCol w:w="1077"/>
        <w:gridCol w:w="2192"/>
        <w:gridCol w:w="2140"/>
      </w:tblGrid>
      <w:tr w:rsidR="00AB7271" w:rsidRPr="003C077F" w14:paraId="33F96FCC" w14:textId="77777777" w:rsidTr="007618D5">
        <w:trPr>
          <w:trHeight w:val="289"/>
          <w:jc w:val="center"/>
        </w:trPr>
        <w:tc>
          <w:tcPr>
            <w:tcW w:w="1386" w:type="dxa"/>
            <w:vMerge w:val="restart"/>
            <w:tcBorders>
              <w:right w:val="single" w:sz="4" w:space="0" w:color="auto"/>
            </w:tcBorders>
            <w:vAlign w:val="center"/>
          </w:tcPr>
          <w:p w14:paraId="3FA640F1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SI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, V</w:t>
            </w:r>
          </w:p>
        </w:tc>
        <w:tc>
          <w:tcPr>
            <w:tcW w:w="5409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81620E9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S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, mA</w:t>
            </w:r>
          </w:p>
        </w:tc>
      </w:tr>
      <w:tr w:rsidR="00AB7271" w:rsidRPr="003C077F" w14:paraId="2114FAF9" w14:textId="77777777" w:rsidTr="007618D5">
        <w:trPr>
          <w:trHeight w:val="154"/>
          <w:jc w:val="center"/>
        </w:trPr>
        <w:tc>
          <w:tcPr>
            <w:tcW w:w="138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342C732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73B9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=0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60A4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=0,25U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BO‘S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C5BA7" w14:textId="77777777" w:rsidR="00AB7271" w:rsidRPr="003C077F" w:rsidRDefault="00AB7271" w:rsidP="007618D5">
            <w:pPr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=0,5U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BO‘S</w:t>
            </w:r>
          </w:p>
        </w:tc>
      </w:tr>
      <w:tr w:rsidR="00AB7271" w:rsidRPr="003C077F" w14:paraId="6F1B250A" w14:textId="77777777" w:rsidTr="007618D5">
        <w:trPr>
          <w:trHeight w:val="289"/>
          <w:jc w:val="center"/>
        </w:trPr>
        <w:tc>
          <w:tcPr>
            <w:tcW w:w="1386" w:type="dxa"/>
            <w:tcBorders>
              <w:top w:val="single" w:sz="4" w:space="0" w:color="auto"/>
              <w:right w:val="single" w:sz="4" w:space="0" w:color="auto"/>
            </w:tcBorders>
          </w:tcPr>
          <w:p w14:paraId="3CECEC1D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2ADD37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56829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</w:tcBorders>
          </w:tcPr>
          <w:p w14:paraId="6629DD49" w14:textId="77777777" w:rsidR="00AB7271" w:rsidRPr="003C077F" w:rsidRDefault="00AB7271" w:rsidP="007618D5">
            <w:pPr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7F68E392" w14:textId="77777777" w:rsidR="00AB7271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75EF4A74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2.4. Tranzistor stok tokiga temperatuning ta’sirini tadqiq etish. Tadqiq etilayotgan tranzistorni termostatga joylashtiring va tegishli temperatura qiymatini o‘rnating, stok kuchlanishning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=1/3U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qiymatida va   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T=40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S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80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temperaturalarda ikkita boshqaruv xarakteristikasi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ni o‘lchang. </w:t>
      </w:r>
    </w:p>
    <w:p w14:paraId="78082C1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 xml:space="preserve">O‘lchash natijalarini 13.3 – jadvalga kiriting va ulardan foydalanib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T=40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va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80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temperaturalardagi ikkita boshqaruv xarakteristikasi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=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f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en-US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ni quring.</w:t>
      </w:r>
    </w:p>
    <w:p w14:paraId="6C8F5F9D" w14:textId="77777777" w:rsidR="00AB7271" w:rsidRPr="003C077F" w:rsidRDefault="00AB7271" w:rsidP="00AB7271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13.3 - jadval</w:t>
      </w:r>
    </w:p>
    <w:tbl>
      <w:tblPr>
        <w:tblW w:w="64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3"/>
        <w:gridCol w:w="2977"/>
        <w:gridCol w:w="2416"/>
      </w:tblGrid>
      <w:tr w:rsidR="00AB7271" w:rsidRPr="003C077F" w14:paraId="779888F3" w14:textId="77777777" w:rsidTr="007618D5">
        <w:trPr>
          <w:trHeight w:val="262"/>
          <w:jc w:val="center"/>
        </w:trPr>
        <w:tc>
          <w:tcPr>
            <w:tcW w:w="1083" w:type="dxa"/>
            <w:vMerge w:val="restart"/>
            <w:tcBorders>
              <w:right w:val="single" w:sz="4" w:space="0" w:color="auto"/>
            </w:tcBorders>
            <w:vAlign w:val="center"/>
          </w:tcPr>
          <w:p w14:paraId="53540956" w14:textId="77777777" w:rsidR="00AB7271" w:rsidRPr="003C077F" w:rsidRDefault="00AB7271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 V</w:t>
            </w:r>
          </w:p>
        </w:tc>
        <w:tc>
          <w:tcPr>
            <w:tcW w:w="539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59F71975" w14:textId="77777777" w:rsidR="00AB7271" w:rsidRPr="003C077F" w:rsidRDefault="00AB7271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mA</w:t>
            </w:r>
            <w:proofErr w:type="spellEnd"/>
          </w:p>
        </w:tc>
      </w:tr>
      <w:tr w:rsidR="00AB7271" w:rsidRPr="003C077F" w14:paraId="76BE4325" w14:textId="77777777" w:rsidTr="007618D5">
        <w:trPr>
          <w:trHeight w:val="180"/>
          <w:jc w:val="center"/>
        </w:trPr>
        <w:tc>
          <w:tcPr>
            <w:tcW w:w="108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CABE40" w14:textId="77777777" w:rsidR="00AB7271" w:rsidRPr="003C077F" w:rsidRDefault="00AB7271" w:rsidP="007618D5">
            <w:pPr>
              <w:spacing w:after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6D59" w14:textId="77777777" w:rsidR="00AB7271" w:rsidRPr="003C077F" w:rsidRDefault="00AB7271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T=40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  <w:lang w:val="uz-Cyrl-UZ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S</w:t>
            </w: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FCCFD7" w14:textId="77777777" w:rsidR="00AB7271" w:rsidRPr="003C077F" w:rsidRDefault="00AB7271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T=80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  <w:lang w:val="uz-Cyrl-UZ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S</w:t>
            </w:r>
          </w:p>
        </w:tc>
      </w:tr>
      <w:tr w:rsidR="00AB7271" w:rsidRPr="003C077F" w14:paraId="24237911" w14:textId="77777777" w:rsidTr="007618D5">
        <w:trPr>
          <w:trHeight w:val="300"/>
          <w:jc w:val="center"/>
        </w:trPr>
        <w:tc>
          <w:tcPr>
            <w:tcW w:w="1083" w:type="dxa"/>
            <w:tcBorders>
              <w:top w:val="single" w:sz="4" w:space="0" w:color="auto"/>
              <w:right w:val="single" w:sz="4" w:space="0" w:color="auto"/>
            </w:tcBorders>
          </w:tcPr>
          <w:p w14:paraId="7C22CCB0" w14:textId="77777777" w:rsidR="00AB7271" w:rsidRPr="003C077F" w:rsidRDefault="00AB7271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36BA7" w14:textId="77777777" w:rsidR="00AB7271" w:rsidRPr="003C077F" w:rsidRDefault="00AB7271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16" w:type="dxa"/>
            <w:tcBorders>
              <w:top w:val="single" w:sz="4" w:space="0" w:color="auto"/>
              <w:left w:val="single" w:sz="4" w:space="0" w:color="auto"/>
            </w:tcBorders>
          </w:tcPr>
          <w:p w14:paraId="2A15DF47" w14:textId="77777777" w:rsidR="00AB7271" w:rsidRPr="003C077F" w:rsidRDefault="00AB7271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FE84595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3.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Tajribada olingan natijalarni ishlash.</w:t>
      </w:r>
    </w:p>
    <w:p w14:paraId="0CC25F1E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3.1.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2.2. bandda o‘lchangan boshqaruv xarakteriskalarini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13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.1 – ifoda yordamida approksimatsiyalang. Approksimatsiya natijalarini qurilgan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grafigida aks ettiring. </w:t>
      </w:r>
    </w:p>
    <w:p w14:paraId="17C7AA4A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3.2. Boshqaruv xarakteristikalaridan foydalanib, tranzistor tikligini </w:t>
      </w:r>
    </w:p>
    <w:p w14:paraId="61DC88AF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=1/3U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SI.ChYeG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ishchi nuqtada aniqlang</w:t>
      </w:r>
    </w:p>
    <w:p w14:paraId="64749D6E" w14:textId="77777777" w:rsidR="00AB7271" w:rsidRPr="003C077F" w:rsidRDefault="00AB7271" w:rsidP="00AB7271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480" w:dyaOrig="780" w14:anchorId="549278DB">
          <v:shape id="_x0000_i1032" type="#_x0000_t75" style="width:2in;height:43.2pt" o:ole="">
            <v:imagedata r:id="rId25" o:title=""/>
          </v:shape>
          <o:OLEObject Type="Embed" ProgID="Equation.3" ShapeID="_x0000_i1032" DrawAspect="Content" ObjectID="_1756537767" r:id="rId26"/>
        </w:object>
      </w:r>
    </w:p>
    <w:p w14:paraId="68C86877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S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qiymatini xuddi shu nuqta uchun 13.2 – formula yordamida ham aniqlang.</w:t>
      </w:r>
    </w:p>
    <w:p w14:paraId="6B5C7F76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3.3. 2.3 – bandda o‘lchangan chiqish xarakteristikalar oilasida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 TO‘Y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 xml:space="preserve">ZI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–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oraliqqa mos keluvchi, chiziqli rejim bilan to‘yinish rejimi orasidagi chegarani ko‘rsating.</w:t>
      </w:r>
    </w:p>
    <w:p w14:paraId="5692B0BA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 3.4. Chiqish xarakteristikalar oilasidan foydalanib, quyidagi ishchi nuqtalar uchun tranzistor chiqish qarshiligini aniqlang:</w:t>
      </w:r>
    </w:p>
    <w:p w14:paraId="5492A7E9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- to‘yinish rejimida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=1/3U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 ChYeG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,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=0,25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ChYeG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);</w:t>
      </w:r>
    </w:p>
    <w:p w14:paraId="19407568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chiziqli rejimda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=0 va zatvor kuchlanishining uchta qiymatida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=0;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0,25U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; 0,5U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BO‘S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).</w:t>
      </w:r>
    </w:p>
    <w:p w14:paraId="58E4CF80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 xml:space="preserve">Hisoblashlar natijalarini 13.4 – jadvalga kiriting va ulardan foydalanib chiziqli rejim uchun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r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ning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ga bog‘liqlik grafigini quring.</w:t>
      </w:r>
    </w:p>
    <w:p w14:paraId="5CF94E98" w14:textId="77777777" w:rsidR="00AB7271" w:rsidRPr="003C077F" w:rsidRDefault="00AB7271" w:rsidP="00AB7271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</w:rPr>
        <w:t>13.4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jadval</w:t>
      </w:r>
    </w:p>
    <w:tbl>
      <w:tblPr>
        <w:tblW w:w="703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479"/>
        <w:gridCol w:w="1924"/>
      </w:tblGrid>
      <w:tr w:rsidR="00AB7271" w:rsidRPr="003C077F" w14:paraId="29B8E069" w14:textId="77777777" w:rsidTr="007618D5">
        <w:trPr>
          <w:trHeight w:val="304"/>
          <w:jc w:val="center"/>
        </w:trPr>
        <w:tc>
          <w:tcPr>
            <w:tcW w:w="2634" w:type="dxa"/>
            <w:vMerge w:val="restart"/>
            <w:tcBorders>
              <w:right w:val="single" w:sz="4" w:space="0" w:color="auto"/>
            </w:tcBorders>
            <w:vAlign w:val="center"/>
          </w:tcPr>
          <w:p w14:paraId="6349090A" w14:textId="77777777" w:rsidR="00AB7271" w:rsidRPr="003C077F" w:rsidRDefault="00AB7271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,V</w:t>
            </w:r>
          </w:p>
        </w:tc>
        <w:tc>
          <w:tcPr>
            <w:tcW w:w="440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3ECAD16" w14:textId="77777777" w:rsidR="00AB7271" w:rsidRPr="003C077F" w:rsidRDefault="00AB7271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ChIQ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kOm</w:t>
            </w:r>
            <w:proofErr w:type="spellEnd"/>
          </w:p>
        </w:tc>
      </w:tr>
      <w:tr w:rsidR="00AB7271" w:rsidRPr="003C077F" w14:paraId="58EE7DC7" w14:textId="77777777" w:rsidTr="007618D5">
        <w:trPr>
          <w:trHeight w:val="209"/>
          <w:jc w:val="center"/>
        </w:trPr>
        <w:tc>
          <w:tcPr>
            <w:tcW w:w="263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485F78F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F382" w14:textId="77777777" w:rsidR="00AB7271" w:rsidRPr="003C077F" w:rsidRDefault="00AB7271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=1/3U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 xml:space="preserve">SI 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ChYeG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86B6F" w14:textId="77777777" w:rsidR="00AB7271" w:rsidRPr="003C077F" w:rsidRDefault="00AB7271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SI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=0</w:t>
            </w:r>
          </w:p>
        </w:tc>
      </w:tr>
      <w:tr w:rsidR="00AB7271" w:rsidRPr="003C077F" w14:paraId="056B9EBF" w14:textId="77777777" w:rsidTr="007618D5">
        <w:trPr>
          <w:trHeight w:val="304"/>
          <w:jc w:val="center"/>
        </w:trPr>
        <w:tc>
          <w:tcPr>
            <w:tcW w:w="26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3041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=0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1C34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AAFAFD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AB7271" w:rsidRPr="003C077F" w14:paraId="09CEC4BB" w14:textId="77777777" w:rsidTr="007618D5">
        <w:trPr>
          <w:trHeight w:val="304"/>
          <w:jc w:val="center"/>
        </w:trPr>
        <w:tc>
          <w:tcPr>
            <w:tcW w:w="26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5A8E8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=0,25U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ChYeG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8381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4AC0AE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AB7271" w:rsidRPr="003C077F" w14:paraId="5BA5FA1D" w14:textId="77777777" w:rsidTr="007618D5">
        <w:trPr>
          <w:trHeight w:val="348"/>
          <w:jc w:val="center"/>
        </w:trPr>
        <w:tc>
          <w:tcPr>
            <w:tcW w:w="2634" w:type="dxa"/>
            <w:tcBorders>
              <w:top w:val="single" w:sz="4" w:space="0" w:color="auto"/>
              <w:right w:val="single" w:sz="4" w:space="0" w:color="auto"/>
            </w:tcBorders>
          </w:tcPr>
          <w:p w14:paraId="5C5DF49A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ZI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=0,5U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ChYeG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7D9A67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</w:tcBorders>
          </w:tcPr>
          <w:p w14:paraId="3C992ED2" w14:textId="77777777" w:rsidR="00AB7271" w:rsidRPr="003C077F" w:rsidRDefault="00AB7271" w:rsidP="007618D5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</w:tbl>
    <w:p w14:paraId="097923D9" w14:textId="77777777" w:rsidR="00AB7271" w:rsidRPr="003C077F" w:rsidRDefault="00AB7271" w:rsidP="00AB7271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0760F23C" w14:textId="77777777" w:rsidR="00AB7271" w:rsidRPr="003C077F" w:rsidRDefault="00AB7271" w:rsidP="00AB7271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3.5. 2.4 – bandda o‘lchangan boshqaruv xarakteristikalarida, turli temperaturalarda o‘lchangan boshqaruv xarakteristikalari kesishadigan termo barqaror nuqtaning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ST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ZIT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koordinatalarini aniqlang.</w:t>
      </w:r>
    </w:p>
    <w:p w14:paraId="2D399654" w14:textId="77777777" w:rsidR="00AB7271" w:rsidRPr="003C077F" w:rsidRDefault="00AB7271" w:rsidP="00AB7271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Hisobot mazmuni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1548E6A4" w14:textId="77777777" w:rsidR="00AB7271" w:rsidRPr="003C077F" w:rsidRDefault="00AB7271" w:rsidP="00AB7271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1)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tadqiq etilayotgan tranzistor pasport ko‘rsatmalari; </w:t>
      </w:r>
    </w:p>
    <w:p w14:paraId="28C4D80E" w14:textId="77777777" w:rsidR="00AB7271" w:rsidRPr="003C077F" w:rsidRDefault="00AB7271" w:rsidP="00AB7271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2)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o‘lchash sxemasi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22A14696" w14:textId="77777777" w:rsidR="00AB7271" w:rsidRPr="003C077F" w:rsidRDefault="00AB7271" w:rsidP="00AB7271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3)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o‘lchangan bog‘liqliklar jadval va gr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fiklari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36011C6" w14:textId="201DB67F" w:rsidR="00A0641E" w:rsidRPr="00AB7271" w:rsidRDefault="00AB7271" w:rsidP="00AB7271">
      <w:pPr>
        <w:rPr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4)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boshqaruv xarakteristikasining approksimatsiya, hisoblangan tranzistor xarakteristikasining tikligi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chiqish xarakteristikalari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natijalari.</w:t>
      </w:r>
      <w:bookmarkEnd w:id="0"/>
    </w:p>
    <w:sectPr w:rsidR="00A0641E" w:rsidRPr="00AB7271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34C4F" w14:textId="77777777" w:rsidR="007E20F9" w:rsidRDefault="007E20F9" w:rsidP="00AB7271">
      <w:pPr>
        <w:spacing w:after="0" w:line="240" w:lineRule="auto"/>
      </w:pPr>
      <w:r>
        <w:separator/>
      </w:r>
    </w:p>
  </w:endnote>
  <w:endnote w:type="continuationSeparator" w:id="0">
    <w:p w14:paraId="0018DEC4" w14:textId="77777777" w:rsidR="007E20F9" w:rsidRDefault="007E20F9" w:rsidP="00AB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DA88C" w14:textId="77777777" w:rsidR="007E20F9" w:rsidRDefault="007E20F9" w:rsidP="00AB7271">
      <w:pPr>
        <w:spacing w:after="0" w:line="240" w:lineRule="auto"/>
      </w:pPr>
      <w:r>
        <w:separator/>
      </w:r>
    </w:p>
  </w:footnote>
  <w:footnote w:type="continuationSeparator" w:id="0">
    <w:p w14:paraId="108C480E" w14:textId="77777777" w:rsidR="007E20F9" w:rsidRDefault="007E20F9" w:rsidP="00AB72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26"/>
    <w:rsid w:val="007E20F9"/>
    <w:rsid w:val="00964D26"/>
    <w:rsid w:val="00A0641E"/>
    <w:rsid w:val="00AB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761FF13-C7C5-4E99-945D-60F4BAF0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271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27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AB7271"/>
  </w:style>
  <w:style w:type="paragraph" w:styleId="a5">
    <w:name w:val="footer"/>
    <w:basedOn w:val="a"/>
    <w:link w:val="a6"/>
    <w:uiPriority w:val="99"/>
    <w:unhideWhenUsed/>
    <w:rsid w:val="00AB727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AB7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2023-09-18T05:01:00Z</dcterms:created>
  <dcterms:modified xsi:type="dcterms:W3CDTF">2023-09-18T05:02:00Z</dcterms:modified>
</cp:coreProperties>
</file>