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8EEF" w14:textId="77777777" w:rsidR="0040022F" w:rsidRPr="003C077F" w:rsidRDefault="0040022F" w:rsidP="0040022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Laboratoriya ishi №8</w:t>
      </w:r>
    </w:p>
    <w:p w14:paraId="4DE0605B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Yarimo‘tkazgichli germaniy va kremniy diodlari parametrlari va xarakteristikalarini tadqiq etish </w:t>
      </w:r>
    </w:p>
    <w:p w14:paraId="33DD74E0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Ishdan maqsad: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Yarimo‘tkazgichli diod Volt-amper xarakteristikasi (VAX) asosida ularning parametrlarini hamda asosiy fizik xossalarini tadqiq etish.</w:t>
      </w:r>
    </w:p>
    <w:p w14:paraId="51D98BD7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Laboratoriya ishini bajarish uchun topshiriq:</w:t>
      </w:r>
    </w:p>
    <w:p w14:paraId="21D6A879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8.1. Laboratoriya ishini bajarishdan avval sxema (8.1-rasm), o‘lchash usullari, qo‘llaniladigan o‘lchov asboblari  bilan tanishib chiqish kerak.</w:t>
      </w:r>
    </w:p>
    <w:p w14:paraId="03E139C6" w14:textId="77777777" w:rsidR="005472C1" w:rsidRPr="005472C1" w:rsidRDefault="005472C1" w:rsidP="0040022F">
      <w:pPr>
        <w:jc w:val="center"/>
        <w:rPr>
          <w:rFonts w:ascii="Times New Roman" w:eastAsia="Calibri" w:hAnsi="Times New Roman" w:cs="Times New Roman"/>
          <w:noProof/>
          <w:sz w:val="24"/>
          <w:szCs w:val="24"/>
          <w:lang w:val="uz-Cyrl-UZ" w:eastAsia="ru-RU"/>
        </w:rPr>
      </w:pPr>
    </w:p>
    <w:p w14:paraId="1D51EDC9" w14:textId="77777777" w:rsidR="005472C1" w:rsidRPr="005472C1" w:rsidRDefault="005472C1" w:rsidP="0040022F">
      <w:pPr>
        <w:jc w:val="center"/>
        <w:rPr>
          <w:rFonts w:ascii="Times New Roman" w:eastAsia="Calibri" w:hAnsi="Times New Roman" w:cs="Times New Roman"/>
          <w:noProof/>
          <w:sz w:val="24"/>
          <w:szCs w:val="24"/>
          <w:lang w:val="uz-Cyrl-UZ" w:eastAsia="ru-RU"/>
        </w:rPr>
      </w:pPr>
    </w:p>
    <w:p w14:paraId="4309FCFA" w14:textId="7272130E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433D21" wp14:editId="0A8CC434">
            <wp:extent cx="4333875" cy="1631207"/>
            <wp:effectExtent l="0" t="0" r="0" b="0"/>
            <wp:docPr id="6099" name="Рисунок 6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927" cy="164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E68C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8.1- rasm.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Yarimo‘tkazgichli diod VAXsining to‘g‘ri shohobchasini (VAX) o‘lchash prinspial sxemasi</w:t>
      </w:r>
    </w:p>
    <w:p w14:paraId="7BAB7FFE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8.2. Yarim o‘tkazgichli diod VAXsining to‘g‘ri shohobchasi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380" w14:anchorId="27E94A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8.8pt" o:ole="">
            <v:imagedata r:id="rId8" o:title=""/>
          </v:shape>
          <o:OLEObject Type="Embed" ProgID="Equation.3" ShapeID="_x0000_i1025" DrawAspect="Content" ObjectID="_1762868778" r:id="rId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ni o‘lchang (8.1-rasm va 8.2-rasm). Tajribani ikki turdagi-germaniyli va kremniyli diodlar uchun bajaring va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br/>
        <w:t>8.1-jadvalga o‘lchangan qiymatlarni yozib oling.</w:t>
      </w:r>
    </w:p>
    <w:p w14:paraId="7D5A2C47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54FAE9E" wp14:editId="6CEAD849">
            <wp:extent cx="4495800" cy="2254890"/>
            <wp:effectExtent l="19050" t="19050" r="0" b="0"/>
            <wp:docPr id="6100" name="Рисунок 6100" descr="1 р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1 рис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52" cy="22577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61AD7C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lastRenderedPageBreak/>
        <w:t>8.2-rasm. Yarimo‘tkazgichli diod VAX o‘lchash sxemasining</w:t>
      </w:r>
    </w:p>
    <w:p w14:paraId="4949341B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ULS bajarilish tartibi</w:t>
      </w:r>
    </w:p>
    <w:p w14:paraId="1860C348" w14:textId="77777777" w:rsidR="0040022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533061F8" w14:textId="77777777" w:rsidR="0040022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022B4582" w14:textId="77777777" w:rsidR="0040022F" w:rsidRPr="003C077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8.1-jadval.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4"/>
        <w:gridCol w:w="2086"/>
        <w:gridCol w:w="341"/>
        <w:gridCol w:w="611"/>
        <w:gridCol w:w="516"/>
        <w:gridCol w:w="531"/>
        <w:gridCol w:w="531"/>
        <w:gridCol w:w="364"/>
        <w:gridCol w:w="364"/>
        <w:gridCol w:w="364"/>
        <w:gridCol w:w="364"/>
        <w:gridCol w:w="364"/>
        <w:gridCol w:w="475"/>
        <w:gridCol w:w="876"/>
        <w:gridCol w:w="475"/>
      </w:tblGrid>
      <w:tr w:rsidR="0040022F" w:rsidRPr="003C077F" w14:paraId="0128807A" w14:textId="77777777" w:rsidTr="003B7282">
        <w:trPr>
          <w:trHeight w:val="657"/>
        </w:trPr>
        <w:tc>
          <w:tcPr>
            <w:tcW w:w="757" w:type="dxa"/>
            <w:vMerge w:val="restart"/>
            <w:shd w:val="clear" w:color="auto" w:fill="auto"/>
            <w:textDirection w:val="btLr"/>
          </w:tcPr>
          <w:p w14:paraId="51163A9B" w14:textId="77777777" w:rsidR="0040022F" w:rsidRPr="003C077F" w:rsidRDefault="0040022F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O‘lchash</w:t>
            </w:r>
          </w:p>
        </w:tc>
        <w:tc>
          <w:tcPr>
            <w:tcW w:w="2086" w:type="dxa"/>
            <w:shd w:val="clear" w:color="auto" w:fill="auto"/>
          </w:tcPr>
          <w:p w14:paraId="5CD336DC" w14:textId="1199A0E1" w:rsidR="0040022F" w:rsidRPr="003C077F" w:rsidRDefault="00D2731A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880" w:dyaOrig="380" w14:anchorId="5EF318B7">
                <v:shape id="_x0000_i1086" type="#_x0000_t75" style="width:57.6pt;height:28.8pt" o:ole="">
                  <v:imagedata r:id="rId11" o:title=""/>
                </v:shape>
                <o:OLEObject Type="Embed" ProgID="Equation.3" ShapeID="_x0000_i1086" DrawAspect="Content" ObjectID="_1762868779" r:id="rId12"/>
              </w:object>
            </w:r>
          </w:p>
        </w:tc>
        <w:tc>
          <w:tcPr>
            <w:tcW w:w="343" w:type="dxa"/>
            <w:shd w:val="clear" w:color="auto" w:fill="auto"/>
          </w:tcPr>
          <w:p w14:paraId="2DEC6BA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637" w:type="dxa"/>
            <w:shd w:val="clear" w:color="auto" w:fill="auto"/>
          </w:tcPr>
          <w:p w14:paraId="61EA449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432" w:type="dxa"/>
            <w:shd w:val="clear" w:color="auto" w:fill="auto"/>
          </w:tcPr>
          <w:p w14:paraId="735783F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535" w:type="dxa"/>
            <w:shd w:val="clear" w:color="auto" w:fill="auto"/>
          </w:tcPr>
          <w:p w14:paraId="7F6F874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535" w:type="dxa"/>
            <w:shd w:val="clear" w:color="auto" w:fill="auto"/>
          </w:tcPr>
          <w:p w14:paraId="74A4BCA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0,8</w:t>
            </w:r>
          </w:p>
        </w:tc>
        <w:tc>
          <w:tcPr>
            <w:tcW w:w="371" w:type="dxa"/>
            <w:shd w:val="clear" w:color="auto" w:fill="auto"/>
          </w:tcPr>
          <w:p w14:paraId="6EE7209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71" w:type="dxa"/>
            <w:shd w:val="clear" w:color="auto" w:fill="auto"/>
          </w:tcPr>
          <w:p w14:paraId="33DB63A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71" w:type="dxa"/>
            <w:shd w:val="clear" w:color="auto" w:fill="auto"/>
          </w:tcPr>
          <w:p w14:paraId="0289F8A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71" w:type="dxa"/>
            <w:shd w:val="clear" w:color="auto" w:fill="auto"/>
          </w:tcPr>
          <w:p w14:paraId="0215A885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71" w:type="dxa"/>
            <w:shd w:val="clear" w:color="auto" w:fill="auto"/>
          </w:tcPr>
          <w:p w14:paraId="13EE951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480" w:type="dxa"/>
            <w:shd w:val="clear" w:color="auto" w:fill="auto"/>
          </w:tcPr>
          <w:p w14:paraId="42DB5D1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876" w:type="dxa"/>
            <w:shd w:val="clear" w:color="auto" w:fill="auto"/>
          </w:tcPr>
          <w:p w14:paraId="748FDCB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80" w:type="dxa"/>
            <w:shd w:val="clear" w:color="auto" w:fill="auto"/>
          </w:tcPr>
          <w:p w14:paraId="4E14706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</w:tr>
      <w:tr w:rsidR="0040022F" w:rsidRPr="003C077F" w14:paraId="31539330" w14:textId="77777777" w:rsidTr="003B7282">
        <w:trPr>
          <w:trHeight w:val="565"/>
        </w:trPr>
        <w:tc>
          <w:tcPr>
            <w:tcW w:w="757" w:type="dxa"/>
            <w:vMerge/>
            <w:shd w:val="clear" w:color="auto" w:fill="auto"/>
          </w:tcPr>
          <w:p w14:paraId="09D57B2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086" w:type="dxa"/>
            <w:shd w:val="clear" w:color="auto" w:fill="auto"/>
          </w:tcPr>
          <w:p w14:paraId="5DE133F2" w14:textId="7F3E845C" w:rsidR="0040022F" w:rsidRPr="003C077F" w:rsidRDefault="00D2731A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960" w:dyaOrig="380" w14:anchorId="4DBDA3B7">
                <v:shape id="_x0000_i1087" type="#_x0000_t75" style="width:64.8pt;height:28.8pt" o:ole="">
                  <v:imagedata r:id="rId13" o:title=""/>
                </v:shape>
                <o:OLEObject Type="Embed" ProgID="Equation.3" ShapeID="_x0000_i1087" DrawAspect="Content" ObjectID="_1762868780" r:id="rId14"/>
              </w:object>
            </w:r>
          </w:p>
        </w:tc>
        <w:tc>
          <w:tcPr>
            <w:tcW w:w="343" w:type="dxa"/>
            <w:shd w:val="clear" w:color="auto" w:fill="auto"/>
          </w:tcPr>
          <w:p w14:paraId="2392AE8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37" w:type="dxa"/>
            <w:shd w:val="clear" w:color="auto" w:fill="auto"/>
          </w:tcPr>
          <w:p w14:paraId="4D3E70D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2" w:type="dxa"/>
            <w:shd w:val="clear" w:color="auto" w:fill="auto"/>
          </w:tcPr>
          <w:p w14:paraId="6F7CF03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2717E8E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5B4E18D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5E1AE74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4927C1C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154286A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343387F6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37F3A80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80" w:type="dxa"/>
            <w:shd w:val="clear" w:color="auto" w:fill="auto"/>
          </w:tcPr>
          <w:p w14:paraId="19830A1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6" w:type="dxa"/>
            <w:shd w:val="clear" w:color="auto" w:fill="auto"/>
          </w:tcPr>
          <w:p w14:paraId="5325CDA5" w14:textId="1D977540" w:rsidR="0040022F" w:rsidRPr="00863812" w:rsidRDefault="00863812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0" w:type="dxa"/>
            <w:shd w:val="clear" w:color="auto" w:fill="auto"/>
          </w:tcPr>
          <w:p w14:paraId="6C4F17D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0022F" w:rsidRPr="003C077F" w14:paraId="409343E5" w14:textId="77777777" w:rsidTr="003B7282">
        <w:tc>
          <w:tcPr>
            <w:tcW w:w="757" w:type="dxa"/>
            <w:vMerge w:val="restart"/>
            <w:shd w:val="clear" w:color="auto" w:fill="auto"/>
            <w:textDirection w:val="btLr"/>
          </w:tcPr>
          <w:p w14:paraId="6E4275DF" w14:textId="77777777" w:rsidR="0040022F" w:rsidRPr="003C077F" w:rsidRDefault="0040022F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Hisoblash</w:t>
            </w:r>
          </w:p>
        </w:tc>
        <w:tc>
          <w:tcPr>
            <w:tcW w:w="2086" w:type="dxa"/>
            <w:shd w:val="clear" w:color="auto" w:fill="auto"/>
          </w:tcPr>
          <w:p w14:paraId="06B0D94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2"/>
                <w:sz w:val="24"/>
                <w:szCs w:val="24"/>
              </w:rPr>
              <w:object w:dxaOrig="1120" w:dyaOrig="360" w14:anchorId="7030EF60">
                <v:shape id="_x0000_i1088" type="#_x0000_t75" style="width:1in;height:21.6pt" o:ole="">
                  <v:imagedata r:id="rId15" o:title=""/>
                </v:shape>
                <o:OLEObject Type="Embed" ProgID="Equation.3" ShapeID="_x0000_i1088" DrawAspect="Content" ObjectID="_1762868781" r:id="rId16"/>
              </w:object>
            </w:r>
          </w:p>
        </w:tc>
        <w:tc>
          <w:tcPr>
            <w:tcW w:w="343" w:type="dxa"/>
            <w:shd w:val="clear" w:color="auto" w:fill="auto"/>
          </w:tcPr>
          <w:p w14:paraId="498B8C85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37" w:type="dxa"/>
            <w:shd w:val="clear" w:color="auto" w:fill="auto"/>
          </w:tcPr>
          <w:p w14:paraId="099AB87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2" w:type="dxa"/>
            <w:shd w:val="clear" w:color="auto" w:fill="auto"/>
          </w:tcPr>
          <w:p w14:paraId="0FA3612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09D310A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01329756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0CE4685B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318421A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350D058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4F9946F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46458302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80" w:type="dxa"/>
            <w:shd w:val="clear" w:color="auto" w:fill="auto"/>
          </w:tcPr>
          <w:p w14:paraId="73BFC82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6" w:type="dxa"/>
            <w:shd w:val="clear" w:color="auto" w:fill="auto"/>
          </w:tcPr>
          <w:p w14:paraId="1F6D831D" w14:textId="28BB8A62" w:rsidR="0040022F" w:rsidRPr="003C077F" w:rsidRDefault="00863812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,84</w:t>
            </w:r>
          </w:p>
        </w:tc>
        <w:tc>
          <w:tcPr>
            <w:tcW w:w="480" w:type="dxa"/>
            <w:shd w:val="clear" w:color="auto" w:fill="auto"/>
          </w:tcPr>
          <w:p w14:paraId="474BC36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0022F" w:rsidRPr="003C077F" w14:paraId="5304B3EA" w14:textId="77777777" w:rsidTr="003B7282">
        <w:tc>
          <w:tcPr>
            <w:tcW w:w="757" w:type="dxa"/>
            <w:vMerge/>
            <w:shd w:val="clear" w:color="auto" w:fill="auto"/>
          </w:tcPr>
          <w:p w14:paraId="6CA071F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086" w:type="dxa"/>
            <w:shd w:val="clear" w:color="auto" w:fill="auto"/>
          </w:tcPr>
          <w:p w14:paraId="62421A4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1440" w:dyaOrig="380" w14:anchorId="205C170F">
                <v:shape id="_x0000_i1089" type="#_x0000_t75" style="width:93.6pt;height:28.8pt" o:ole="">
                  <v:imagedata r:id="rId17" o:title=""/>
                </v:shape>
                <o:OLEObject Type="Embed" ProgID="Equation.3" ShapeID="_x0000_i1089" DrawAspect="Content" ObjectID="_1762868782" r:id="rId18"/>
              </w:object>
            </w:r>
          </w:p>
        </w:tc>
        <w:tc>
          <w:tcPr>
            <w:tcW w:w="343" w:type="dxa"/>
            <w:shd w:val="clear" w:color="auto" w:fill="auto"/>
          </w:tcPr>
          <w:p w14:paraId="1CF6088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37" w:type="dxa"/>
            <w:shd w:val="clear" w:color="auto" w:fill="auto"/>
          </w:tcPr>
          <w:p w14:paraId="25B2FA5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2" w:type="dxa"/>
            <w:shd w:val="clear" w:color="auto" w:fill="auto"/>
          </w:tcPr>
          <w:p w14:paraId="5E3BA64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3166486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3BF599F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5820C28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BD332B8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04DA4D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6DB9D0C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0C8C3CB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80" w:type="dxa"/>
            <w:shd w:val="clear" w:color="auto" w:fill="auto"/>
          </w:tcPr>
          <w:p w14:paraId="7B00FB4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6" w:type="dxa"/>
            <w:shd w:val="clear" w:color="auto" w:fill="auto"/>
          </w:tcPr>
          <w:p w14:paraId="6FB50711" w14:textId="30688682" w:rsidR="0040022F" w:rsidRPr="003C077F" w:rsidRDefault="00D8507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0,0547</w:t>
            </w:r>
          </w:p>
        </w:tc>
        <w:tc>
          <w:tcPr>
            <w:tcW w:w="480" w:type="dxa"/>
            <w:shd w:val="clear" w:color="auto" w:fill="auto"/>
          </w:tcPr>
          <w:p w14:paraId="0EDD1895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0022F" w:rsidRPr="003C077F" w14:paraId="36B9995D" w14:textId="77777777" w:rsidTr="003B7282">
        <w:tc>
          <w:tcPr>
            <w:tcW w:w="757" w:type="dxa"/>
            <w:vMerge/>
            <w:shd w:val="clear" w:color="auto" w:fill="auto"/>
          </w:tcPr>
          <w:p w14:paraId="7677032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086" w:type="dxa"/>
            <w:shd w:val="clear" w:color="auto" w:fill="auto"/>
          </w:tcPr>
          <w:p w14:paraId="4EC0E5A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760" w:dyaOrig="380" w14:anchorId="07ED648F">
                <v:shape id="_x0000_i1090" type="#_x0000_t75" style="width:50.4pt;height:28.8pt" o:ole="">
                  <v:imagedata r:id="rId19" o:title=""/>
                </v:shape>
                <o:OLEObject Type="Embed" ProgID="Equation.3" ShapeID="_x0000_i1090" DrawAspect="Content" ObjectID="_1762868783" r:id="rId20"/>
              </w:object>
            </w:r>
          </w:p>
        </w:tc>
        <w:tc>
          <w:tcPr>
            <w:tcW w:w="343" w:type="dxa"/>
            <w:shd w:val="clear" w:color="auto" w:fill="auto"/>
          </w:tcPr>
          <w:p w14:paraId="59363212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37" w:type="dxa"/>
            <w:shd w:val="clear" w:color="auto" w:fill="auto"/>
          </w:tcPr>
          <w:p w14:paraId="0F2BBB8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2" w:type="dxa"/>
            <w:shd w:val="clear" w:color="auto" w:fill="auto"/>
          </w:tcPr>
          <w:p w14:paraId="1BC6CFF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3525E67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0A08317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75F475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1D41115A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6443727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0A8A8DE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0073A96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80" w:type="dxa"/>
            <w:shd w:val="clear" w:color="auto" w:fill="auto"/>
          </w:tcPr>
          <w:p w14:paraId="7035670B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6" w:type="dxa"/>
            <w:shd w:val="clear" w:color="auto" w:fill="auto"/>
          </w:tcPr>
          <w:p w14:paraId="4BBF006A" w14:textId="156356F4" w:rsidR="0040022F" w:rsidRPr="003C077F" w:rsidRDefault="00D8507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480" w:type="dxa"/>
            <w:shd w:val="clear" w:color="auto" w:fill="auto"/>
          </w:tcPr>
          <w:p w14:paraId="797FCBC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0022F" w:rsidRPr="003C077F" w14:paraId="59113C00" w14:textId="77777777" w:rsidTr="003B7282">
        <w:tc>
          <w:tcPr>
            <w:tcW w:w="757" w:type="dxa"/>
            <w:vMerge/>
            <w:shd w:val="clear" w:color="auto" w:fill="auto"/>
          </w:tcPr>
          <w:p w14:paraId="093D593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086" w:type="dxa"/>
            <w:shd w:val="clear" w:color="auto" w:fill="auto"/>
          </w:tcPr>
          <w:p w14:paraId="1194FB1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800" w:dyaOrig="380" w14:anchorId="393767B7">
                <v:shape id="_x0000_i1091" type="#_x0000_t75" style="width:50.4pt;height:28.8pt" o:ole="">
                  <v:imagedata r:id="rId21" o:title=""/>
                </v:shape>
                <o:OLEObject Type="Embed" ProgID="Equation.3" ShapeID="_x0000_i1091" DrawAspect="Content" ObjectID="_1762868784" r:id="rId22"/>
              </w:object>
            </w:r>
          </w:p>
        </w:tc>
        <w:tc>
          <w:tcPr>
            <w:tcW w:w="343" w:type="dxa"/>
            <w:shd w:val="clear" w:color="auto" w:fill="auto"/>
          </w:tcPr>
          <w:p w14:paraId="1B72306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37" w:type="dxa"/>
            <w:shd w:val="clear" w:color="auto" w:fill="auto"/>
          </w:tcPr>
          <w:p w14:paraId="06B6862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2" w:type="dxa"/>
            <w:shd w:val="clear" w:color="auto" w:fill="auto"/>
          </w:tcPr>
          <w:p w14:paraId="23445CC2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10A73DDE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5" w:type="dxa"/>
            <w:shd w:val="clear" w:color="auto" w:fill="auto"/>
          </w:tcPr>
          <w:p w14:paraId="7AFD3AB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5FC3AE1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0F9A59A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3453069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02FF22B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71" w:type="dxa"/>
            <w:shd w:val="clear" w:color="auto" w:fill="auto"/>
          </w:tcPr>
          <w:p w14:paraId="7A6A415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80" w:type="dxa"/>
            <w:shd w:val="clear" w:color="auto" w:fill="auto"/>
          </w:tcPr>
          <w:p w14:paraId="595ACD2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6" w:type="dxa"/>
            <w:shd w:val="clear" w:color="auto" w:fill="auto"/>
          </w:tcPr>
          <w:p w14:paraId="0B7C28F5" w14:textId="39952A04" w:rsidR="0040022F" w:rsidRPr="003C077F" w:rsidRDefault="00D8507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3,33</w:t>
            </w:r>
          </w:p>
        </w:tc>
        <w:tc>
          <w:tcPr>
            <w:tcW w:w="480" w:type="dxa"/>
            <w:shd w:val="clear" w:color="auto" w:fill="auto"/>
          </w:tcPr>
          <w:p w14:paraId="353BFAC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0537A851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4340D682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8.3. 8.1-jadvaldan foydalanib yarimo‘tkazgichli diodning asosiy parametrlari quydagi formulalar asosida hisoblanadi:</w:t>
      </w:r>
    </w:p>
    <w:p w14:paraId="29722413" w14:textId="77777777" w:rsidR="0040022F" w:rsidRPr="003C077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1D929FF0">
          <v:shape id="_x0000_i1032" type="#_x0000_t75" style="width:64.2pt;height:43.2pt" o:ole="">
            <v:imagedata r:id="rId23" o:title=""/>
          </v:shape>
          <o:OLEObject Type="Embed" ProgID="Equation.3" ShapeID="_x0000_i1032" DrawAspect="Content" ObjectID="_1762868785" r:id="rId24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(8.1)</w:t>
      </w:r>
    </w:p>
    <w:p w14:paraId="1ADEC77E" w14:textId="77777777" w:rsidR="0040022F" w:rsidRPr="003C077F" w:rsidRDefault="0040022F" w:rsidP="0040022F">
      <w:pPr>
        <w:ind w:firstLine="708"/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680" w14:anchorId="1D0E8678">
          <v:shape id="_x0000_i1033" type="#_x0000_t75" style="width:2in;height:43.2pt" o:ole="">
            <v:imagedata r:id="rId25" o:title=""/>
          </v:shape>
          <o:OLEObject Type="Embed" ProgID="Equation.3" ShapeID="_x0000_i1033" DrawAspect="Content" ObjectID="_1762868786" r:id="rId26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(8.2)</w:t>
      </w:r>
    </w:p>
    <w:p w14:paraId="6F97F766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appr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-approksimatsiya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quydagi matematik formulalardan foydalaniladi:</w:t>
      </w:r>
    </w:p>
    <w:p w14:paraId="33FB00F6" w14:textId="77777777" w:rsidR="0040022F" w:rsidRPr="003C077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00" w:dyaOrig="680" w14:anchorId="5149599F">
          <v:shape id="_x0000_i1034" type="#_x0000_t75" style="width:100.8pt;height:43.2pt" o:ole="">
            <v:imagedata r:id="rId27" o:title=""/>
          </v:shape>
          <o:OLEObject Type="Embed" ProgID="Equation.3" ShapeID="_x0000_i1034" DrawAspect="Content" ObjectID="_1762868787" r:id="rId2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(8.3)</w:t>
      </w:r>
    </w:p>
    <w:p w14:paraId="3F60AF6A" w14:textId="77777777" w:rsidR="0040022F" w:rsidRPr="003C077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160" w:dyaOrig="360" w14:anchorId="0600132A">
          <v:shape id="_x0000_i1035" type="#_x0000_t75" style="width:2in;height:21.6pt" o:ole="">
            <v:imagedata r:id="rId29" o:title=""/>
          </v:shape>
          <o:OLEObject Type="Embed" ProgID="Equation.3" ShapeID="_x0000_i1035" DrawAspect="Content" ObjectID="_1762868788" r:id="rId3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(8.4)</w:t>
      </w:r>
    </w:p>
    <w:p w14:paraId="7B364B5F" w14:textId="77777777" w:rsidR="0040022F" w:rsidRPr="003C077F" w:rsidRDefault="0040022F" w:rsidP="0040022F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20" w:dyaOrig="700" w14:anchorId="4BEBE309">
          <v:shape id="_x0000_i1036" type="#_x0000_t75" style="width:136.8pt;height:43.8pt" o:ole="">
            <v:imagedata r:id="rId31" o:title=""/>
          </v:shape>
          <o:OLEObject Type="Embed" ProgID="Equation.3" ShapeID="_x0000_i1036" DrawAspect="Content" ObjectID="_1762868789" r:id="rId3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(8.5)</w:t>
      </w:r>
    </w:p>
    <w:p w14:paraId="6CF681DB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8.4. Yarimo‘tkazgichli diod VAXsining teskari shohobchasini o‘lchash uchun 8.3-rasmda keltirilgan sxema yig‘iladi.</w:t>
      </w:r>
    </w:p>
    <w:p w14:paraId="47E0A29F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785026" wp14:editId="0AA77D60">
            <wp:extent cx="4933950" cy="1836104"/>
            <wp:effectExtent l="0" t="0" r="0" b="0"/>
            <wp:docPr id="6101" name="Рисунок 6101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06" cy="184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958A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8.3-rasm.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Yarimo‘tkazgichli diod VAXsining teskari shohobchasini o‘lchash prinspial sxemasi</w:t>
      </w:r>
    </w:p>
    <w:p w14:paraId="10349891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8.5. Yarim o‘tkazgichli diod VAXsining teskari shohobchasini o‘lchang (8.3-rasm va 8.4-rasm) va 8.2-jadvalga o‘lchangan qiymatlarni yozib oling.</w:t>
      </w:r>
    </w:p>
    <w:p w14:paraId="4CCDA673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6818EDC" wp14:editId="43527699">
            <wp:extent cx="5229225" cy="2771184"/>
            <wp:effectExtent l="0" t="0" r="0" b="0"/>
            <wp:docPr id="6102" name="Рисунок 6102" descr="2 р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2 рис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49" cy="277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7754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8.4- rasm. Yarimo‘tkazgichli diod VAX o‘lchash sxemasining</w:t>
      </w:r>
    </w:p>
    <w:p w14:paraId="6A29740E" w14:textId="77777777" w:rsidR="0040022F" w:rsidRPr="003C077F" w:rsidRDefault="0040022F" w:rsidP="0040022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ULS bajarilish tartibi</w:t>
      </w:r>
    </w:p>
    <w:p w14:paraId="5356332C" w14:textId="77777777" w:rsidR="0040022F" w:rsidRPr="003C077F" w:rsidRDefault="0040022F" w:rsidP="0040022F">
      <w:pPr>
        <w:ind w:firstLine="7513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8.2-jadval</w:t>
      </w:r>
    </w:p>
    <w:tbl>
      <w:tblPr>
        <w:tblW w:w="458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4"/>
        <w:gridCol w:w="734"/>
        <w:gridCol w:w="704"/>
        <w:gridCol w:w="653"/>
        <w:gridCol w:w="524"/>
        <w:gridCol w:w="524"/>
        <w:gridCol w:w="524"/>
        <w:gridCol w:w="524"/>
        <w:gridCol w:w="522"/>
        <w:gridCol w:w="522"/>
        <w:gridCol w:w="524"/>
        <w:gridCol w:w="524"/>
        <w:gridCol w:w="729"/>
      </w:tblGrid>
      <w:tr w:rsidR="0040022F" w:rsidRPr="003C077F" w14:paraId="2FF57502" w14:textId="77777777" w:rsidTr="007618D5">
        <w:trPr>
          <w:trHeight w:val="657"/>
          <w:jc w:val="center"/>
        </w:trPr>
        <w:tc>
          <w:tcPr>
            <w:tcW w:w="759" w:type="pct"/>
            <w:shd w:val="clear" w:color="auto" w:fill="auto"/>
          </w:tcPr>
          <w:p w14:paraId="2CF6030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position w:val="-12"/>
                <w:sz w:val="24"/>
                <w:szCs w:val="24"/>
              </w:rPr>
              <w:object w:dxaOrig="740" w:dyaOrig="360" w14:anchorId="3371B3A0">
                <v:shape id="_x0000_i1037" type="#_x0000_t75" style="width:50.4pt;height:21.6pt" o:ole="">
                  <v:imagedata r:id="rId35" o:title=""/>
                </v:shape>
                <o:OLEObject Type="Embed" ProgID="Equation.3" ShapeID="_x0000_i1037" DrawAspect="Content" ObjectID="_1762868790" r:id="rId36"/>
              </w:object>
            </w:r>
          </w:p>
        </w:tc>
        <w:tc>
          <w:tcPr>
            <w:tcW w:w="444" w:type="pct"/>
            <w:shd w:val="clear" w:color="auto" w:fill="auto"/>
          </w:tcPr>
          <w:p w14:paraId="74DE76B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26" w:type="pct"/>
            <w:shd w:val="clear" w:color="auto" w:fill="auto"/>
          </w:tcPr>
          <w:p w14:paraId="157DF2A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-0,5</w:t>
            </w:r>
          </w:p>
        </w:tc>
        <w:tc>
          <w:tcPr>
            <w:tcW w:w="395" w:type="pct"/>
            <w:shd w:val="clear" w:color="auto" w:fill="auto"/>
          </w:tcPr>
          <w:p w14:paraId="1BD38B6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</w:t>
            </w:r>
          </w:p>
        </w:tc>
        <w:tc>
          <w:tcPr>
            <w:tcW w:w="317" w:type="pct"/>
            <w:shd w:val="clear" w:color="auto" w:fill="auto"/>
          </w:tcPr>
          <w:p w14:paraId="1D96A20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-2</w:t>
            </w:r>
          </w:p>
        </w:tc>
        <w:tc>
          <w:tcPr>
            <w:tcW w:w="317" w:type="pct"/>
            <w:shd w:val="clear" w:color="auto" w:fill="auto"/>
          </w:tcPr>
          <w:p w14:paraId="36D23983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-3</w:t>
            </w:r>
          </w:p>
        </w:tc>
        <w:tc>
          <w:tcPr>
            <w:tcW w:w="317" w:type="pct"/>
            <w:shd w:val="clear" w:color="auto" w:fill="auto"/>
          </w:tcPr>
          <w:p w14:paraId="39F52A10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-4</w:t>
            </w:r>
          </w:p>
        </w:tc>
        <w:tc>
          <w:tcPr>
            <w:tcW w:w="317" w:type="pct"/>
            <w:shd w:val="clear" w:color="auto" w:fill="auto"/>
          </w:tcPr>
          <w:p w14:paraId="0D5B68A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-5</w:t>
            </w:r>
          </w:p>
        </w:tc>
        <w:tc>
          <w:tcPr>
            <w:tcW w:w="316" w:type="pct"/>
            <w:shd w:val="clear" w:color="auto" w:fill="auto"/>
          </w:tcPr>
          <w:p w14:paraId="06C9A08A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-6</w:t>
            </w:r>
          </w:p>
        </w:tc>
        <w:tc>
          <w:tcPr>
            <w:tcW w:w="316" w:type="pct"/>
            <w:shd w:val="clear" w:color="auto" w:fill="auto"/>
          </w:tcPr>
          <w:p w14:paraId="00207C85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-7</w:t>
            </w:r>
          </w:p>
        </w:tc>
        <w:tc>
          <w:tcPr>
            <w:tcW w:w="317" w:type="pct"/>
            <w:shd w:val="clear" w:color="auto" w:fill="auto"/>
          </w:tcPr>
          <w:p w14:paraId="79559822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-8</w:t>
            </w:r>
          </w:p>
        </w:tc>
        <w:tc>
          <w:tcPr>
            <w:tcW w:w="317" w:type="pct"/>
            <w:shd w:val="clear" w:color="auto" w:fill="auto"/>
          </w:tcPr>
          <w:p w14:paraId="63BA5BCB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-9</w:t>
            </w:r>
          </w:p>
        </w:tc>
        <w:tc>
          <w:tcPr>
            <w:tcW w:w="441" w:type="pct"/>
            <w:shd w:val="clear" w:color="auto" w:fill="auto"/>
          </w:tcPr>
          <w:p w14:paraId="7F60645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-10</w:t>
            </w:r>
          </w:p>
        </w:tc>
      </w:tr>
      <w:tr w:rsidR="0040022F" w:rsidRPr="003C077F" w14:paraId="75FA983B" w14:textId="77777777" w:rsidTr="007618D5">
        <w:trPr>
          <w:trHeight w:val="565"/>
          <w:jc w:val="center"/>
        </w:trPr>
        <w:tc>
          <w:tcPr>
            <w:tcW w:w="759" w:type="pct"/>
            <w:shd w:val="clear" w:color="auto" w:fill="auto"/>
          </w:tcPr>
          <w:p w14:paraId="769691AF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position w:val="-12"/>
                <w:sz w:val="24"/>
                <w:szCs w:val="24"/>
              </w:rPr>
              <w:object w:dxaOrig="820" w:dyaOrig="360" w14:anchorId="2C04D56C">
                <v:shape id="_x0000_i1038" type="#_x0000_t75" style="width:50.4pt;height:21.6pt" o:ole="">
                  <v:imagedata r:id="rId37" o:title=""/>
                </v:shape>
                <o:OLEObject Type="Embed" ProgID="Equation.3" ShapeID="_x0000_i1038" DrawAspect="Content" ObjectID="_1762868791" r:id="rId38"/>
              </w:object>
            </w:r>
          </w:p>
        </w:tc>
        <w:tc>
          <w:tcPr>
            <w:tcW w:w="444" w:type="pct"/>
            <w:shd w:val="clear" w:color="auto" w:fill="auto"/>
          </w:tcPr>
          <w:p w14:paraId="095FDD1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26" w:type="pct"/>
            <w:shd w:val="clear" w:color="auto" w:fill="auto"/>
          </w:tcPr>
          <w:p w14:paraId="3DB262C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5" w:type="pct"/>
            <w:shd w:val="clear" w:color="auto" w:fill="auto"/>
          </w:tcPr>
          <w:p w14:paraId="7F850DF6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2E759F1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7165E20A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6C9D96E9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74B35D74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6" w:type="pct"/>
            <w:shd w:val="clear" w:color="auto" w:fill="auto"/>
          </w:tcPr>
          <w:p w14:paraId="2015323D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6" w:type="pct"/>
            <w:shd w:val="clear" w:color="auto" w:fill="auto"/>
          </w:tcPr>
          <w:p w14:paraId="683514D1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576C7AC7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17" w:type="pct"/>
            <w:shd w:val="clear" w:color="auto" w:fill="auto"/>
          </w:tcPr>
          <w:p w14:paraId="77AF10DC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41" w:type="pct"/>
            <w:shd w:val="clear" w:color="auto" w:fill="auto"/>
          </w:tcPr>
          <w:p w14:paraId="1226CFB2" w14:textId="77777777" w:rsidR="0040022F" w:rsidRPr="003C077F" w:rsidRDefault="0040022F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29AF14F5" w14:textId="77777777" w:rsidR="0040022F" w:rsidRPr="003C077F" w:rsidRDefault="0040022F" w:rsidP="0040022F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8.6. 8.1 va 8.2-jadvallar asosida olingan o‘lchash va hisoblash natijalari asosida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380" w14:anchorId="507C50F9">
          <v:shape id="_x0000_i1039" type="#_x0000_t75" style="width:115.8pt;height:28.8pt" o:ole="">
            <v:imagedata r:id="rId39" o:title=""/>
          </v:shape>
          <o:OLEObject Type="Embed" ProgID="Equation.3" ShapeID="_x0000_i1039" DrawAspect="Content" ObjectID="_1762868792" r:id="rId4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00" w:dyaOrig="360" w14:anchorId="4C3B37E6">
          <v:shape id="_x0000_i1040" type="#_x0000_t75" style="width:93.6pt;height:21.6pt" o:ole="">
            <v:imagedata r:id="rId41" o:title=""/>
          </v:shape>
          <o:OLEObject Type="Embed" ProgID="Equation.3" ShapeID="_x0000_i1040" DrawAspect="Content" ObjectID="_1762868793" r:id="rId4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380" w14:anchorId="16DC4B6C">
          <v:shape id="_x0000_i1041" type="#_x0000_t75" style="width:108pt;height:28.8pt" o:ole="">
            <v:imagedata r:id="rId43" o:title=""/>
          </v:shape>
          <o:OLEObject Type="Embed" ProgID="Equation.3" ShapeID="_x0000_i1041" DrawAspect="Content" ObjectID="_1762868794" r:id="rId44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380" w14:anchorId="1C46320C">
          <v:shape id="_x0000_i1042" type="#_x0000_t75" style="width:108pt;height:28.8pt" o:ole="">
            <v:imagedata r:id="rId45" o:title=""/>
          </v:shape>
          <o:OLEObject Type="Embed" ProgID="Equation.3" ShapeID="_x0000_i1042" DrawAspect="Content" ObjectID="_1762868795" r:id="rId46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380" w14:anchorId="4BFAB898">
          <v:shape id="_x0000_i1043" type="#_x0000_t75" style="width:108pt;height:28.8pt" o:ole="">
            <v:imagedata r:id="rId47" o:title=""/>
          </v:shape>
          <o:OLEObject Type="Embed" ProgID="Equation.3" ShapeID="_x0000_i1043" DrawAspect="Content" ObjectID="_1762868796" r:id="rId4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bog‘liklik grafiklar chiziladi.</w:t>
      </w:r>
    </w:p>
    <w:p w14:paraId="3CC3C8DB" w14:textId="77777777" w:rsidR="0040022F" w:rsidRDefault="0040022F" w:rsidP="0040022F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3DFD48D5" w14:textId="77777777" w:rsidR="0040022F" w:rsidRPr="003C077F" w:rsidRDefault="0040022F" w:rsidP="0040022F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Nazorat savollari</w:t>
      </w:r>
    </w:p>
    <w:p w14:paraId="38DFF3F6" w14:textId="77777777" w:rsidR="0040022F" w:rsidRPr="003C077F" w:rsidRDefault="0040022F" w:rsidP="0040022F">
      <w:pPr>
        <w:numPr>
          <w:ilvl w:val="0"/>
          <w:numId w:val="1"/>
        </w:numPr>
        <w:tabs>
          <w:tab w:val="num" w:pos="-284"/>
          <w:tab w:val="left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Yarim o‘tkazgichli diod to‘yinish toki qanday fizik mohiyatga ega?</w:t>
      </w:r>
    </w:p>
    <w:p w14:paraId="029F0361" w14:textId="77777777" w:rsidR="0040022F" w:rsidRPr="003C077F" w:rsidRDefault="0040022F" w:rsidP="0040022F">
      <w:pPr>
        <w:numPr>
          <w:ilvl w:val="0"/>
          <w:numId w:val="1"/>
        </w:numPr>
        <w:tabs>
          <w:tab w:val="num" w:pos="-284"/>
          <w:tab w:val="left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Ideal yarim o‘tkazgichli diod VAXsining tenglamasini yozing va undagi parametrlarning fizik ma’nosini tushuntiring?</w:t>
      </w:r>
    </w:p>
    <w:p w14:paraId="29516001" w14:textId="77777777" w:rsidR="0040022F" w:rsidRPr="003C077F" w:rsidRDefault="0040022F" w:rsidP="0040022F">
      <w:pPr>
        <w:numPr>
          <w:ilvl w:val="0"/>
          <w:numId w:val="1"/>
        </w:numPr>
        <w:tabs>
          <w:tab w:val="num" w:pos="-284"/>
          <w:tab w:val="left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Diodga qo‘yilgan kuchlanish qiymati va qutbi undagi p-n o‘tish kengligiga qanday ta’sir ko‘rsatadi?</w:t>
      </w:r>
    </w:p>
    <w:p w14:paraId="31DCCFF2" w14:textId="77777777" w:rsidR="0040022F" w:rsidRPr="003C077F" w:rsidRDefault="0040022F" w:rsidP="0040022F">
      <w:pPr>
        <w:numPr>
          <w:ilvl w:val="0"/>
          <w:numId w:val="1"/>
        </w:numPr>
        <w:tabs>
          <w:tab w:val="num" w:pos="-284"/>
          <w:tab w:val="left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Diodning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modeli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tushuntiring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7F224FA0" w14:textId="77777777" w:rsidR="0040022F" w:rsidRPr="003C077F" w:rsidRDefault="0040022F" w:rsidP="0040022F">
      <w:pPr>
        <w:numPr>
          <w:ilvl w:val="0"/>
          <w:numId w:val="1"/>
        </w:numPr>
        <w:tabs>
          <w:tab w:val="num" w:pos="-284"/>
          <w:tab w:val="left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Germaniyli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kremniyli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diodlarning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VAXsi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sharoitda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far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</w:t>
      </w:r>
      <w:proofErr w:type="spellStart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lishiga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sabab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diodlarning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3D2B7DD2" w14:textId="6255AFB9" w:rsidR="00A0641E" w:rsidRPr="0040022F" w:rsidRDefault="0040022F" w:rsidP="0040022F">
      <w:pPr>
        <w:rPr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Yarim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</w:t>
      </w:r>
      <w:proofErr w:type="spellStart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chli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diod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modeli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tajribada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ani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lash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sectPr w:rsidR="00A0641E" w:rsidRPr="0040022F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E6782" w14:textId="77777777" w:rsidR="00F36FA8" w:rsidRDefault="00F36FA8" w:rsidP="0040022F">
      <w:pPr>
        <w:spacing w:after="0" w:line="240" w:lineRule="auto"/>
      </w:pPr>
      <w:r>
        <w:separator/>
      </w:r>
    </w:p>
  </w:endnote>
  <w:endnote w:type="continuationSeparator" w:id="0">
    <w:p w14:paraId="1B69CAF8" w14:textId="77777777" w:rsidR="00F36FA8" w:rsidRDefault="00F36FA8" w:rsidP="00400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5C8AF" w14:textId="77777777" w:rsidR="00F36FA8" w:rsidRDefault="00F36FA8" w:rsidP="0040022F">
      <w:pPr>
        <w:spacing w:after="0" w:line="240" w:lineRule="auto"/>
      </w:pPr>
      <w:r>
        <w:separator/>
      </w:r>
    </w:p>
  </w:footnote>
  <w:footnote w:type="continuationSeparator" w:id="0">
    <w:p w14:paraId="1B670298" w14:textId="77777777" w:rsidR="00F36FA8" w:rsidRDefault="00F36FA8" w:rsidP="00400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 w16cid:durableId="168351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E7"/>
    <w:rsid w:val="002079AA"/>
    <w:rsid w:val="003B7282"/>
    <w:rsid w:val="0040022F"/>
    <w:rsid w:val="005472C1"/>
    <w:rsid w:val="005C3040"/>
    <w:rsid w:val="00747876"/>
    <w:rsid w:val="00863812"/>
    <w:rsid w:val="008670E7"/>
    <w:rsid w:val="00A0641E"/>
    <w:rsid w:val="00BE76E6"/>
    <w:rsid w:val="00D2731A"/>
    <w:rsid w:val="00D8507F"/>
    <w:rsid w:val="00F3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D7EB21"/>
  <w15:chartTrackingRefBased/>
  <w15:docId w15:val="{C2A1D944-411B-4690-9E85-88D823C9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22F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022F"/>
    <w:pPr>
      <w:tabs>
        <w:tab w:val="center" w:pos="4513"/>
        <w:tab w:val="right" w:pos="9026"/>
      </w:tabs>
      <w:snapToGrid w:val="0"/>
    </w:pPr>
  </w:style>
  <w:style w:type="character" w:customStyle="1" w:styleId="a4">
    <w:name w:val="Верхний колонтитул Знак"/>
    <w:basedOn w:val="a0"/>
    <w:link w:val="a3"/>
    <w:uiPriority w:val="99"/>
    <w:rsid w:val="0040022F"/>
  </w:style>
  <w:style w:type="paragraph" w:styleId="a5">
    <w:name w:val="footer"/>
    <w:basedOn w:val="a"/>
    <w:link w:val="a6"/>
    <w:uiPriority w:val="99"/>
    <w:unhideWhenUsed/>
    <w:rsid w:val="0040022F"/>
    <w:pPr>
      <w:tabs>
        <w:tab w:val="center" w:pos="4513"/>
        <w:tab w:val="right" w:pos="9026"/>
      </w:tabs>
      <w:snapToGrid w:val="0"/>
    </w:pPr>
  </w:style>
  <w:style w:type="character" w:customStyle="1" w:styleId="a6">
    <w:name w:val="Нижний колонтитул Знак"/>
    <w:basedOn w:val="a0"/>
    <w:link w:val="a5"/>
    <w:uiPriority w:val="99"/>
    <w:rsid w:val="00400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21" Type="http://schemas.openxmlformats.org/officeDocument/2006/relationships/image" Target="media/image9.wmf"/><Relationship Id="rId34" Type="http://schemas.openxmlformats.org/officeDocument/2006/relationships/image" Target="media/image16.png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jpe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2023-09-18T04:50:00Z</dcterms:created>
  <dcterms:modified xsi:type="dcterms:W3CDTF">2023-11-30T11:59:00Z</dcterms:modified>
</cp:coreProperties>
</file>