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single-spa-html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hyperlink r:id="rId9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single-spa-html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 is a helper library for mounting raw html and web components as single-spa applications or parcels.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hyperlink r:id="rId10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single-spa-html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是一个帮助库，用于将原始html和web组件作为single-spa应用程序或沙箱挂载。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安装说明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1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Installation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npm install --save single-spa-html</w:t>
      </w:r>
    </w:p>
    <w:p>
      <w:r>
        <w:t># or</w:t>
      </w:r>
    </w:p>
    <w:p>
      <w:r>
        <w:t>yarn add single-spa-html</w:t>
      </w:r>
    </w:p>
    <w:p>
      <w:r>
        <w:t/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Alternatively, you can use single-spa-html from a CDN as a global variable: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或者，您可以使用来自CDN的single-spa-html作为全局变量: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&lt;script src="https://cdn.jsdelivr.net/npm/single-spa-html"&gt;&lt;/script&gt;</w:t>
      </w:r>
    </w:p>
    <w:p>
      <w:r>
        <w:t/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Note that you might want to lock down the package to a specific version. See </w:t>
      </w:r>
      <w:hyperlink r:id="rId12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here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 for how to do that.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注意，您可能希望将包锁定到特定的版本。请看</w:t>
      </w:r>
      <w:hyperlink r:id="rId13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这里</w:t>
        </w:r>
      </w:hyperlink>
      <w:r>
        <w:rPr>
          <w:rFonts w:ascii="微软雅黑" w:hAnsi="微软雅黑" w:eastAsia="微软雅黑"/>
          <w:color w:val="000000"/>
          <w:sz w:val="24"/>
          <w:szCs w:val="24"/>
        </w:rPr>
        <w:t>如何做到这一点。</w:t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使用指南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4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Usage</w:t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通过npm</w:t>
      </w:r>
      <w:r>
        <w:rPr>
          <w:rFonts w:ascii="微软雅黑" w:hAnsi="微软雅黑" w:eastAsia="微软雅黑"/>
        </w:rPr>
        <w:t>方式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5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Via npm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import singleSpaHtml from 'single-spa-html';</w:t>
      </w:r>
    </w:p>
    <w:p>
      <w:r>
        <w:t>const htmlLifecycles = singleSpaHtml({</w:t>
      </w:r>
    </w:p>
    <w:p>
      <w:r>
        <w:t>  template: '&lt;x-my-web-component&gt;&lt;/x-my-web-component&gt;',</w:t>
      </w:r>
    </w:p>
    <w:p>
      <w:r>
        <w:t>})</w:t>
      </w:r>
    </w:p>
    <w:p>
      <w:r>
        <w:t>export const bootstrap = htmlLifecycles.bootstrap;</w:t>
      </w:r>
    </w:p>
    <w:p>
      <w:r>
        <w:t>export const mount = htmlLifecycles.mount;</w:t>
      </w:r>
    </w:p>
    <w:p>
      <w:r>
        <w:t>export const unmount = htmlLifecycles.unmount;</w:t>
      </w:r>
    </w:p>
    <w:p>
      <w:r>
        <w:t/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通过cdn方式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6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Via cdn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Example usage when installed via CDN: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通过CDN安装时的示例用法:</w:t>
      </w:r>
    </w:p>
    <w:p>
      <w:r>
        <w:t>const webComponentApp = window.singleSpaHtml.default({</w:t>
      </w:r>
    </w:p>
    <w:p>
      <w:r>
        <w:t>  template: props =&gt; `&lt;x-my-web-component attr="${props.attr}"&gt;&lt;/x-my-web-component&gt;`,</w:t>
      </w:r>
    </w:p>
    <w:p>
      <w:r>
        <w:t>})</w:t>
      </w:r>
    </w:p>
    <w:p>
      <w:r>
        <w:t>singleSpa.registerApplication('name', webComponentApp, () =&gt; true)</w:t>
      </w:r>
    </w:p>
    <w:p>
      <w:r>
        <w:t/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API或参数选项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7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API / Options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single-spa-html is called with an object that has the following properties: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b0f0"/>
          <w:sz w:val="24"/>
          <w:szCs w:val="24"/>
        </w:rPr>
        <w:t> </w:t>
      </w:r>
      <w:r>
        <w:rPr>
          <w:rFonts w:ascii="微软雅黑" w:hAnsi="微软雅黑" w:eastAsia="微软雅黑"/>
          <w:color w:val="00b0f0"/>
          <w:sz w:val="24"/>
          <w:szCs w:val="24"/>
        </w:rPr>
        <w:t>template</w:t>
      </w:r>
      <w:r>
        <w:rPr>
          <w:rFonts w:ascii="微软雅黑" w:hAnsi="微软雅黑" w:eastAsia="微软雅黑"/>
          <w:color w:val="1c1e21"/>
          <w:sz w:val="24"/>
          <w:szCs w:val="24"/>
        </w:rPr>
        <w:t>(required): An HTML string or a function that returns a string. The function will be called with the single-spa custom props. The returned string is injected into the DOM during the single-spa mount lifecycle.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b0f0"/>
          <w:sz w:val="24"/>
          <w:szCs w:val="24"/>
        </w:rPr>
        <w:t>domElementGetter</w:t>
      </w:r>
      <w:r>
        <w:rPr>
          <w:rFonts w:ascii="微软雅黑" w:hAnsi="微软雅黑" w:eastAsia="微软雅黑"/>
          <w:color w:val="1c1e21"/>
          <w:sz w:val="24"/>
          <w:szCs w:val="24"/>
        </w:rPr>
        <w:t>(optional): A function that returns the dom element container into which the HTML will be injected. If omitted, a default implementation is provided that wraps the template in a `</w:t>
      </w:r>
      <w:r>
        <w:rPr>
          <w:rFonts w:ascii="微软雅黑" w:hAnsi="微软雅黑" w:eastAsia="微软雅黑"/>
          <w:color w:val="000000"/>
          <w:sz w:val="24"/>
          <w:szCs w:val="24"/>
        </w:rPr>
        <w:t>&lt;div&gt;</w:t>
      </w:r>
      <w:r>
        <w:rPr>
          <w:rFonts w:ascii="微软雅黑" w:hAnsi="微软雅黑" w:eastAsia="微软雅黑"/>
          <w:color w:val="1c1e21"/>
          <w:sz w:val="24"/>
          <w:szCs w:val="24"/>
        </w:rPr>
        <w:t>` that is appended to `</w:t>
      </w:r>
      <w:r>
        <w:rPr>
          <w:rFonts w:ascii="微软雅黑" w:hAnsi="微软雅黑" w:eastAsia="微软雅黑"/>
          <w:color w:val="000000"/>
          <w:sz w:val="24"/>
          <w:szCs w:val="24"/>
        </w:rPr>
        <w:t>document.body</w:t>
      </w:r>
      <w:r>
        <w:rPr>
          <w:rFonts w:ascii="微软雅黑" w:hAnsi="微软雅黑" w:eastAsia="微软雅黑"/>
          <w:color w:val="1c1e21"/>
          <w:sz w:val="24"/>
          <w:szCs w:val="24"/>
        </w:rPr>
        <w:t>`.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使用具有以下属性的对象调用single-spa-html: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b0f0"/>
          <w:sz w:val="24"/>
          <w:szCs w:val="24"/>
        </w:rPr>
        <w:t>template</w:t>
      </w:r>
      <w:r>
        <w:rPr>
          <w:rFonts w:ascii="微软雅黑" w:hAnsi="微软雅黑" w:eastAsia="微软雅黑"/>
          <w:color w:val="000000"/>
          <w:sz w:val="24"/>
          <w:szCs w:val="24"/>
        </w:rPr>
        <w:t>(必选):返回字符串的HTML字符串或函数。该功能将与single-spa 自定义属性一起调用。返回的字符串在single-spa挂载生命周期期间注入DOM。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b0f0"/>
          <w:sz w:val="24"/>
          <w:szCs w:val="24"/>
        </w:rPr>
        <w:t>domElementGetter</w:t>
      </w:r>
      <w:r>
        <w:rPr>
          <w:rFonts w:ascii="微软雅黑" w:hAnsi="微软雅黑" w:eastAsia="微软雅黑"/>
          <w:color w:val="000000"/>
          <w:sz w:val="24"/>
          <w:szCs w:val="24"/>
        </w:rPr>
        <w:t>(可选):返回将注入HTML的dom元素容器的函数。如果省略，则提供一个默认实现，该实现将模板包装在“&lt;div&gt;”中，该“&lt;div&gt;”附加到“document.body”中。</w:t>
      </w:r>
    </w:p>
    <w:sectPr w:rsidR="00C604EC">
      <w:pgSz w:w="11906" w:h="16838"/>
      <w:pgMar w:top="1500" w:right="1200" w:bottom="1500" w:left="12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400" w:after="80" w:line="408" w:lineRule="auto"/>
      <w:jc w:val="left"/>
      <w:outlineLvl w:val="4"/>
    </w:pPr>
    <w:rPr>
      <w:b/>
      <w:bCs/>
      <w:color w:val="#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github.com/single-spa/single-spa-html" Type="http://schemas.openxmlformats.org/officeDocument/2006/relationships/hyperlink" Id="rId9"/><Relationship TargetMode="External" Target="https://github.com/single-spa/single-spa-html" Type="http://schemas.openxmlformats.org/officeDocument/2006/relationships/hyperlink" Id="rId10"/><Relationship TargetMode="External" Target="https://single-spa.js.org/docs/ecosystem-html-web-components#installation" Type="http://schemas.openxmlformats.org/officeDocument/2006/relationships/hyperlink" Id="rId11"/><Relationship TargetMode="External" Target="https://cdn.jsdelivr.net/npm/single-spa-html" Type="http://schemas.openxmlformats.org/officeDocument/2006/relationships/hyperlink" Id="rId12"/><Relationship TargetMode="External" Target="https://cdn.jsdelivr.net/npm/single-spa-html" Type="http://schemas.openxmlformats.org/officeDocument/2006/relationships/hyperlink" Id="rId13"/><Relationship TargetMode="External" Target="https://single-spa.js.org/docs/ecosystem-html-web-components#usage" Type="http://schemas.openxmlformats.org/officeDocument/2006/relationships/hyperlink" Id="rId14"/><Relationship TargetMode="External" Target="https://single-spa.js.org/docs/ecosystem-html-web-components#via-npm" Type="http://schemas.openxmlformats.org/officeDocument/2006/relationships/hyperlink" Id="rId15"/><Relationship TargetMode="External" Target="https://single-spa.js.org/docs/ecosystem-html-web-components#via-cdn" Type="http://schemas.openxmlformats.org/officeDocument/2006/relationships/hyperlink" Id="rId16"/><Relationship TargetMode="External" Target="https://single-spa.js.org/docs/ecosystem-html-web-components#api--options" Type="http://schemas.openxmlformats.org/officeDocument/2006/relationships/hyperlink" Id="rId1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