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4C380" w14:textId="77777777" w:rsidR="009714D0" w:rsidRPr="009714D0" w:rsidRDefault="009714D0" w:rsidP="009714D0">
      <w:pPr>
        <w:rPr>
          <w:b/>
          <w:bCs/>
          <w:lang w:val="en-US"/>
        </w:rPr>
      </w:pPr>
      <w:r w:rsidRPr="009714D0">
        <w:rPr>
          <w:b/>
          <w:bCs/>
          <w:lang w:val="en-US"/>
        </w:rPr>
        <w:t>Day 2 - Identity &amp; Access Management (IAM) (11.6.)</w:t>
      </w:r>
    </w:p>
    <w:p w14:paraId="2F0D125E" w14:textId="77777777" w:rsidR="009714D0" w:rsidRPr="009714D0" w:rsidRDefault="009714D0" w:rsidP="009714D0">
      <w:pPr>
        <w:rPr>
          <w:b/>
          <w:bCs/>
          <w:lang w:val="en-US"/>
        </w:rPr>
      </w:pPr>
      <w:r w:rsidRPr="009714D0">
        <w:rPr>
          <w:b/>
          <w:bCs/>
          <w:lang w:val="en-US"/>
        </w:rPr>
        <w:t>Day 2 – Access &amp; Identity</w:t>
      </w:r>
    </w:p>
    <w:p w14:paraId="23866635" w14:textId="77777777" w:rsidR="009714D0" w:rsidRPr="009714D0" w:rsidRDefault="009714D0" w:rsidP="009714D0">
      <w:pPr>
        <w:rPr>
          <w:b/>
          <w:bCs/>
          <w:lang w:val="en-US"/>
        </w:rPr>
      </w:pPr>
      <w:r w:rsidRPr="009714D0">
        <w:rPr>
          <w:b/>
          <w:bCs/>
          <w:lang w:val="en-US"/>
        </w:rPr>
        <w:t>1. IAM Deep Dive (AWS Focus)</w:t>
      </w:r>
    </w:p>
    <w:p w14:paraId="760BD2B9" w14:textId="77777777" w:rsidR="009714D0" w:rsidRPr="009714D0" w:rsidRDefault="009714D0" w:rsidP="009714D0">
      <w:pPr>
        <w:rPr>
          <w:b/>
          <w:bCs/>
          <w:lang w:val="en-US"/>
        </w:rPr>
      </w:pPr>
      <w:r w:rsidRPr="009714D0">
        <w:rPr>
          <w:b/>
          <w:bCs/>
          <w:lang w:val="en-US"/>
        </w:rPr>
        <w:t>Topics</w:t>
      </w:r>
    </w:p>
    <w:p w14:paraId="3E9FEA62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IAM core components: Users, Groups, Roles, Policies</w:t>
      </w:r>
    </w:p>
    <w:p w14:paraId="17EF9017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MFA: Configuration and enforcement</w:t>
      </w:r>
    </w:p>
    <w:p w14:paraId="5C7777B4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Policy structure and evaluation logic (Allow vs. Deny, JSON syntax)</w:t>
      </w:r>
    </w:p>
    <w:p w14:paraId="6E381AD1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SCPs (Service Control Policies) in AWS Organizations</w:t>
      </w:r>
    </w:p>
    <w:p w14:paraId="7969A960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 xml:space="preserve">Temporary security credentials (STS, </w:t>
      </w:r>
      <w:proofErr w:type="spellStart"/>
      <w:r w:rsidRPr="009714D0">
        <w:rPr>
          <w:lang w:val="en-US"/>
        </w:rPr>
        <w:t>AssumeRole</w:t>
      </w:r>
      <w:proofErr w:type="spellEnd"/>
      <w:r w:rsidRPr="009714D0">
        <w:rPr>
          <w:lang w:val="en-US"/>
        </w:rPr>
        <w:t>)</w:t>
      </w:r>
    </w:p>
    <w:p w14:paraId="6593C5FA" w14:textId="77777777" w:rsidR="009714D0" w:rsidRPr="009714D0" w:rsidRDefault="009714D0" w:rsidP="009714D0">
      <w:pPr>
        <w:rPr>
          <w:b/>
          <w:bCs/>
          <w:lang w:val="en-US"/>
        </w:rPr>
      </w:pPr>
      <w:r w:rsidRPr="009714D0">
        <w:rPr>
          <w:b/>
          <w:bCs/>
          <w:lang w:val="en-US"/>
        </w:rPr>
        <w:t>Required Infrastructure &amp; Components</w:t>
      </w:r>
    </w:p>
    <w:p w14:paraId="711EFCA1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AWS Organization with multiple accounts (sandbox &amp; prod)</w:t>
      </w:r>
    </w:p>
    <w:p w14:paraId="4CCEB382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IAM users and groups</w:t>
      </w:r>
    </w:p>
    <w:p w14:paraId="30C9685B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IAM roles and role-based access control setup</w:t>
      </w:r>
    </w:p>
    <w:p w14:paraId="39B534A4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Policies with scoped permissions (least privilege)</w:t>
      </w:r>
    </w:p>
    <w:p w14:paraId="77B1394A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MFA-enforced accounts</w:t>
      </w:r>
    </w:p>
    <w:p w14:paraId="64EFB12F" w14:textId="77777777" w:rsidR="009714D0" w:rsidRPr="009714D0" w:rsidRDefault="009714D0" w:rsidP="009714D0">
      <w:pPr>
        <w:rPr>
          <w:b/>
          <w:bCs/>
          <w:lang w:val="en-US"/>
        </w:rPr>
      </w:pPr>
      <w:r w:rsidRPr="009714D0">
        <w:rPr>
          <w:b/>
          <w:bCs/>
          <w:lang w:val="en-US"/>
        </w:rPr>
        <w:t>To-Dos &amp; Steps</w:t>
      </w:r>
    </w:p>
    <w:p w14:paraId="5A6D4817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Create users with custom policies for specific services (e.g., S3 admin, read-only EC2)</w:t>
      </w:r>
    </w:p>
    <w:p w14:paraId="2D738967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Set up roles for cross-account access</w:t>
      </w:r>
    </w:p>
    <w:p w14:paraId="446AEF3D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Enable and enforce MFA for console login</w:t>
      </w:r>
    </w:p>
    <w:p w14:paraId="5568C130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Apply SCPs to restrict certain services in child accounts</w:t>
      </w:r>
    </w:p>
    <w:p w14:paraId="2EC839F6" w14:textId="77777777" w:rsidR="009714D0" w:rsidRPr="009714D0" w:rsidRDefault="009714D0" w:rsidP="009714D0">
      <w:pPr>
        <w:rPr>
          <w:lang w:val="en-US"/>
        </w:rPr>
      </w:pPr>
      <w:r w:rsidRPr="009714D0">
        <w:rPr>
          <w:lang w:val="en-US"/>
        </w:rPr>
        <w:t>Use STS to demonstrate temporary credential usage</w:t>
      </w:r>
    </w:p>
    <w:p w14:paraId="52645EF1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IAM Policy Simulator to test and debug policies</w:t>
      </w:r>
    </w:p>
    <w:p w14:paraId="6F9B35D0" w14:textId="77777777" w:rsidR="009714D0" w:rsidRPr="0091666D" w:rsidRDefault="009714D0" w:rsidP="009714D0">
      <w:pPr>
        <w:rPr>
          <w:lang w:val="en-US"/>
        </w:rPr>
      </w:pPr>
      <w:r w:rsidRPr="0091666D">
        <w:rPr>
          <w:b/>
          <w:bCs/>
          <w:lang w:val="en-US"/>
        </w:rPr>
        <w:t>Webinars</w:t>
      </w:r>
      <w:r w:rsidRPr="0091666D">
        <w:rPr>
          <w:lang w:val="en-US"/>
        </w:rPr>
        <w:t>:</w:t>
      </w:r>
    </w:p>
    <w:p w14:paraId="306C6CD7" w14:textId="77777777" w:rsidR="009714D0" w:rsidRPr="0091666D" w:rsidRDefault="009714D0" w:rsidP="009714D0">
      <w:pPr>
        <w:rPr>
          <w:lang w:val="en-US"/>
        </w:rPr>
      </w:pPr>
      <w:hyperlink r:id="rId5" w:history="1">
        <w:r w:rsidRPr="0091666D">
          <w:rPr>
            <w:rStyle w:val="Hyperlink"/>
            <w:lang w:val="en-US"/>
          </w:rPr>
          <w:t xml:space="preserve">AWS </w:t>
        </w:r>
        <w:proofErr w:type="spellStart"/>
        <w:proofErr w:type="gramStart"/>
        <w:r w:rsidRPr="0091666D">
          <w:rPr>
            <w:rStyle w:val="Hyperlink"/>
            <w:lang w:val="en-US"/>
          </w:rPr>
          <w:t>re:Inforce</w:t>
        </w:r>
        <w:proofErr w:type="spellEnd"/>
        <w:proofErr w:type="gramEnd"/>
        <w:r w:rsidRPr="0091666D">
          <w:rPr>
            <w:rStyle w:val="Hyperlink"/>
            <w:lang w:val="en-US"/>
          </w:rPr>
          <w:t xml:space="preserve"> – Identity and Access Management Best Practices</w:t>
        </w:r>
      </w:hyperlink>
    </w:p>
    <w:p w14:paraId="4A984CBF" w14:textId="3971DD69" w:rsidR="009714D0" w:rsidRPr="0091666D" w:rsidRDefault="009714D0" w:rsidP="009714D0">
      <w:pPr>
        <w:rPr>
          <w:lang w:val="en-US"/>
        </w:rPr>
      </w:pPr>
      <w:r w:rsidRPr="0091666D">
        <w:rPr>
          <w:highlight w:val="green"/>
          <w:lang w:val="en-US"/>
        </w:rPr>
        <w:t xml:space="preserve">Deep Dive on AWS IAM Policies Webinar - </w:t>
      </w:r>
      <w:hyperlink r:id="rId6" w:history="1">
        <w:r w:rsidRPr="0091666D">
          <w:rPr>
            <w:rStyle w:val="Hyperlink"/>
            <w:highlight w:val="green"/>
            <w:lang w:val="en-US"/>
          </w:rPr>
          <w:t>https://www.youtube.com/watch?v=MKhkLqN0AyY</w:t>
        </w:r>
      </w:hyperlink>
      <w:r w:rsidR="0091666D" w:rsidRPr="0091666D">
        <w:rPr>
          <w:highlight w:val="green"/>
          <w:lang w:val="en-US"/>
        </w:rPr>
        <w:t xml:space="preserve"> – 00:51</w:t>
      </w:r>
    </w:p>
    <w:p w14:paraId="4FC510A8" w14:textId="77777777" w:rsidR="009714D0" w:rsidRDefault="009714D0" w:rsidP="009714D0">
      <w:r w:rsidRPr="0091666D">
        <w:rPr>
          <w:lang w:val="en-US"/>
        </w:rPr>
        <w:t xml:space="preserve">AWS Security Webinar: Getting Started with IAM - </w:t>
      </w:r>
      <w:hyperlink r:id="rId7" w:history="1">
        <w:r w:rsidRPr="0091666D">
          <w:rPr>
            <w:rStyle w:val="Hyperlink"/>
            <w:lang w:val="en-US"/>
          </w:rPr>
          <w:t>htt</w:t>
        </w:r>
        <w:r w:rsidRPr="0091666D">
          <w:rPr>
            <w:rStyle w:val="Hyperlink"/>
            <w:lang w:val="en-US"/>
          </w:rPr>
          <w:t>p</w:t>
        </w:r>
        <w:r w:rsidRPr="0091666D">
          <w:rPr>
            <w:rStyle w:val="Hyperlink"/>
            <w:lang w:val="en-US"/>
          </w:rPr>
          <w:t>s://aw</w:t>
        </w:r>
        <w:r w:rsidRPr="0091666D">
          <w:rPr>
            <w:rStyle w:val="Hyperlink"/>
            <w:lang w:val="en-US"/>
          </w:rPr>
          <w:t>s</w:t>
        </w:r>
        <w:r w:rsidRPr="0091666D">
          <w:rPr>
            <w:rStyle w:val="Hyperlink"/>
            <w:lang w:val="en-US"/>
          </w:rPr>
          <w:t>.amazon.com/iam/getting-started/</w:t>
        </w:r>
      </w:hyperlink>
    </w:p>
    <w:p w14:paraId="3CD2A2CB" w14:textId="77777777" w:rsidR="0091666D" w:rsidRPr="0091666D" w:rsidRDefault="0091666D" w:rsidP="009714D0">
      <w:pPr>
        <w:rPr>
          <w:lang w:val="en-US"/>
        </w:rPr>
      </w:pPr>
    </w:p>
    <w:p w14:paraId="561CCBA1" w14:textId="77777777" w:rsidR="009714D0" w:rsidRPr="0091666D" w:rsidRDefault="009714D0" w:rsidP="009714D0">
      <w:pPr>
        <w:rPr>
          <w:lang w:val="en-US"/>
        </w:rPr>
      </w:pPr>
      <w:r w:rsidRPr="0091666D">
        <w:rPr>
          <w:b/>
          <w:bCs/>
          <w:lang w:val="en-US"/>
        </w:rPr>
        <w:lastRenderedPageBreak/>
        <w:t>YouTube</w:t>
      </w:r>
      <w:r w:rsidRPr="0091666D">
        <w:rPr>
          <w:lang w:val="en-US"/>
        </w:rPr>
        <w:t>:</w:t>
      </w:r>
    </w:p>
    <w:p w14:paraId="29BCCE16" w14:textId="49FAA89C" w:rsidR="009714D0" w:rsidRPr="0091666D" w:rsidRDefault="009714D0" w:rsidP="009714D0">
      <w:pPr>
        <w:rPr>
          <w:highlight w:val="green"/>
          <w:lang w:val="en-US"/>
        </w:rPr>
      </w:pPr>
      <w:hyperlink r:id="rId8" w:history="1">
        <w:r w:rsidRPr="0091666D">
          <w:rPr>
            <w:rStyle w:val="Hyperlink"/>
            <w:highlight w:val="green"/>
            <w:lang w:val="en-US"/>
          </w:rPr>
          <w:t>AWS IAM Explained (Users, Groups, Ro</w:t>
        </w:r>
        <w:r w:rsidRPr="0091666D">
          <w:rPr>
            <w:rStyle w:val="Hyperlink"/>
            <w:highlight w:val="green"/>
            <w:lang w:val="en-US"/>
          </w:rPr>
          <w:t>l</w:t>
        </w:r>
        <w:r w:rsidRPr="0091666D">
          <w:rPr>
            <w:rStyle w:val="Hyperlink"/>
            <w:highlight w:val="green"/>
            <w:lang w:val="en-US"/>
          </w:rPr>
          <w:t>es)</w:t>
        </w:r>
      </w:hyperlink>
      <w:r w:rsidR="0091666D" w:rsidRPr="0091666D">
        <w:rPr>
          <w:highlight w:val="green"/>
          <w:lang w:val="en-US"/>
        </w:rPr>
        <w:t xml:space="preserve"> – 00:21</w:t>
      </w:r>
    </w:p>
    <w:p w14:paraId="4B3AD95D" w14:textId="082E6E66" w:rsidR="009714D0" w:rsidRPr="0091666D" w:rsidRDefault="009714D0" w:rsidP="009714D0">
      <w:pPr>
        <w:rPr>
          <w:highlight w:val="green"/>
          <w:lang w:val="en-US"/>
        </w:rPr>
      </w:pPr>
      <w:hyperlink r:id="rId9" w:history="1">
        <w:r w:rsidRPr="0091666D">
          <w:rPr>
            <w:rStyle w:val="Hyperlink"/>
            <w:highlight w:val="green"/>
            <w:lang w:val="en-US"/>
          </w:rPr>
          <w:t>AWS Organization</w:t>
        </w:r>
        <w:r w:rsidRPr="0091666D">
          <w:rPr>
            <w:rStyle w:val="Hyperlink"/>
            <w:highlight w:val="green"/>
            <w:lang w:val="en-US"/>
          </w:rPr>
          <w:t>s</w:t>
        </w:r>
        <w:r w:rsidRPr="0091666D">
          <w:rPr>
            <w:rStyle w:val="Hyperlink"/>
            <w:highlight w:val="green"/>
            <w:lang w:val="en-US"/>
          </w:rPr>
          <w:t xml:space="preserve"> and SCPs Explained</w:t>
        </w:r>
      </w:hyperlink>
      <w:r w:rsidR="0091666D" w:rsidRPr="0091666D">
        <w:rPr>
          <w:highlight w:val="green"/>
          <w:lang w:val="en-US"/>
        </w:rPr>
        <w:t xml:space="preserve"> – 00:07</w:t>
      </w:r>
    </w:p>
    <w:p w14:paraId="2BB1A78B" w14:textId="6E3FEA69" w:rsidR="009714D0" w:rsidRPr="0091666D" w:rsidRDefault="009714D0" w:rsidP="009714D0">
      <w:pPr>
        <w:rPr>
          <w:lang w:val="en-US"/>
        </w:rPr>
      </w:pPr>
      <w:hyperlink r:id="rId10" w:history="1">
        <w:r w:rsidRPr="0091666D">
          <w:rPr>
            <w:rStyle w:val="Hyperlink"/>
            <w:highlight w:val="green"/>
            <w:lang w:val="en-US"/>
          </w:rPr>
          <w:t>AWS STS (Security Token Service) Dee</w:t>
        </w:r>
        <w:r w:rsidRPr="0091666D">
          <w:rPr>
            <w:rStyle w:val="Hyperlink"/>
            <w:highlight w:val="green"/>
            <w:lang w:val="en-US"/>
          </w:rPr>
          <w:t>p</w:t>
        </w:r>
        <w:r w:rsidRPr="0091666D">
          <w:rPr>
            <w:rStyle w:val="Hyperlink"/>
            <w:highlight w:val="green"/>
            <w:lang w:val="en-US"/>
          </w:rPr>
          <w:t xml:space="preserve"> Dive</w:t>
        </w:r>
      </w:hyperlink>
      <w:r w:rsidR="0091666D" w:rsidRPr="0091666D">
        <w:rPr>
          <w:highlight w:val="green"/>
          <w:lang w:val="en-US"/>
        </w:rPr>
        <w:t xml:space="preserve"> – 00:15</w:t>
      </w:r>
    </w:p>
    <w:p w14:paraId="59754268" w14:textId="77777777" w:rsidR="009714D0" w:rsidRPr="0091666D" w:rsidRDefault="009714D0" w:rsidP="009714D0">
      <w:pPr>
        <w:rPr>
          <w:lang w:val="en-US"/>
        </w:rPr>
      </w:pPr>
      <w:r w:rsidRPr="0091666D">
        <w:rPr>
          <w:b/>
          <w:bCs/>
          <w:lang w:val="en-US"/>
        </w:rPr>
        <w:t>Reading Material</w:t>
      </w:r>
      <w:r w:rsidRPr="0091666D">
        <w:rPr>
          <w:lang w:val="en-US"/>
        </w:rPr>
        <w:t>:</w:t>
      </w:r>
    </w:p>
    <w:p w14:paraId="0281717E" w14:textId="77777777" w:rsidR="009714D0" w:rsidRPr="0091666D" w:rsidRDefault="009714D0" w:rsidP="009714D0">
      <w:pPr>
        <w:rPr>
          <w:lang w:val="en-US"/>
        </w:rPr>
      </w:pPr>
      <w:hyperlink r:id="rId11" w:history="1">
        <w:r w:rsidRPr="0091666D">
          <w:rPr>
            <w:rStyle w:val="Hyperlink"/>
            <w:lang w:val="en-US"/>
          </w:rPr>
          <w:t>AWS IAM User G</w:t>
        </w:r>
        <w:r w:rsidRPr="0091666D">
          <w:rPr>
            <w:rStyle w:val="Hyperlink"/>
            <w:lang w:val="en-US"/>
          </w:rPr>
          <w:t>u</w:t>
        </w:r>
        <w:r w:rsidRPr="0091666D">
          <w:rPr>
            <w:rStyle w:val="Hyperlink"/>
            <w:lang w:val="en-US"/>
          </w:rPr>
          <w:t>ide</w:t>
        </w:r>
      </w:hyperlink>
    </w:p>
    <w:p w14:paraId="3AEB9CDB" w14:textId="77777777" w:rsidR="009714D0" w:rsidRPr="0091666D" w:rsidRDefault="009714D0" w:rsidP="009714D0">
      <w:pPr>
        <w:rPr>
          <w:lang w:val="en-US"/>
        </w:rPr>
      </w:pPr>
      <w:hyperlink r:id="rId12" w:history="1">
        <w:r w:rsidRPr="0091666D">
          <w:rPr>
            <w:rStyle w:val="Hyperlink"/>
            <w:lang w:val="en-US"/>
          </w:rPr>
          <w:t>IAM Poli</w:t>
        </w:r>
        <w:r w:rsidRPr="0091666D">
          <w:rPr>
            <w:rStyle w:val="Hyperlink"/>
            <w:lang w:val="en-US"/>
          </w:rPr>
          <w:t>c</w:t>
        </w:r>
        <w:r w:rsidRPr="0091666D">
          <w:rPr>
            <w:rStyle w:val="Hyperlink"/>
            <w:lang w:val="en-US"/>
          </w:rPr>
          <w:t>y Reference Guide</w:t>
        </w:r>
      </w:hyperlink>
    </w:p>
    <w:p w14:paraId="7BED4C3B" w14:textId="77777777" w:rsidR="009714D0" w:rsidRPr="0091666D" w:rsidRDefault="009714D0" w:rsidP="009714D0">
      <w:pPr>
        <w:rPr>
          <w:lang w:val="en-US"/>
        </w:rPr>
      </w:pPr>
      <w:hyperlink r:id="rId13" w:history="1">
        <w:r w:rsidRPr="0091666D">
          <w:rPr>
            <w:rStyle w:val="Hyperlink"/>
            <w:lang w:val="en-US"/>
          </w:rPr>
          <w:t>AWS Organizations Best Practices</w:t>
        </w:r>
      </w:hyperlink>
    </w:p>
    <w:p w14:paraId="59927FFF" w14:textId="77777777" w:rsidR="009714D0" w:rsidRPr="0091666D" w:rsidRDefault="009714D0" w:rsidP="009714D0">
      <w:pPr>
        <w:rPr>
          <w:lang w:val="en-US"/>
        </w:rPr>
      </w:pPr>
      <w:hyperlink r:id="rId14" w:history="1">
        <w:r w:rsidRPr="0091666D">
          <w:rPr>
            <w:rStyle w:val="Hyperlink"/>
            <w:lang w:val="en-US"/>
          </w:rPr>
          <w:t>MFA in AWS Documentation</w:t>
        </w:r>
      </w:hyperlink>
    </w:p>
    <w:p w14:paraId="6445508C" w14:textId="77777777" w:rsidR="009714D0" w:rsidRPr="0091666D" w:rsidRDefault="009714D0" w:rsidP="009714D0">
      <w:pPr>
        <w:rPr>
          <w:lang w:val="en-US"/>
        </w:rPr>
      </w:pPr>
      <w:hyperlink r:id="rId15" w:history="1">
        <w:r w:rsidRPr="0091666D">
          <w:rPr>
            <w:rStyle w:val="Hyperlink"/>
            <w:lang w:val="en-US"/>
          </w:rPr>
          <w:t>AWS STS Concepts</w:t>
        </w:r>
      </w:hyperlink>
    </w:p>
    <w:p w14:paraId="522FEED0" w14:textId="77777777" w:rsidR="009714D0" w:rsidRPr="0091666D" w:rsidRDefault="009714D0" w:rsidP="009714D0">
      <w:pPr>
        <w:rPr>
          <w:b/>
          <w:bCs/>
          <w:lang w:val="en-US"/>
        </w:rPr>
      </w:pPr>
      <w:r w:rsidRPr="0091666D">
        <w:rPr>
          <w:b/>
          <w:bCs/>
          <w:lang w:val="en-US"/>
        </w:rPr>
        <w:t>2. GDPR Deep Dive (Compliance Focus)</w:t>
      </w:r>
    </w:p>
    <w:p w14:paraId="13E9873E" w14:textId="77777777" w:rsidR="009714D0" w:rsidRPr="0091666D" w:rsidRDefault="009714D0" w:rsidP="009714D0">
      <w:pPr>
        <w:rPr>
          <w:b/>
          <w:bCs/>
          <w:lang w:val="en-US"/>
        </w:rPr>
      </w:pPr>
      <w:r w:rsidRPr="0091666D">
        <w:rPr>
          <w:b/>
          <w:bCs/>
          <w:lang w:val="en-US"/>
        </w:rPr>
        <w:t>Topics</w:t>
      </w:r>
    </w:p>
    <w:p w14:paraId="00F61BA9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GDPR Key Principles:</w:t>
      </w:r>
    </w:p>
    <w:p w14:paraId="7C8FD677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Consent &amp; Lawfulness</w:t>
      </w:r>
    </w:p>
    <w:p w14:paraId="35239CA7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Data Minimization</w:t>
      </w:r>
    </w:p>
    <w:p w14:paraId="323D76A1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Purpose Limitation</w:t>
      </w:r>
    </w:p>
    <w:p w14:paraId="7AFCCEA9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Rights of Data Subjects</w:t>
      </w:r>
    </w:p>
    <w:p w14:paraId="4F9110DF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Access Control from a GDPR perspective</w:t>
      </w:r>
    </w:p>
    <w:p w14:paraId="0B410F03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Data Protection by Design &amp; by Default</w:t>
      </w:r>
    </w:p>
    <w:p w14:paraId="59E98AF4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Logging and accountability obligations</w:t>
      </w:r>
    </w:p>
    <w:p w14:paraId="6F849A90" w14:textId="77777777" w:rsidR="009714D0" w:rsidRPr="0091666D" w:rsidRDefault="009714D0" w:rsidP="009714D0">
      <w:pPr>
        <w:rPr>
          <w:b/>
          <w:bCs/>
          <w:lang w:val="en-US"/>
        </w:rPr>
      </w:pPr>
      <w:r w:rsidRPr="0091666D">
        <w:rPr>
          <w:b/>
          <w:bCs/>
          <w:lang w:val="en-US"/>
        </w:rPr>
        <w:t>Required Infrastructure &amp; Components</w:t>
      </w:r>
    </w:p>
    <w:p w14:paraId="4D2A840B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IAM policies demonstrating least privilege</w:t>
      </w:r>
    </w:p>
    <w:p w14:paraId="73186C0A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Audit logs via CloudTrail</w:t>
      </w:r>
    </w:p>
    <w:p w14:paraId="0AF5B7DE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AWS Config rules monitoring access control</w:t>
      </w:r>
    </w:p>
    <w:p w14:paraId="0F9B796C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KMS for encryption of personal data</w:t>
      </w:r>
    </w:p>
    <w:p w14:paraId="5A8DD96F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S3 bucket with object-level access logging</w:t>
      </w:r>
    </w:p>
    <w:p w14:paraId="0EDB4FD1" w14:textId="77777777" w:rsidR="009714D0" w:rsidRPr="0091666D" w:rsidRDefault="009714D0" w:rsidP="009714D0">
      <w:pPr>
        <w:rPr>
          <w:b/>
          <w:bCs/>
          <w:lang w:val="en-US"/>
        </w:rPr>
      </w:pPr>
      <w:r w:rsidRPr="0091666D">
        <w:rPr>
          <w:b/>
          <w:bCs/>
          <w:lang w:val="en-US"/>
        </w:rPr>
        <w:t>To-Dos &amp; Steps</w:t>
      </w:r>
    </w:p>
    <w:p w14:paraId="0E91CC43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Map IAM roles and policies to GDPR requirements (e.g., data minimization, access control)</w:t>
      </w:r>
    </w:p>
    <w:p w14:paraId="0A55D6D2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lastRenderedPageBreak/>
        <w:t>Set up CloudTrail to monitor access to personal data</w:t>
      </w:r>
    </w:p>
    <w:p w14:paraId="1A1EFDC6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Configure Config rules to detect non-compliant access configurations</w:t>
      </w:r>
    </w:p>
    <w:p w14:paraId="31FA5359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Use KMS with key policies to enforce access controls on sensitive datasets</w:t>
      </w:r>
    </w:p>
    <w:p w14:paraId="6B5C3C92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Discuss real-world scenarios (e.g., employee access to EU customer data)</w:t>
      </w:r>
    </w:p>
    <w:p w14:paraId="4C8C9291" w14:textId="77777777" w:rsidR="009714D0" w:rsidRPr="0091666D" w:rsidRDefault="009714D0" w:rsidP="009714D0">
      <w:pPr>
        <w:rPr>
          <w:lang w:val="en-US"/>
        </w:rPr>
      </w:pPr>
      <w:r w:rsidRPr="0091666D">
        <w:rPr>
          <w:b/>
          <w:bCs/>
          <w:lang w:val="en-US"/>
        </w:rPr>
        <w:t>Webinars</w:t>
      </w:r>
      <w:r w:rsidRPr="0091666D">
        <w:rPr>
          <w:lang w:val="en-US"/>
        </w:rPr>
        <w:t>:</w:t>
      </w:r>
    </w:p>
    <w:p w14:paraId="47DFA34F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 xml:space="preserve">AWS Security and Compliance – Deep Dive into GDPR - </w:t>
      </w:r>
      <w:hyperlink r:id="rId16" w:history="1">
        <w:r w:rsidRPr="0091666D">
          <w:rPr>
            <w:rStyle w:val="Hyperlink"/>
            <w:lang w:val="en-US"/>
          </w:rPr>
          <w:t>https://aws.amazon.com/de/blogs/security/a-deep-dive-into-data-protection-sessions-at-aws-reinforce-2025/</w:t>
        </w:r>
      </w:hyperlink>
    </w:p>
    <w:p w14:paraId="6988F759" w14:textId="77777777" w:rsidR="009714D0" w:rsidRPr="0091666D" w:rsidRDefault="009714D0" w:rsidP="009714D0">
      <w:pPr>
        <w:rPr>
          <w:lang w:val="en-US"/>
        </w:rPr>
      </w:pPr>
      <w:hyperlink r:id="rId17" w:history="1">
        <w:r w:rsidRPr="0091666D">
          <w:rPr>
            <w:rStyle w:val="Hyperlink"/>
            <w:lang w:val="en-US"/>
          </w:rPr>
          <w:t>AWS – GDPR</w:t>
        </w:r>
        <w:r w:rsidRPr="0091666D">
          <w:rPr>
            <w:rStyle w:val="Hyperlink"/>
            <w:lang w:val="en-US"/>
          </w:rPr>
          <w:t xml:space="preserve"> </w:t>
        </w:r>
        <w:r w:rsidRPr="0091666D">
          <w:rPr>
            <w:rStyle w:val="Hyperlink"/>
            <w:lang w:val="en-US"/>
          </w:rPr>
          <w:t>Compliance on AWS</w:t>
        </w:r>
      </w:hyperlink>
    </w:p>
    <w:p w14:paraId="4685EF84" w14:textId="77777777" w:rsidR="009714D0" w:rsidRPr="0091666D" w:rsidRDefault="009714D0" w:rsidP="009714D0">
      <w:pPr>
        <w:rPr>
          <w:lang w:val="en-US"/>
        </w:rPr>
      </w:pPr>
      <w:r w:rsidRPr="0091666D">
        <w:rPr>
          <w:b/>
          <w:bCs/>
          <w:lang w:val="en-US"/>
        </w:rPr>
        <w:t>YouTube</w:t>
      </w:r>
      <w:r w:rsidRPr="0091666D">
        <w:rPr>
          <w:lang w:val="en-US"/>
        </w:rPr>
        <w:t>:</w:t>
      </w:r>
    </w:p>
    <w:p w14:paraId="1B428128" w14:textId="77CE8434" w:rsidR="009714D0" w:rsidRPr="0091666D" w:rsidRDefault="009714D0" w:rsidP="009714D0">
      <w:pPr>
        <w:rPr>
          <w:highlight w:val="green"/>
          <w:lang w:val="en-US"/>
        </w:rPr>
      </w:pPr>
      <w:hyperlink r:id="rId18" w:history="1">
        <w:r w:rsidRPr="0091666D">
          <w:rPr>
            <w:rStyle w:val="Hyperlink"/>
            <w:highlight w:val="green"/>
            <w:lang w:val="en-US"/>
          </w:rPr>
          <w:t>AWS G</w:t>
        </w:r>
        <w:r w:rsidRPr="0091666D">
          <w:rPr>
            <w:rStyle w:val="Hyperlink"/>
            <w:highlight w:val="green"/>
            <w:lang w:val="en-US"/>
          </w:rPr>
          <w:t>D</w:t>
        </w:r>
        <w:r w:rsidRPr="0091666D">
          <w:rPr>
            <w:rStyle w:val="Hyperlink"/>
            <w:highlight w:val="green"/>
            <w:lang w:val="en-US"/>
          </w:rPr>
          <w:t>PR and Data Protection Explained</w:t>
        </w:r>
      </w:hyperlink>
      <w:r w:rsidR="0091666D" w:rsidRPr="0091666D">
        <w:rPr>
          <w:highlight w:val="green"/>
          <w:lang w:val="en-US"/>
        </w:rPr>
        <w:t xml:space="preserve"> – 00:28</w:t>
      </w:r>
    </w:p>
    <w:p w14:paraId="6161AC14" w14:textId="54D41B8D" w:rsidR="009714D0" w:rsidRPr="0091666D" w:rsidRDefault="009714D0" w:rsidP="009714D0">
      <w:pPr>
        <w:rPr>
          <w:lang w:val="en-US"/>
        </w:rPr>
      </w:pPr>
      <w:hyperlink r:id="rId19" w:history="1">
        <w:r w:rsidRPr="0091666D">
          <w:rPr>
            <w:rStyle w:val="Hyperlink"/>
            <w:highlight w:val="green"/>
            <w:lang w:val="en-US"/>
          </w:rPr>
          <w:t>Data Privacy and GD</w:t>
        </w:r>
        <w:r w:rsidRPr="0091666D">
          <w:rPr>
            <w:rStyle w:val="Hyperlink"/>
            <w:highlight w:val="green"/>
            <w:lang w:val="en-US"/>
          </w:rPr>
          <w:t>P</w:t>
        </w:r>
        <w:r w:rsidRPr="0091666D">
          <w:rPr>
            <w:rStyle w:val="Hyperlink"/>
            <w:highlight w:val="green"/>
            <w:lang w:val="en-US"/>
          </w:rPr>
          <w:t>R for Cloud Professionals</w:t>
        </w:r>
      </w:hyperlink>
      <w:r w:rsidR="0091666D" w:rsidRPr="0091666D">
        <w:rPr>
          <w:highlight w:val="green"/>
          <w:lang w:val="en-US"/>
        </w:rPr>
        <w:t xml:space="preserve"> – 00:44</w:t>
      </w:r>
    </w:p>
    <w:p w14:paraId="7B135F37" w14:textId="77777777" w:rsidR="009714D0" w:rsidRPr="0091666D" w:rsidRDefault="009714D0" w:rsidP="009714D0">
      <w:pPr>
        <w:rPr>
          <w:lang w:val="en-US"/>
        </w:rPr>
      </w:pPr>
      <w:r w:rsidRPr="0091666D">
        <w:rPr>
          <w:b/>
          <w:bCs/>
          <w:lang w:val="en-US"/>
        </w:rPr>
        <w:t>Reading Material</w:t>
      </w:r>
      <w:r w:rsidRPr="0091666D">
        <w:rPr>
          <w:lang w:val="en-US"/>
        </w:rPr>
        <w:t>:</w:t>
      </w:r>
    </w:p>
    <w:p w14:paraId="3138CD06" w14:textId="77777777" w:rsidR="009714D0" w:rsidRPr="0091666D" w:rsidRDefault="009714D0" w:rsidP="009714D0">
      <w:pPr>
        <w:rPr>
          <w:lang w:val="en-US"/>
        </w:rPr>
      </w:pPr>
      <w:hyperlink r:id="rId20" w:history="1">
        <w:r w:rsidRPr="0091666D">
          <w:rPr>
            <w:rStyle w:val="Hyperlink"/>
            <w:highlight w:val="green"/>
            <w:lang w:val="en-US"/>
          </w:rPr>
          <w:t>AWS GD</w:t>
        </w:r>
        <w:r w:rsidRPr="0091666D">
          <w:rPr>
            <w:rStyle w:val="Hyperlink"/>
            <w:highlight w:val="green"/>
            <w:lang w:val="en-US"/>
          </w:rPr>
          <w:t>P</w:t>
        </w:r>
        <w:r w:rsidRPr="0091666D">
          <w:rPr>
            <w:rStyle w:val="Hyperlink"/>
            <w:highlight w:val="green"/>
            <w:lang w:val="en-US"/>
          </w:rPr>
          <w:t>R Center</w:t>
        </w:r>
      </w:hyperlink>
    </w:p>
    <w:p w14:paraId="6B1E2563" w14:textId="77777777" w:rsidR="009714D0" w:rsidRPr="0091666D" w:rsidRDefault="009714D0" w:rsidP="009714D0">
      <w:pPr>
        <w:rPr>
          <w:lang w:val="en-US"/>
        </w:rPr>
      </w:pPr>
      <w:r w:rsidRPr="0091666D">
        <w:rPr>
          <w:highlight w:val="green"/>
          <w:lang w:val="en-US"/>
        </w:rPr>
        <w:t xml:space="preserve">AWS Whitepaper: Navigating GDPR Compliance </w:t>
      </w:r>
      <w:hyperlink r:id="rId21" w:history="1">
        <w:r w:rsidRPr="0091666D">
          <w:rPr>
            <w:rStyle w:val="Hyperlink"/>
            <w:highlight w:val="green"/>
            <w:lang w:val="en-US"/>
          </w:rPr>
          <w:t>Navigat</w:t>
        </w:r>
        <w:r w:rsidRPr="0091666D">
          <w:rPr>
            <w:rStyle w:val="Hyperlink"/>
            <w:highlight w:val="green"/>
            <w:lang w:val="en-US"/>
          </w:rPr>
          <w:t>i</w:t>
        </w:r>
        <w:r w:rsidRPr="0091666D">
          <w:rPr>
            <w:rStyle w:val="Hyperlink"/>
            <w:highlight w:val="green"/>
            <w:lang w:val="en-US"/>
          </w:rPr>
          <w:t>ng GDPR Compliance on AWS - AWS Whitepaper</w:t>
        </w:r>
      </w:hyperlink>
      <w:r w:rsidRPr="0091666D">
        <w:rPr>
          <w:highlight w:val="green"/>
          <w:lang w:val="en-US"/>
        </w:rPr>
        <w:t xml:space="preserve"> Compliance</w:t>
      </w:r>
    </w:p>
    <w:p w14:paraId="7E8D285E" w14:textId="7A02C04C" w:rsidR="009714D0" w:rsidRPr="00383DC2" w:rsidRDefault="009714D0" w:rsidP="009714D0">
      <w:pPr>
        <w:rPr>
          <w:highlight w:val="green"/>
          <w:lang w:val="en-US"/>
        </w:rPr>
      </w:pPr>
      <w:hyperlink r:id="rId22" w:history="1">
        <w:r w:rsidRPr="00383DC2">
          <w:rPr>
            <w:rStyle w:val="Hyperlink"/>
            <w:highlight w:val="green"/>
            <w:lang w:val="en-US"/>
          </w:rPr>
          <w:t>AWS Artifact for Compliance Docu</w:t>
        </w:r>
        <w:r w:rsidRPr="00383DC2">
          <w:rPr>
            <w:rStyle w:val="Hyperlink"/>
            <w:highlight w:val="green"/>
            <w:lang w:val="en-US"/>
          </w:rPr>
          <w:t>m</w:t>
        </w:r>
        <w:r w:rsidRPr="00383DC2">
          <w:rPr>
            <w:rStyle w:val="Hyperlink"/>
            <w:highlight w:val="green"/>
            <w:lang w:val="en-US"/>
          </w:rPr>
          <w:t>entation</w:t>
        </w:r>
      </w:hyperlink>
      <w:r w:rsidR="00383DC2" w:rsidRPr="00383DC2">
        <w:rPr>
          <w:highlight w:val="green"/>
          <w:lang w:val="en-US"/>
        </w:rPr>
        <w:t xml:space="preserve"> – page 4-46</w:t>
      </w:r>
    </w:p>
    <w:p w14:paraId="0852A373" w14:textId="4A53E507" w:rsidR="009714D0" w:rsidRPr="0091666D" w:rsidRDefault="009714D0" w:rsidP="009714D0">
      <w:pPr>
        <w:rPr>
          <w:lang w:val="en-US"/>
        </w:rPr>
      </w:pPr>
      <w:hyperlink r:id="rId23" w:history="1">
        <w:r w:rsidRPr="00383DC2">
          <w:rPr>
            <w:rStyle w:val="Hyperlink"/>
            <w:highlight w:val="green"/>
            <w:lang w:val="en-US"/>
          </w:rPr>
          <w:t xml:space="preserve">AWS CloudTrail </w:t>
        </w:r>
        <w:r w:rsidRPr="00383DC2">
          <w:rPr>
            <w:rStyle w:val="Hyperlink"/>
            <w:highlight w:val="green"/>
            <w:lang w:val="en-US"/>
          </w:rPr>
          <w:t>U</w:t>
        </w:r>
        <w:r w:rsidRPr="00383DC2">
          <w:rPr>
            <w:rStyle w:val="Hyperlink"/>
            <w:highlight w:val="green"/>
            <w:lang w:val="en-US"/>
          </w:rPr>
          <w:t>ser Guide</w:t>
        </w:r>
      </w:hyperlink>
      <w:r w:rsidR="00383DC2" w:rsidRPr="00383DC2">
        <w:rPr>
          <w:highlight w:val="green"/>
          <w:lang w:val="en-US"/>
        </w:rPr>
        <w:t>, page 1-20</w:t>
      </w:r>
    </w:p>
    <w:p w14:paraId="65552BA5" w14:textId="77777777" w:rsidR="009714D0" w:rsidRPr="0091666D" w:rsidRDefault="009714D0" w:rsidP="009714D0">
      <w:pPr>
        <w:rPr>
          <w:lang w:val="en-US"/>
        </w:rPr>
      </w:pPr>
      <w:hyperlink r:id="rId24" w:history="1">
        <w:r w:rsidRPr="0091666D">
          <w:rPr>
            <w:rStyle w:val="Hyperlink"/>
            <w:lang w:val="en-US"/>
          </w:rPr>
          <w:t>AWS KMS Dev</w:t>
        </w:r>
        <w:r w:rsidRPr="0091666D">
          <w:rPr>
            <w:rStyle w:val="Hyperlink"/>
            <w:lang w:val="en-US"/>
          </w:rPr>
          <w:t>e</w:t>
        </w:r>
        <w:r w:rsidRPr="0091666D">
          <w:rPr>
            <w:rStyle w:val="Hyperlink"/>
            <w:lang w:val="en-US"/>
          </w:rPr>
          <w:t>l</w:t>
        </w:r>
        <w:r w:rsidRPr="0091666D">
          <w:rPr>
            <w:rStyle w:val="Hyperlink"/>
            <w:lang w:val="en-US"/>
          </w:rPr>
          <w:t>o</w:t>
        </w:r>
        <w:r w:rsidRPr="0091666D">
          <w:rPr>
            <w:rStyle w:val="Hyperlink"/>
            <w:lang w:val="en-US"/>
          </w:rPr>
          <w:t>per Guide</w:t>
        </w:r>
      </w:hyperlink>
    </w:p>
    <w:p w14:paraId="0F7853FA" w14:textId="77777777" w:rsidR="009714D0" w:rsidRPr="0091666D" w:rsidRDefault="009714D0" w:rsidP="009714D0">
      <w:pPr>
        <w:rPr>
          <w:lang w:val="en-US"/>
        </w:rPr>
      </w:pPr>
      <w:hyperlink r:id="rId25" w:history="1">
        <w:r w:rsidRPr="0091666D">
          <w:rPr>
            <w:rStyle w:val="Hyperlink"/>
            <w:lang w:val="en-US"/>
          </w:rPr>
          <w:t>AWS Con</w:t>
        </w:r>
        <w:r w:rsidRPr="0091666D">
          <w:rPr>
            <w:rStyle w:val="Hyperlink"/>
            <w:lang w:val="en-US"/>
          </w:rPr>
          <w:t>f</w:t>
        </w:r>
        <w:r w:rsidRPr="0091666D">
          <w:rPr>
            <w:rStyle w:val="Hyperlink"/>
            <w:lang w:val="en-US"/>
          </w:rPr>
          <w:t>ig Best Practices</w:t>
        </w:r>
      </w:hyperlink>
    </w:p>
    <w:p w14:paraId="163A5B0A" w14:textId="70EA347A" w:rsidR="009714D0" w:rsidRPr="0091666D" w:rsidRDefault="009714D0" w:rsidP="009714D0">
      <w:pPr>
        <w:rPr>
          <w:b/>
          <w:bCs/>
          <w:lang w:val="en-US"/>
        </w:rPr>
      </w:pPr>
      <w:r w:rsidRPr="009714D0">
        <w:rPr>
          <w:b/>
          <w:bCs/>
          <w:noProof/>
        </w:rPr>
        <w:drawing>
          <wp:inline distT="0" distB="0" distL="0" distR="0" wp14:anchorId="65300536" wp14:editId="7B6871FF">
            <wp:extent cx="7620" cy="7620"/>
            <wp:effectExtent l="0" t="0" r="0" b="0"/>
            <wp:docPr id="693600939" name="Grafik 2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6D">
        <w:rPr>
          <w:b/>
          <w:bCs/>
          <w:lang w:val="en-US"/>
        </w:rPr>
        <w:t>End-of-Day Goal / Outcomes</w:t>
      </w:r>
    </w:p>
    <w:p w14:paraId="57C35178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Participants should be able to:</w:t>
      </w:r>
    </w:p>
    <w:p w14:paraId="7B194354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Design and apply fine-grained IAM policies</w:t>
      </w:r>
    </w:p>
    <w:p w14:paraId="1338EC72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Implement MFA and temporary credentials for secure access</w:t>
      </w:r>
    </w:p>
    <w:p w14:paraId="09D39FDE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Understand and map AWS access management practices to GDPR compliance requirements</w:t>
      </w:r>
    </w:p>
    <w:p w14:paraId="16A8C1F2" w14:textId="77777777" w:rsidR="009714D0" w:rsidRPr="0091666D" w:rsidRDefault="009714D0" w:rsidP="009714D0">
      <w:pPr>
        <w:rPr>
          <w:lang w:val="en-US"/>
        </w:rPr>
      </w:pPr>
      <w:r w:rsidRPr="0091666D">
        <w:rPr>
          <w:lang w:val="en-US"/>
        </w:rPr>
        <w:t>Demonstrate how IAM, SCPs, and encryption contribute to secure identity and access management in a regulated environment</w:t>
      </w:r>
    </w:p>
    <w:p w14:paraId="707AF9A6" w14:textId="7B3D3CCC" w:rsidR="0092312D" w:rsidRPr="0091666D" w:rsidRDefault="0092312D" w:rsidP="009714D0">
      <w:pPr>
        <w:rPr>
          <w:lang w:val="en-US"/>
        </w:rPr>
      </w:pPr>
    </w:p>
    <w:sectPr w:rsidR="0092312D" w:rsidRPr="00916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11"/>
  </w:num>
  <w:num w:numId="2" w16cid:durableId="857505755">
    <w:abstractNumId w:val="20"/>
  </w:num>
  <w:num w:numId="3" w16cid:durableId="1136415262">
    <w:abstractNumId w:val="24"/>
  </w:num>
  <w:num w:numId="4" w16cid:durableId="2123527638">
    <w:abstractNumId w:val="9"/>
  </w:num>
  <w:num w:numId="5" w16cid:durableId="365300719">
    <w:abstractNumId w:val="22"/>
  </w:num>
  <w:num w:numId="6" w16cid:durableId="986740213">
    <w:abstractNumId w:val="5"/>
  </w:num>
  <w:num w:numId="7" w16cid:durableId="453720634">
    <w:abstractNumId w:val="10"/>
  </w:num>
  <w:num w:numId="8" w16cid:durableId="521407725">
    <w:abstractNumId w:val="0"/>
  </w:num>
  <w:num w:numId="9" w16cid:durableId="881748320">
    <w:abstractNumId w:val="2"/>
  </w:num>
  <w:num w:numId="10" w16cid:durableId="77216576">
    <w:abstractNumId w:val="23"/>
  </w:num>
  <w:num w:numId="11" w16cid:durableId="1840001326">
    <w:abstractNumId w:val="25"/>
  </w:num>
  <w:num w:numId="12" w16cid:durableId="1202674006">
    <w:abstractNumId w:val="34"/>
  </w:num>
  <w:num w:numId="13" w16cid:durableId="414783373">
    <w:abstractNumId w:val="35"/>
  </w:num>
  <w:num w:numId="14" w16cid:durableId="1147360262">
    <w:abstractNumId w:val="13"/>
  </w:num>
  <w:num w:numId="15" w16cid:durableId="599292728">
    <w:abstractNumId w:val="12"/>
  </w:num>
  <w:num w:numId="16" w16cid:durableId="1256281502">
    <w:abstractNumId w:val="30"/>
  </w:num>
  <w:num w:numId="17" w16cid:durableId="1780490505">
    <w:abstractNumId w:val="19"/>
  </w:num>
  <w:num w:numId="18" w16cid:durableId="45186966">
    <w:abstractNumId w:val="4"/>
  </w:num>
  <w:num w:numId="19" w16cid:durableId="1839887458">
    <w:abstractNumId w:val="28"/>
  </w:num>
  <w:num w:numId="20" w16cid:durableId="898519033">
    <w:abstractNumId w:val="8"/>
  </w:num>
  <w:num w:numId="21" w16cid:durableId="1350328145">
    <w:abstractNumId w:val="18"/>
  </w:num>
  <w:num w:numId="22" w16cid:durableId="28995458">
    <w:abstractNumId w:val="32"/>
  </w:num>
  <w:num w:numId="23" w16cid:durableId="760686271">
    <w:abstractNumId w:val="6"/>
  </w:num>
  <w:num w:numId="24" w16cid:durableId="851845750">
    <w:abstractNumId w:val="7"/>
  </w:num>
  <w:num w:numId="25" w16cid:durableId="856192713">
    <w:abstractNumId w:val="15"/>
  </w:num>
  <w:num w:numId="26" w16cid:durableId="1507860865">
    <w:abstractNumId w:val="29"/>
  </w:num>
  <w:num w:numId="27" w16cid:durableId="2065130648">
    <w:abstractNumId w:val="3"/>
  </w:num>
  <w:num w:numId="28" w16cid:durableId="1465391972">
    <w:abstractNumId w:val="27"/>
  </w:num>
  <w:num w:numId="29" w16cid:durableId="891845850">
    <w:abstractNumId w:val="36"/>
  </w:num>
  <w:num w:numId="30" w16cid:durableId="1363937789">
    <w:abstractNumId w:val="1"/>
  </w:num>
  <w:num w:numId="31" w16cid:durableId="581834078">
    <w:abstractNumId w:val="21"/>
  </w:num>
  <w:num w:numId="32" w16cid:durableId="1927301287">
    <w:abstractNumId w:val="26"/>
  </w:num>
  <w:num w:numId="33" w16cid:durableId="1361397903">
    <w:abstractNumId w:val="33"/>
  </w:num>
  <w:num w:numId="34" w16cid:durableId="368645489">
    <w:abstractNumId w:val="31"/>
  </w:num>
  <w:num w:numId="35" w16cid:durableId="1743987868">
    <w:abstractNumId w:val="16"/>
  </w:num>
  <w:num w:numId="36" w16cid:durableId="1854105845">
    <w:abstractNumId w:val="14"/>
  </w:num>
  <w:num w:numId="37" w16cid:durableId="998658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1004E3"/>
    <w:rsid w:val="00383DC2"/>
    <w:rsid w:val="0091666D"/>
    <w:rsid w:val="0092312D"/>
    <w:rsid w:val="009714D0"/>
    <w:rsid w:val="00C25786"/>
    <w:rsid w:val="00CB7350"/>
    <w:rsid w:val="00CE3536"/>
    <w:rsid w:val="00D73189"/>
    <w:rsid w:val="00DF491F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ZCTvmaPgao" TargetMode="External"/><Relationship Id="rId13" Type="http://schemas.openxmlformats.org/officeDocument/2006/relationships/hyperlink" Target="https://docs.aws.amazon.com/organizations/latest/userguide/orgs_best-practices.html" TargetMode="External"/><Relationship Id="rId18" Type="http://schemas.openxmlformats.org/officeDocument/2006/relationships/hyperlink" Target="https://www.youtube.com/watch?v=s1e7_oh9dVk" TargetMode="External"/><Relationship Id="rId26" Type="http://schemas.openxmlformats.org/officeDocument/2006/relationships/image" Target="media/image1.gif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pdfs/whitepapers/latest/navigating-gdpr-compliance/navigating-gdpr-compliance.pdf" TargetMode="External"/><Relationship Id="rId7" Type="http://schemas.openxmlformats.org/officeDocument/2006/relationships/hyperlink" Target="https://aws.amazon.com/iam/getting-started/" TargetMode="External"/><Relationship Id="rId12" Type="http://schemas.openxmlformats.org/officeDocument/2006/relationships/hyperlink" Target="https://docs.aws.amazon.com/IAM/latest/UserGuide/access_policies.html" TargetMode="External"/><Relationship Id="rId17" Type="http://schemas.openxmlformats.org/officeDocument/2006/relationships/hyperlink" Target="https://docs.aws.amazon.com/whitepapers/latest/navigating-gdpr-compliance/welcome.html" TargetMode="External"/><Relationship Id="rId25" Type="http://schemas.openxmlformats.org/officeDocument/2006/relationships/hyperlink" Target="https://docs.aws.amazon.com/config/latest/developerguide/best-practi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de/blogs/security/a-deep-dive-into-data-protection-sessions-at-aws-reinforce-2025/" TargetMode="External"/><Relationship Id="rId20" Type="http://schemas.openxmlformats.org/officeDocument/2006/relationships/hyperlink" Target="https://aws.amazon.com/compliance/gdpr-cen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hkLqN0AyY" TargetMode="External"/><Relationship Id="rId11" Type="http://schemas.openxmlformats.org/officeDocument/2006/relationships/hyperlink" Target="https://docs.aws.amazon.com/IAM/latest/UserGuide/introduction.html" TargetMode="External"/><Relationship Id="rId24" Type="http://schemas.openxmlformats.org/officeDocument/2006/relationships/hyperlink" Target="https://docs.aws.amazon.com/kms/latest/developerguide/overview.html" TargetMode="External"/><Relationship Id="rId5" Type="http://schemas.openxmlformats.org/officeDocument/2006/relationships/hyperlink" Target="https://aws.amazon.com/de/iam/resources/best-practices/" TargetMode="External"/><Relationship Id="rId15" Type="http://schemas.openxmlformats.org/officeDocument/2006/relationships/hyperlink" Target="https://docs.aws.amazon.com/STS/latest/APIReference/Welcome.html" TargetMode="External"/><Relationship Id="rId23" Type="http://schemas.openxmlformats.org/officeDocument/2006/relationships/hyperlink" Target="https://docs.aws.amazon.com/awscloudtrail/latest/userguide/cloudtrail-user-guid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dqF4VJCska4" TargetMode="External"/><Relationship Id="rId19" Type="http://schemas.openxmlformats.org/officeDocument/2006/relationships/hyperlink" Target="https://www.youtube.com/watch?v=TTA_P3DDGm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R36p7iiRkU" TargetMode="External"/><Relationship Id="rId14" Type="http://schemas.openxmlformats.org/officeDocument/2006/relationships/hyperlink" Target="https://docs.aws.amazon.com/IAM/latest/UserGuide/id_credentials_mfa.html" TargetMode="External"/><Relationship Id="rId22" Type="http://schemas.openxmlformats.org/officeDocument/2006/relationships/hyperlink" Target="https://aws.amazon.com/artifac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4286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2</cp:revision>
  <dcterms:created xsi:type="dcterms:W3CDTF">2025-06-11T05:32:00Z</dcterms:created>
  <dcterms:modified xsi:type="dcterms:W3CDTF">2025-06-11T05:32:00Z</dcterms:modified>
</cp:coreProperties>
</file>