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F8851" w14:textId="77777777" w:rsidR="003A5A65" w:rsidRDefault="00BF1FBA" w:rsidP="00BF1FBA">
      <w:pPr>
        <w:pStyle w:val="Heading1"/>
      </w:pPr>
      <w:r>
        <w:t>AI planning</w:t>
      </w:r>
    </w:p>
    <w:p w14:paraId="109D5742" w14:textId="77777777" w:rsidR="00BC50F9" w:rsidRDefault="00BC50F9" w:rsidP="00901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78E9B5" w14:textId="0CBFCFA8" w:rsidR="00BC50F9" w:rsidRPr="00BC50F9" w:rsidRDefault="00BC50F9" w:rsidP="00056A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F1FBA" w:rsidRPr="004947E2">
        <w:rPr>
          <w:rFonts w:ascii="Times New Roman" w:hAnsi="Times New Roman" w:cs="Times New Roman"/>
          <w:sz w:val="28"/>
          <w:szCs w:val="28"/>
        </w:rPr>
        <w:t xml:space="preserve">lanning </w:t>
      </w:r>
      <w:r>
        <w:rPr>
          <w:rFonts w:ascii="Times New Roman" w:hAnsi="Times New Roman" w:cs="Times New Roman"/>
          <w:sz w:val="28"/>
          <w:szCs w:val="28"/>
        </w:rPr>
        <w:t xml:space="preserve">is an active branch of AI and </w:t>
      </w:r>
      <w:r w:rsidR="00BF1FBA" w:rsidRPr="004947E2">
        <w:rPr>
          <w:rFonts w:ascii="Times New Roman" w:hAnsi="Times New Roman" w:cs="Times New Roman"/>
          <w:sz w:val="28"/>
          <w:szCs w:val="28"/>
        </w:rPr>
        <w:t>has been an active ground for research.</w:t>
      </w:r>
      <w:r w:rsidR="0090137E">
        <w:rPr>
          <w:rFonts w:ascii="Times New Roman" w:hAnsi="Times New Roman" w:cs="Times New Roman"/>
          <w:sz w:val="28"/>
          <w:szCs w:val="28"/>
        </w:rPr>
        <w:t xml:space="preserve"> </w:t>
      </w:r>
      <w:r w:rsidRPr="00BC50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Planning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is the process of</w:t>
      </w:r>
      <w:r w:rsidRPr="00BC50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determining future actions to achieve goals.</w:t>
      </w:r>
      <w:r w:rsidR="00A2662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Planner algorithm is provided a description of a problem through a language</w:t>
      </w:r>
      <w:r w:rsidR="007644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The problem contains a set of state literals, action and goals. The planner algorithm tries to reach the goal by sequencing a set of actions.</w:t>
      </w:r>
    </w:p>
    <w:p w14:paraId="5EAAC029" w14:textId="77777777" w:rsidR="00BC50F9" w:rsidRDefault="00BC50F9" w:rsidP="00901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9AC4F4" w14:textId="15AD7907" w:rsidR="00BF1FBA" w:rsidRDefault="0090137E" w:rsidP="009013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Several schemes have been proposed and fine</w:t>
      </w:r>
      <w:r w:rsidR="00056A79">
        <w:rPr>
          <w:rFonts w:ascii="Times New Roman" w:hAnsi="Times New Roman" w:cs="Times New Roman"/>
          <w:sz w:val="28"/>
          <w:szCs w:val="28"/>
        </w:rPr>
        <w:t>d</w:t>
      </w:r>
      <w:r w:rsidR="009A3BE6">
        <w:rPr>
          <w:rFonts w:ascii="Times New Roman" w:hAnsi="Times New Roman" w:cs="Times New Roman"/>
          <w:sz w:val="28"/>
          <w:szCs w:val="28"/>
        </w:rPr>
        <w:t xml:space="preserve"> tune over time. Three </w:t>
      </w:r>
      <w:r w:rsidR="008E2115">
        <w:rPr>
          <w:rFonts w:ascii="Times New Roman" w:hAnsi="Times New Roman" w:cs="Times New Roman"/>
          <w:sz w:val="28"/>
          <w:szCs w:val="28"/>
        </w:rPr>
        <w:t xml:space="preserve">of them are or particular importance: </w:t>
      </w:r>
      <w:r>
        <w:rPr>
          <w:rFonts w:ascii="Times New Roman" w:hAnsi="Times New Roman" w:cs="Times New Roman"/>
          <w:sz w:val="28"/>
          <w:szCs w:val="28"/>
        </w:rPr>
        <w:t>STRIPS, ADL and PDDL</w:t>
      </w:r>
    </w:p>
    <w:p w14:paraId="07E7D61B" w14:textId="77777777" w:rsidR="004947E2" w:rsidRPr="004947E2" w:rsidRDefault="004947E2" w:rsidP="00901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04A48" w14:textId="2B95BD72" w:rsidR="00BF1FBA" w:rsidRPr="009A3BE6" w:rsidRDefault="00BF1FBA" w:rsidP="00901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7E2">
        <w:rPr>
          <w:rFonts w:ascii="Times New Roman" w:hAnsi="Times New Roman" w:cs="Times New Roman"/>
          <w:sz w:val="28"/>
          <w:szCs w:val="28"/>
        </w:rPr>
        <w:t>STRIPS (</w:t>
      </w:r>
      <w:r w:rsidRPr="004947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</w:t>
      </w:r>
      <w:r w:rsidRPr="004947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anford </w:t>
      </w:r>
      <w:r w:rsidRPr="004947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</w:t>
      </w:r>
      <w:r w:rsidRPr="004947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esearch </w:t>
      </w:r>
      <w:r w:rsidRPr="004947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</w:t>
      </w:r>
      <w:r w:rsidRPr="004947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nstitute </w:t>
      </w:r>
      <w:r w:rsidRPr="004947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</w:t>
      </w:r>
      <w:r w:rsidRPr="004947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roblem </w:t>
      </w:r>
      <w:r w:rsidRPr="004947E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</w:t>
      </w:r>
      <w:r w:rsidRPr="004947E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olver</w:t>
      </w:r>
      <w:r w:rsidRPr="004947E2">
        <w:rPr>
          <w:rFonts w:ascii="Times New Roman" w:hAnsi="Times New Roman" w:cs="Times New Roman"/>
          <w:sz w:val="28"/>
          <w:szCs w:val="28"/>
        </w:rPr>
        <w:t xml:space="preserve">) </w:t>
      </w:r>
      <w:r w:rsidR="004947E2" w:rsidRPr="004947E2">
        <w:rPr>
          <w:rFonts w:ascii="Times New Roman" w:hAnsi="Times New Roman" w:cs="Times New Roman"/>
          <w:sz w:val="28"/>
          <w:szCs w:val="28"/>
        </w:rPr>
        <w:t xml:space="preserve">[1] </w:t>
      </w:r>
      <w:proofErr w:type="gramStart"/>
      <w:r w:rsidRPr="004947E2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4947E2">
        <w:rPr>
          <w:rFonts w:ascii="Times New Roman" w:hAnsi="Times New Roman" w:cs="Times New Roman"/>
          <w:sz w:val="28"/>
          <w:szCs w:val="28"/>
        </w:rPr>
        <w:t xml:space="preserve"> the first major planning system introduced in 1971 by </w:t>
      </w:r>
      <w:proofErr w:type="spellStart"/>
      <w:r w:rsidRPr="004947E2">
        <w:rPr>
          <w:rFonts w:ascii="Times New Roman" w:hAnsi="Times New Roman" w:cs="Times New Roman"/>
          <w:sz w:val="28"/>
          <w:szCs w:val="28"/>
        </w:rPr>
        <w:t>Fikes</w:t>
      </w:r>
      <w:proofErr w:type="spellEnd"/>
      <w:r w:rsidRPr="004947E2">
        <w:rPr>
          <w:rFonts w:ascii="Times New Roman" w:hAnsi="Times New Roman" w:cs="Times New Roman"/>
          <w:sz w:val="28"/>
          <w:szCs w:val="28"/>
        </w:rPr>
        <w:t xml:space="preserve"> and Nilsson at SRI international. It is an automated planner that take</w:t>
      </w:r>
      <w:r w:rsidR="004947E2" w:rsidRPr="004947E2">
        <w:rPr>
          <w:rFonts w:ascii="Times New Roman" w:hAnsi="Times New Roman" w:cs="Times New Roman"/>
          <w:sz w:val="28"/>
          <w:szCs w:val="28"/>
        </w:rPr>
        <w:t>s</w:t>
      </w:r>
      <w:r w:rsidRPr="004947E2">
        <w:rPr>
          <w:rFonts w:ascii="Times New Roman" w:hAnsi="Times New Roman" w:cs="Times New Roman"/>
          <w:sz w:val="28"/>
          <w:szCs w:val="28"/>
        </w:rPr>
        <w:t xml:space="preserve"> a formal language</w:t>
      </w:r>
      <w:r w:rsidR="004947E2" w:rsidRPr="004947E2">
        <w:rPr>
          <w:rFonts w:ascii="Times New Roman" w:hAnsi="Times New Roman" w:cs="Times New Roman"/>
          <w:sz w:val="28"/>
          <w:szCs w:val="28"/>
        </w:rPr>
        <w:t xml:space="preserve"> as an input. </w:t>
      </w:r>
      <w:proofErr w:type="gramStart"/>
      <w:r w:rsidR="004947E2" w:rsidRPr="004947E2">
        <w:rPr>
          <w:rFonts w:ascii="Times New Roman" w:hAnsi="Times New Roman" w:cs="Times New Roman"/>
          <w:sz w:val="28"/>
          <w:szCs w:val="28"/>
        </w:rPr>
        <w:t xml:space="preserve">STRIPS </w:t>
      </w:r>
      <w:r w:rsidR="005555B1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5555B1">
        <w:rPr>
          <w:rFonts w:ascii="Times New Roman" w:hAnsi="Times New Roman" w:cs="Times New Roman"/>
          <w:sz w:val="28"/>
          <w:szCs w:val="28"/>
        </w:rPr>
        <w:t xml:space="preserve"> both a planner algorithm and a description language. The planner </w:t>
      </w:r>
      <w:bookmarkStart w:id="0" w:name="_GoBack"/>
      <w:bookmarkEnd w:id="0"/>
      <w:r w:rsidR="005555B1">
        <w:rPr>
          <w:rFonts w:ascii="Times New Roman" w:hAnsi="Times New Roman" w:cs="Times New Roman"/>
          <w:sz w:val="28"/>
          <w:szCs w:val="28"/>
        </w:rPr>
        <w:t xml:space="preserve">algorithm executes a backward search. The language </w:t>
      </w:r>
      <w:r w:rsidR="004947E2" w:rsidRPr="004947E2">
        <w:rPr>
          <w:rFonts w:ascii="Times New Roman" w:hAnsi="Times New Roman" w:cs="Times New Roman"/>
          <w:sz w:val="28"/>
          <w:szCs w:val="28"/>
        </w:rPr>
        <w:t>is based on propositional logic.</w:t>
      </w:r>
      <w:r w:rsidR="0090137E">
        <w:rPr>
          <w:rFonts w:ascii="Times New Roman" w:hAnsi="Times New Roman" w:cs="Times New Roman"/>
          <w:sz w:val="28"/>
          <w:szCs w:val="28"/>
        </w:rPr>
        <w:t xml:space="preserve"> It was the first successful implementation of a generic planner.</w:t>
      </w:r>
      <w:r w:rsidR="009A3BE6">
        <w:rPr>
          <w:rFonts w:ascii="Times New Roman" w:hAnsi="Times New Roman" w:cs="Times New Roman"/>
          <w:sz w:val="28"/>
          <w:szCs w:val="28"/>
        </w:rPr>
        <w:t xml:space="preserve"> It was used by </w:t>
      </w:r>
      <w:proofErr w:type="spellStart"/>
      <w:r w:rsidR="009A3BE6">
        <w:rPr>
          <w:rFonts w:ascii="Times New Roman" w:hAnsi="Times New Roman" w:cs="Times New Roman"/>
          <w:sz w:val="28"/>
          <w:szCs w:val="28"/>
        </w:rPr>
        <w:t>Shakey</w:t>
      </w:r>
      <w:proofErr w:type="spellEnd"/>
      <w:r w:rsidR="009A3BE6">
        <w:rPr>
          <w:rFonts w:ascii="Times New Roman" w:hAnsi="Times New Roman" w:cs="Times New Roman"/>
          <w:sz w:val="28"/>
          <w:szCs w:val="28"/>
        </w:rPr>
        <w:t xml:space="preserve"> who was the first general-purpose mobile robot.</w:t>
      </w:r>
    </w:p>
    <w:p w14:paraId="444EB56D" w14:textId="77777777" w:rsidR="004947E2" w:rsidRPr="004947E2" w:rsidRDefault="004947E2" w:rsidP="00901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74CE2" w14:textId="65B822E8" w:rsidR="00BC79C0" w:rsidRDefault="004947E2" w:rsidP="0090137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47E2">
        <w:rPr>
          <w:rFonts w:ascii="Times New Roman" w:hAnsi="Times New Roman" w:cs="Times New Roman"/>
          <w:sz w:val="28"/>
          <w:szCs w:val="28"/>
          <w:shd w:val="clear" w:color="auto" w:fill="FFFFFF"/>
        </w:rPr>
        <w:t>STRIPS language was a good starting point for planning problems representation but there was room for improvements</w:t>
      </w:r>
      <w:r w:rsidR="00BC79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as the language is not very expressive. The lack of expressiveness was a design goal to allow planning algorithm to be simpler and more efficient.</w:t>
      </w:r>
    </w:p>
    <w:p w14:paraId="3B1BB3C5" w14:textId="77777777" w:rsidR="00BC79C0" w:rsidRDefault="00BC79C0" w:rsidP="0090137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92E773" w14:textId="71FD41F4" w:rsidR="006C76CC" w:rsidRPr="004947E2" w:rsidRDefault="004947E2" w:rsidP="009013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Several extensions where created </w:t>
      </w:r>
      <w:r w:rsidR="006C76CC">
        <w:rPr>
          <w:rFonts w:ascii="Times New Roman" w:hAnsi="Times New Roman" w:cs="Times New Roman"/>
          <w:sz w:val="28"/>
          <w:szCs w:val="28"/>
          <w:shd w:val="clear" w:color="auto" w:fill="FFFFFF"/>
        </w:rPr>
        <w:t>that removed some of the constraints imposed by STRIPS and allow the resolution of more realistic problems.</w:t>
      </w:r>
    </w:p>
    <w:p w14:paraId="10C5D9E2" w14:textId="37AEF61B" w:rsidR="00C76FDC" w:rsidRDefault="006C76CC" w:rsidP="0090137E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includes </w:t>
      </w:r>
      <w:r w:rsidR="004947E2">
        <w:rPr>
          <w:rFonts w:ascii="Times New Roman" w:hAnsi="Times New Roman" w:cs="Times New Roman"/>
          <w:sz w:val="28"/>
          <w:szCs w:val="28"/>
          <w:shd w:val="clear" w:color="auto" w:fill="FFFFFF"/>
        </w:rPr>
        <w:t>including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ADL</w:t>
      </w:r>
      <w:r w:rsidR="004947E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4947E2">
        <w:rPr>
          <w:rFonts w:ascii="Times New Roman" w:hAnsi="Times New Roman" w:cs="Times New Roman"/>
          <w:sz w:val="28"/>
          <w:szCs w:val="28"/>
          <w:shd w:val="clear" w:color="auto" w:fill="FFFFFF"/>
        </w:rPr>
        <w:t>Action Description Language)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[2]</w:t>
      </w:r>
      <w:r w:rsidR="004947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created by </w:t>
      </w:r>
      <w:r w:rsidR="00C76FDC" w:rsidRPr="00C76F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Edwin </w:t>
      </w:r>
      <w:proofErr w:type="spellStart"/>
      <w:r w:rsidR="00C76FDC" w:rsidRPr="00C76F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Pednault</w:t>
      </w:r>
      <w:proofErr w:type="spellEnd"/>
      <w:r w:rsidR="00A2662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 ADL</w:t>
      </w:r>
      <w:r w:rsidR="00BC79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provided some more freedom in the expressions like</w:t>
      </w:r>
      <w:r w:rsidR="00A2662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be able to use “unknown” to abstract a set of literals instead of having to explicitly state each literal </w:t>
      </w:r>
    </w:p>
    <w:p w14:paraId="114461EF" w14:textId="77777777" w:rsidR="0090137E" w:rsidRDefault="0090137E" w:rsidP="0090137E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9812415" w14:textId="1A8FFDF4" w:rsidR="00A26626" w:rsidRPr="00A26626" w:rsidRDefault="00A26626" w:rsidP="00A266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Eventually, t</w:t>
      </w:r>
      <w:r w:rsidR="0090137E" w:rsidRPr="0090137E">
        <w:rPr>
          <w:rFonts w:ascii="Times New Roman" w:eastAsia="Times New Roman" w:hAnsi="Times New Roman" w:cs="Times New Roman"/>
          <w:sz w:val="28"/>
          <w:szCs w:val="28"/>
        </w:rPr>
        <w:t>he Problem Domain Description Language or PDDL (</w:t>
      </w:r>
      <w:proofErr w:type="spellStart"/>
      <w:r w:rsidR="0090137E" w:rsidRPr="0090137E">
        <w:rPr>
          <w:rFonts w:ascii="Times New Roman" w:eastAsia="Times New Roman" w:hAnsi="Times New Roman" w:cs="Times New Roman"/>
          <w:sz w:val="28"/>
          <w:szCs w:val="28"/>
        </w:rPr>
        <w:t>Ghallab</w:t>
      </w:r>
      <w:proofErr w:type="spellEnd"/>
      <w:r w:rsidR="0090137E" w:rsidRPr="0090137E">
        <w:rPr>
          <w:rFonts w:ascii="Times New Roman" w:eastAsia="Times New Roman" w:hAnsi="Times New Roman" w:cs="Times New Roman"/>
          <w:sz w:val="28"/>
          <w:szCs w:val="28"/>
        </w:rPr>
        <w:t xml:space="preserve"> et al., 1998) </w:t>
      </w:r>
      <w:r w:rsidR="0090137E">
        <w:rPr>
          <w:rFonts w:ascii="Times New Roman" w:eastAsia="Times New Roman" w:hAnsi="Times New Roman" w:cs="Times New Roman"/>
          <w:sz w:val="28"/>
          <w:szCs w:val="28"/>
        </w:rPr>
        <w:t>[3]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137E" w:rsidRPr="0090137E">
        <w:rPr>
          <w:rFonts w:ascii="Times New Roman" w:eastAsia="Times New Roman" w:hAnsi="Times New Roman" w:cs="Times New Roman"/>
          <w:sz w:val="28"/>
          <w:szCs w:val="28"/>
        </w:rPr>
        <w:t>was introduced as a computer-</w:t>
      </w:r>
      <w:proofErr w:type="spellStart"/>
      <w:r w:rsidR="0090137E" w:rsidRPr="0090137E">
        <w:rPr>
          <w:rFonts w:ascii="Times New Roman" w:eastAsia="Times New Roman" w:hAnsi="Times New Roman" w:cs="Times New Roman"/>
          <w:sz w:val="28"/>
          <w:szCs w:val="28"/>
        </w:rPr>
        <w:t>parsable</w:t>
      </w:r>
      <w:proofErr w:type="spellEnd"/>
      <w:r w:rsidR="0090137E" w:rsidRPr="0090137E">
        <w:rPr>
          <w:rFonts w:ascii="Times New Roman" w:eastAsia="Times New Roman" w:hAnsi="Times New Roman" w:cs="Times New Roman"/>
          <w:sz w:val="28"/>
          <w:szCs w:val="28"/>
        </w:rPr>
        <w:t>, standardized syntax for representing STRIPS, ADL, and other languages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PDDL is </w:t>
      </w:r>
      <w:r w:rsidRPr="00A26626">
        <w:rPr>
          <w:rFonts w:ascii="Times New Roman" w:eastAsia="Times New Roman" w:hAnsi="Times New Roman" w:cs="Times New Roman"/>
          <w:sz w:val="28"/>
          <w:szCs w:val="28"/>
        </w:rPr>
        <w:t>used by researcher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266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exchange be</w:t>
      </w:r>
      <w:r w:rsidRPr="00A26626">
        <w:rPr>
          <w:rFonts w:ascii="Times New Roman" w:eastAsia="Times New Roman" w:hAnsi="Times New Roman" w:cs="Times New Roman"/>
          <w:sz w:val="28"/>
          <w:szCs w:val="28"/>
        </w:rPr>
        <w:t>nchmark problems and compare results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A49C9">
        <w:rPr>
          <w:rFonts w:ascii="Times New Roman" w:eastAsia="Times New Roman" w:hAnsi="Times New Roman" w:cs="Times New Roman"/>
          <w:sz w:val="28"/>
          <w:szCs w:val="28"/>
        </w:rPr>
        <w:t xml:space="preserve">It is capable of representing sophisticated planning problems.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 is still in active development and multiple variants </w:t>
      </w:r>
      <w:r w:rsidR="008A49C9">
        <w:rPr>
          <w:rFonts w:ascii="Times New Roman" w:eastAsia="Times New Roman" w:hAnsi="Times New Roman" w:cs="Times New Roman"/>
          <w:sz w:val="28"/>
          <w:szCs w:val="28"/>
        </w:rPr>
        <w:t>exist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767D2" w14:textId="7837B2BA" w:rsidR="004947E2" w:rsidRPr="00A26626" w:rsidRDefault="004947E2" w:rsidP="00A266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6C31F" w14:textId="77777777" w:rsidR="004947E2" w:rsidRDefault="004947E2" w:rsidP="00BF1FBA"/>
    <w:p w14:paraId="30686251" w14:textId="77777777" w:rsidR="004947E2" w:rsidRPr="004947E2" w:rsidRDefault="004947E2" w:rsidP="004947E2">
      <w:pPr>
        <w:rPr>
          <w:rFonts w:ascii="Times" w:eastAsia="Times New Roman" w:hAnsi="Times" w:cs="Times New Roman"/>
          <w:sz w:val="20"/>
          <w:szCs w:val="20"/>
        </w:rPr>
      </w:pPr>
      <w:r w:rsidRPr="004947E2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 </w:t>
      </w:r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 xml:space="preserve">[1] </w:t>
      </w:r>
      <w:r w:rsidRPr="004947E2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 xml:space="preserve">Richard E. </w:t>
      </w:r>
      <w:proofErr w:type="spellStart"/>
      <w:r w:rsidRPr="004947E2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Fikes</w:t>
      </w:r>
      <w:proofErr w:type="spellEnd"/>
      <w:r w:rsidRPr="004947E2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, Nils J. Nilsson (Winter 1971). </w:t>
      </w:r>
      <w:hyperlink r:id="rId5" w:history="1">
        <w:r w:rsidRPr="004947E2">
          <w:rPr>
            <w:rFonts w:ascii="Helvetica" w:eastAsia="Times New Roman" w:hAnsi="Helvetica" w:cs="Times New Roman"/>
            <w:i/>
            <w:iCs/>
            <w:color w:val="663366"/>
            <w:sz w:val="19"/>
            <w:szCs w:val="19"/>
            <w:u w:val="single"/>
            <w:shd w:val="clear" w:color="auto" w:fill="FFFFFF"/>
          </w:rPr>
          <w:t>"STRIPS: A New Appr</w:t>
        </w:r>
        <w:r w:rsidRPr="004947E2">
          <w:rPr>
            <w:rFonts w:ascii="Helvetica" w:eastAsia="Times New Roman" w:hAnsi="Helvetica" w:cs="Times New Roman"/>
            <w:i/>
            <w:iCs/>
            <w:color w:val="663366"/>
            <w:sz w:val="19"/>
            <w:szCs w:val="19"/>
            <w:u w:val="single"/>
            <w:shd w:val="clear" w:color="auto" w:fill="FFFFFF"/>
          </w:rPr>
          <w:t>o</w:t>
        </w:r>
        <w:r w:rsidRPr="004947E2">
          <w:rPr>
            <w:rFonts w:ascii="Helvetica" w:eastAsia="Times New Roman" w:hAnsi="Helvetica" w:cs="Times New Roman"/>
            <w:i/>
            <w:iCs/>
            <w:color w:val="663366"/>
            <w:sz w:val="19"/>
            <w:szCs w:val="19"/>
            <w:u w:val="single"/>
            <w:shd w:val="clear" w:color="auto" w:fill="FFFFFF"/>
          </w:rPr>
          <w:t>ach to the Application of Theorem Proving to Problem Solving"</w:t>
        </w:r>
      </w:hyperlink>
      <w:r w:rsidRPr="004947E2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 </w:t>
      </w:r>
      <w:r w:rsidRPr="004947E2">
        <w:rPr>
          <w:rFonts w:ascii="Helvetica" w:eastAsia="Times New Roman" w:hAnsi="Helvetica" w:cs="Times New Roman"/>
          <w:i/>
          <w:iCs/>
          <w:color w:val="222222"/>
          <w:sz w:val="16"/>
          <w:szCs w:val="16"/>
          <w:shd w:val="clear" w:color="auto" w:fill="FFFFFF"/>
        </w:rPr>
        <w:t>(PDF)</w:t>
      </w:r>
      <w:r w:rsidRPr="004947E2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. Artificial Intelligence. </w:t>
      </w:r>
      <w:r w:rsidRPr="004947E2">
        <w:rPr>
          <w:rFonts w:ascii="Helvetica" w:eastAsia="Times New Roman" w:hAnsi="Helvetica" w:cs="Times New Roman"/>
          <w:b/>
          <w:bCs/>
          <w:i/>
          <w:iCs/>
          <w:color w:val="222222"/>
          <w:sz w:val="19"/>
          <w:szCs w:val="19"/>
          <w:shd w:val="clear" w:color="auto" w:fill="FFFFFF"/>
        </w:rPr>
        <w:t>2</w:t>
      </w:r>
      <w:r w:rsidRPr="004947E2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 (3–4): 189–208. </w:t>
      </w:r>
      <w:hyperlink r:id="rId6" w:tooltip="Digital object identifier" w:history="1">
        <w:proofErr w:type="gramStart"/>
        <w:r w:rsidRPr="004947E2">
          <w:rPr>
            <w:rFonts w:ascii="Helvetica" w:eastAsia="Times New Roman" w:hAnsi="Helvetica" w:cs="Times New Roman"/>
            <w:i/>
            <w:iCs/>
            <w:color w:val="0B0080"/>
            <w:sz w:val="19"/>
            <w:szCs w:val="19"/>
            <w:u w:val="single"/>
            <w:shd w:val="clear" w:color="auto" w:fill="FFFFFF"/>
          </w:rPr>
          <w:t>doi</w:t>
        </w:r>
        <w:proofErr w:type="gramEnd"/>
      </w:hyperlink>
      <w:r w:rsidRPr="004947E2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:</w:t>
      </w:r>
      <w:hyperlink r:id="rId7" w:history="1">
        <w:r w:rsidRPr="004947E2">
          <w:rPr>
            <w:rFonts w:ascii="Helvetica" w:eastAsia="Times New Roman" w:hAnsi="Helvetica" w:cs="Times New Roman"/>
            <w:i/>
            <w:iCs/>
            <w:color w:val="663366"/>
            <w:sz w:val="19"/>
            <w:szCs w:val="19"/>
            <w:u w:val="single"/>
            <w:shd w:val="clear" w:color="auto" w:fill="FFFFFF"/>
          </w:rPr>
          <w:t>10.1016/0004-3702(71)90010-5</w:t>
        </w:r>
      </w:hyperlink>
      <w:r w:rsidRPr="004947E2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.</w:t>
      </w:r>
    </w:p>
    <w:p w14:paraId="2F90800A" w14:textId="77777777" w:rsidR="006C76CC" w:rsidRPr="006C76CC" w:rsidRDefault="006C76CC" w:rsidP="006C76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[</w:t>
      </w:r>
      <w:proofErr w:type="gramStart"/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2]</w:t>
      </w:r>
      <w:proofErr w:type="gramEnd"/>
      <w:r w:rsidRPr="006C76CC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 xml:space="preserve">Edwin P.D. </w:t>
      </w:r>
      <w:proofErr w:type="spellStart"/>
      <w:r w:rsidRPr="006C76CC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Pednault</w:t>
      </w:r>
      <w:proofErr w:type="spellEnd"/>
      <w:r w:rsidRPr="006C76CC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 xml:space="preserve">. ADL. Exploring the Middle Ground Between STRIPS and the Situation Calculus. </w:t>
      </w:r>
      <w:proofErr w:type="gramStart"/>
      <w:r w:rsidRPr="006C76CC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In Proceedings of KR-89, 324-332.</w:t>
      </w:r>
      <w:proofErr w:type="gramEnd"/>
    </w:p>
    <w:p w14:paraId="558CC577" w14:textId="77777777" w:rsidR="0090137E" w:rsidRPr="0090137E" w:rsidRDefault="0090137E" w:rsidP="0090137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[</w:t>
      </w:r>
      <w:proofErr w:type="gramStart"/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3]</w:t>
      </w:r>
      <w:proofErr w:type="gramEnd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 xml:space="preserve">McDermott, Drew; </w:t>
      </w:r>
      <w:proofErr w:type="spellStart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Ghallab</w:t>
      </w:r>
      <w:proofErr w:type="spellEnd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 xml:space="preserve">, Malik; Howe, Adele; </w:t>
      </w:r>
      <w:proofErr w:type="spellStart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Knoblock</w:t>
      </w:r>
      <w:proofErr w:type="spellEnd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 xml:space="preserve">, Craig; Ram, </w:t>
      </w:r>
      <w:proofErr w:type="spellStart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Ashwin</w:t>
      </w:r>
      <w:proofErr w:type="spellEnd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 xml:space="preserve">; </w:t>
      </w:r>
      <w:proofErr w:type="spellStart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Veloso</w:t>
      </w:r>
      <w:proofErr w:type="spellEnd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, Manuela; Weld, Daniel; Wilkins, David (1998). </w:t>
      </w:r>
      <w:hyperlink r:id="rId8" w:history="1">
        <w:proofErr w:type="gramStart"/>
        <w:r w:rsidRPr="0090137E">
          <w:rPr>
            <w:rFonts w:ascii="Helvetica" w:eastAsia="Times New Roman" w:hAnsi="Helvetica" w:cs="Times New Roman"/>
            <w:i/>
            <w:iCs/>
            <w:color w:val="663366"/>
            <w:sz w:val="19"/>
            <w:szCs w:val="19"/>
            <w:u w:val="single"/>
            <w:shd w:val="clear" w:color="auto" w:fill="FFFFFF"/>
          </w:rPr>
          <w:t>"PDDL---The Planning Domain Definition Language"</w:t>
        </w:r>
      </w:hyperlink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 </w:t>
      </w:r>
      <w:r w:rsidRPr="0090137E">
        <w:rPr>
          <w:rFonts w:ascii="Helvetica" w:eastAsia="Times New Roman" w:hAnsi="Helvetica" w:cs="Times New Roman"/>
          <w:i/>
          <w:iCs/>
          <w:color w:val="222222"/>
          <w:sz w:val="16"/>
          <w:szCs w:val="16"/>
          <w:shd w:val="clear" w:color="auto" w:fill="FFFFFF"/>
        </w:rPr>
        <w:t>(PDF)</w:t>
      </w:r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.</w:t>
      </w:r>
      <w:proofErr w:type="gramEnd"/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 Technical Report CVC TR98003/DCS TR1165. New Haven, CT: Yale Center for Computational Vision and Control. </w:t>
      </w:r>
      <w:hyperlink r:id="rId9" w:tooltip="CiteSeerX" w:history="1">
        <w:proofErr w:type="spellStart"/>
        <w:proofErr w:type="gramStart"/>
        <w:r w:rsidRPr="0090137E">
          <w:rPr>
            <w:rFonts w:ascii="Helvetica" w:eastAsia="Times New Roman" w:hAnsi="Helvetica" w:cs="Times New Roman"/>
            <w:i/>
            <w:iCs/>
            <w:color w:val="0B0080"/>
            <w:sz w:val="19"/>
            <w:szCs w:val="19"/>
            <w:u w:val="single"/>
            <w:shd w:val="clear" w:color="auto" w:fill="FFFFFF"/>
          </w:rPr>
          <w:t>CiteSeerX</w:t>
        </w:r>
        <w:proofErr w:type="spellEnd"/>
      </w:hyperlink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 </w:t>
      </w:r>
      <w:hyperlink r:id="rId10" w:history="1">
        <w:r w:rsidRPr="0090137E">
          <w:rPr>
            <w:rFonts w:ascii="Helvetica" w:eastAsia="Times New Roman" w:hAnsi="Helvetica" w:cs="Times New Roman"/>
            <w:i/>
            <w:iCs/>
            <w:color w:val="663366"/>
            <w:sz w:val="19"/>
            <w:szCs w:val="19"/>
            <w:u w:val="single"/>
            <w:shd w:val="clear" w:color="auto" w:fill="FFFFFF"/>
          </w:rPr>
          <w:t>10.1.1.51.9941</w:t>
        </w:r>
      </w:hyperlink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 </w:t>
      </w:r>
      <w:r>
        <w:rPr>
          <w:rFonts w:ascii="Helvetica" w:eastAsia="Times New Roman" w:hAnsi="Helvetica" w:cs="Times New Roman"/>
          <w:i/>
          <w:iCs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 wp14:anchorId="05F75CD4" wp14:editId="7DB0E9F5">
            <wp:extent cx="109855" cy="176530"/>
            <wp:effectExtent l="0" t="0" r="0" b="1270"/>
            <wp:docPr id="1" name="Picture 1" descr="reely acce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ely accessi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37E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FFFFF"/>
        </w:rPr>
        <w:t>.</w:t>
      </w:r>
      <w:proofErr w:type="gramEnd"/>
    </w:p>
    <w:p w14:paraId="14804B29" w14:textId="77777777" w:rsidR="004947E2" w:rsidRPr="00BF1FBA" w:rsidRDefault="004947E2" w:rsidP="00BF1FBA">
      <w:pPr>
        <w:rPr>
          <w:rFonts w:ascii="Times" w:eastAsia="Times New Roman" w:hAnsi="Times" w:cs="Times New Roman"/>
          <w:sz w:val="20"/>
          <w:szCs w:val="20"/>
        </w:rPr>
      </w:pPr>
    </w:p>
    <w:p w14:paraId="18D03113" w14:textId="77777777" w:rsidR="00BF1FBA" w:rsidRPr="00BF1FBA" w:rsidRDefault="00BF1FBA" w:rsidP="00BF1FBA"/>
    <w:sectPr w:rsidR="00BF1FBA" w:rsidRPr="00BF1FBA" w:rsidSect="003A5A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BA"/>
    <w:rsid w:val="00056A79"/>
    <w:rsid w:val="003A5A65"/>
    <w:rsid w:val="004947E2"/>
    <w:rsid w:val="005555B1"/>
    <w:rsid w:val="006C76CC"/>
    <w:rsid w:val="00764486"/>
    <w:rsid w:val="008A49C9"/>
    <w:rsid w:val="008E2115"/>
    <w:rsid w:val="0090137E"/>
    <w:rsid w:val="009A3BE6"/>
    <w:rsid w:val="00A26626"/>
    <w:rsid w:val="00BC50F9"/>
    <w:rsid w:val="00BC79C0"/>
    <w:rsid w:val="00BF1FBA"/>
    <w:rsid w:val="00C7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F2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TMLCite">
    <w:name w:val="HTML Cite"/>
    <w:basedOn w:val="DefaultParagraphFont"/>
    <w:uiPriority w:val="99"/>
    <w:semiHidden/>
    <w:unhideWhenUsed/>
    <w:rsid w:val="004947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47E2"/>
    <w:rPr>
      <w:color w:val="0000FF"/>
      <w:u w:val="single"/>
    </w:rPr>
  </w:style>
  <w:style w:type="character" w:customStyle="1" w:styleId="plainlinks">
    <w:name w:val="plainlinks"/>
    <w:basedOn w:val="DefaultParagraphFont"/>
    <w:rsid w:val="0090137E"/>
  </w:style>
  <w:style w:type="paragraph" w:styleId="BalloonText">
    <w:name w:val="Balloon Text"/>
    <w:basedOn w:val="Normal"/>
    <w:link w:val="BalloonTextChar"/>
    <w:uiPriority w:val="99"/>
    <w:semiHidden/>
    <w:unhideWhenUsed/>
    <w:rsid w:val="009013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TMLCite">
    <w:name w:val="HTML Cite"/>
    <w:basedOn w:val="DefaultParagraphFont"/>
    <w:uiPriority w:val="99"/>
    <w:semiHidden/>
    <w:unhideWhenUsed/>
    <w:rsid w:val="004947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47E2"/>
    <w:rPr>
      <w:color w:val="0000FF"/>
      <w:u w:val="single"/>
    </w:rPr>
  </w:style>
  <w:style w:type="character" w:customStyle="1" w:styleId="plainlinks">
    <w:name w:val="plainlinks"/>
    <w:basedOn w:val="DefaultParagraphFont"/>
    <w:rsid w:val="0090137E"/>
  </w:style>
  <w:style w:type="paragraph" w:styleId="BalloonText">
    <w:name w:val="Balloon Text"/>
    <w:basedOn w:val="Normal"/>
    <w:link w:val="BalloonTextChar"/>
    <w:uiPriority w:val="99"/>
    <w:semiHidden/>
    <w:unhideWhenUsed/>
    <w:rsid w:val="009013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i.stanford.edu/~nilsson/OnlinePubs-Nils/PublishedPapers/strips.pdf" TargetMode="External"/><Relationship Id="rId6" Type="http://schemas.openxmlformats.org/officeDocument/2006/relationships/hyperlink" Target="https://en.wikipedia.org/wiki/Digital_object_identifier" TargetMode="External"/><Relationship Id="rId7" Type="http://schemas.openxmlformats.org/officeDocument/2006/relationships/hyperlink" Target="https://doi.org/10.1016%2F0004-3702%2871%2990010-5" TargetMode="External"/><Relationship Id="rId8" Type="http://schemas.openxmlformats.org/officeDocument/2006/relationships/hyperlink" Target="http://icaps-conference.org/ipc2008/deterministic/data/mcdermott-et-al-tr-1998.pdf" TargetMode="External"/><Relationship Id="rId9" Type="http://schemas.openxmlformats.org/officeDocument/2006/relationships/hyperlink" Target="https://en.wikipedia.org/wiki/CiteSeerX" TargetMode="External"/><Relationship Id="rId10" Type="http://schemas.openxmlformats.org/officeDocument/2006/relationships/hyperlink" Target="https://citeseerx.ist.psu.edu/viewdoc/summary?doi=10.1.1.51.9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497</Words>
  <Characters>2784</Characters>
  <Application>Microsoft Macintosh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AI planning</vt:lpstr>
    </vt:vector>
  </TitlesOfParts>
  <Manager/>
  <Company/>
  <LinksUpToDate>false</LinksUpToDate>
  <CharactersWithSpaces>3265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Weber</dc:creator>
  <cp:keywords/>
  <dc:description/>
  <cp:lastModifiedBy>Emmanuel Weber</cp:lastModifiedBy>
  <cp:revision>6</cp:revision>
  <cp:lastPrinted>2017-07-18T22:58:00Z</cp:lastPrinted>
  <dcterms:created xsi:type="dcterms:W3CDTF">2017-07-18T21:28:00Z</dcterms:created>
  <dcterms:modified xsi:type="dcterms:W3CDTF">2017-07-19T05:12:00Z</dcterms:modified>
  <cp:category/>
</cp:coreProperties>
</file>