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52F1E0B7" w:rsidR="0025509C" w:rsidRPr="004C39FC" w:rsidRDefault="0AD9C384" w:rsidP="00DE7617">
            <w:r w:rsidRPr="0AD9C384">
              <w:rPr>
                <w:b/>
                <w:bCs/>
              </w:rPr>
              <w:t>2 days 7 hours = 3300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679435BA" w:rsidR="0AD9C384" w:rsidRDefault="0AD9C384" w:rsidP="0AD9C384">
            <w:r>
              <w:t>10/20-11/01 More UI building and debugging. War with IDE.</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06FD7D19" w14:textId="3B2CCD56" w:rsidR="0025509C" w:rsidRPr="004C39FC" w:rsidRDefault="0AD9C384" w:rsidP="501E02B5">
            <w:r w:rsidRPr="0AD9C384">
              <w:rPr>
                <w:b/>
                <w:bCs/>
              </w:rPr>
              <w:t>2 days 6 hours = 3240 mins</w:t>
            </w:r>
          </w:p>
        </w:tc>
        <w:tc>
          <w:tcPr>
            <w:tcW w:w="5580" w:type="dxa"/>
          </w:tcPr>
          <w:p w14:paraId="5195BF76" w14:textId="097C2851" w:rsidR="501E02B5" w:rsidRDefault="501E02B5" w:rsidP="501E02B5">
            <w:r>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77CEBB68" w:rsidR="3BB4F759" w:rsidRDefault="3BB4F759" w:rsidP="3BB4F759">
            <w:r>
              <w:t xml:space="preserve">11/01: Organized repository, finished unit tests for </w:t>
            </w:r>
            <w:proofErr w:type="spellStart"/>
            <w:r>
              <w:t>GameController</w:t>
            </w:r>
            <w:proofErr w:type="spellEnd"/>
            <w:r>
              <w:t>, counted LOC, Project report, presentation</w:t>
            </w:r>
          </w:p>
          <w:p w14:paraId="45B4D0FE" w14:textId="5D0069AB" w:rsidR="0025509C" w:rsidRPr="004C39FC" w:rsidRDefault="0025509C" w:rsidP="160E0A8E"/>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7BC35A83" w:rsidR="0025509C" w:rsidRDefault="0025509C" w:rsidP="0AD9C384"/>
          <w:p w14:paraId="10745093" w14:textId="6B3EE06D" w:rsidR="0092520C" w:rsidRDefault="0092520C" w:rsidP="0AD9C384">
            <w:r>
              <w:t>107</w:t>
            </w:r>
          </w:p>
          <w:p w14:paraId="6634A65D" w14:textId="0CDF25DD" w:rsidR="0092520C" w:rsidRDefault="0092520C" w:rsidP="0AD9C384"/>
          <w:p w14:paraId="67BC4E39" w14:textId="27503489" w:rsidR="0092520C" w:rsidRDefault="0092520C" w:rsidP="0AD9C384">
            <w:r>
              <w:t>63</w:t>
            </w:r>
          </w:p>
          <w:p w14:paraId="4AFC3F17" w14:textId="4A0D2E98" w:rsidR="0092520C" w:rsidRDefault="0092520C" w:rsidP="0AD9C384"/>
          <w:p w14:paraId="76C163DE" w14:textId="2B1C19AD" w:rsidR="0092520C" w:rsidRDefault="0092520C" w:rsidP="0AD9C384">
            <w:r>
              <w:t>166</w:t>
            </w:r>
          </w:p>
          <w:p w14:paraId="7011CC66" w14:textId="75DB5AFD" w:rsidR="0092520C" w:rsidRDefault="0092520C" w:rsidP="0AD9C384"/>
          <w:p w14:paraId="7B3E9883" w14:textId="2B6DDC7E" w:rsidR="0092520C" w:rsidRDefault="0092520C" w:rsidP="0AD9C384"/>
          <w:p w14:paraId="30B08DD7" w14:textId="6E329DBC" w:rsidR="0092520C" w:rsidRDefault="0092520C" w:rsidP="0AD9C384">
            <w:r>
              <w:t>435</w:t>
            </w:r>
          </w:p>
          <w:p w14:paraId="26DA30EE" w14:textId="1B93E937" w:rsidR="0092520C" w:rsidRDefault="0092520C" w:rsidP="0AD9C384"/>
          <w:p w14:paraId="146692CA" w14:textId="3E19FE83" w:rsidR="0092520C" w:rsidRDefault="0092520C" w:rsidP="0AD9C384"/>
          <w:p w14:paraId="0645CB19" w14:textId="3E8D39F3" w:rsidR="0092520C" w:rsidRDefault="0092520C" w:rsidP="0AD9C384"/>
          <w:p w14:paraId="4AF4FE23" w14:textId="33C65CE8" w:rsidR="0092520C" w:rsidRDefault="0092520C" w:rsidP="0AD9C384"/>
          <w:p w14:paraId="5BE7021A" w14:textId="77777777" w:rsidR="0092520C" w:rsidRPr="004C39FC" w:rsidRDefault="0092520C" w:rsidP="0AD9C384"/>
          <w:p w14:paraId="581210CD" w14:textId="01B19CC0" w:rsidR="0025509C" w:rsidRPr="004C39FC" w:rsidRDefault="0AD9C384" w:rsidP="0AD9C384">
            <w:r w:rsidRPr="0AD9C384">
              <w:rPr>
                <w:b/>
                <w:bCs/>
              </w:rPr>
              <w:t>1 day 11 hours = 2100 mins</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432FB998" w:rsidR="0025509C" w:rsidRDefault="74998B73" w:rsidP="74998B73">
            <w:r w:rsidRPr="74998B73">
              <w:t>10/31: Finalized the Ghost class and finished the testing for each ghost, documentation.</w:t>
            </w:r>
          </w:p>
          <w:p w14:paraId="6A208FF8" w14:textId="0DB0E571" w:rsidR="0092520C" w:rsidRPr="004C39FC" w:rsidRDefault="0092520C" w:rsidP="74998B73">
            <w:r>
              <w:t>11/02: Perfecting flee so that it matched the previous code. Rewrote some comments to match better.</w:t>
            </w:r>
          </w:p>
          <w:p w14:paraId="3921B608" w14:textId="77777777" w:rsidR="0025509C" w:rsidRDefault="0092520C" w:rsidP="74998B73">
            <w:r>
              <w:t>11/03: Debugging the code and narrowed down one of the bugs but couldn’t exactly find it without UI help.</w:t>
            </w:r>
          </w:p>
          <w:p w14:paraId="015BC8AD" w14:textId="77777777" w:rsidR="0092520C" w:rsidRDefault="0092520C" w:rsidP="74998B73">
            <w:r>
              <w:t>11/04: Bug fixing and other tasks. Fixed bug that map was copying itself too much, fixed the copier for the map, fixed the jail.</w:t>
            </w:r>
          </w:p>
          <w:p w14:paraId="21671FEA" w14:textId="77777777" w:rsidR="0092520C" w:rsidRDefault="0092520C" w:rsidP="74998B73">
            <w:r>
              <w:t xml:space="preserve">11/05: Created base implementation </w:t>
            </w:r>
            <w:proofErr w:type="spellStart"/>
            <w:r>
              <w:t>clientside</w:t>
            </w:r>
            <w:proofErr w:type="spellEnd"/>
            <w:r>
              <w:t xml:space="preserve"> for fruit spawning, fixed the issues with ghosts getting stuck or getting to </w:t>
            </w:r>
            <w:proofErr w:type="gramStart"/>
            <w:r>
              <w:t>places</w:t>
            </w:r>
            <w:proofErr w:type="gramEnd"/>
            <w:r>
              <w:t xml:space="preserve"> they cannot be, UI communication assistance, and general debugging</w:t>
            </w:r>
          </w:p>
          <w:p w14:paraId="132C0687" w14:textId="77777777" w:rsidR="0092520C" w:rsidRDefault="0092520C" w:rsidP="74998B73"/>
          <w:p w14:paraId="481B787E" w14:textId="32E857BB" w:rsidR="0092520C" w:rsidRPr="004C39FC" w:rsidRDefault="0092520C" w:rsidP="74998B73">
            <w:r>
              <w:lastRenderedPageBreak/>
              <w:t>11/06: On call debugger, assisted Eric with finishing the rest of the project.</w:t>
            </w:r>
          </w:p>
        </w:tc>
      </w:tr>
      <w:tr w:rsidR="003C2E10" w:rsidRPr="004C39FC" w14:paraId="76E31AEC" w14:textId="77777777" w:rsidTr="0AD9C384">
        <w:tc>
          <w:tcPr>
            <w:tcW w:w="1728" w:type="dxa"/>
          </w:tcPr>
          <w:p w14:paraId="313CFBED" w14:textId="32FF94C0" w:rsidR="003C2E10" w:rsidRPr="003C2E10" w:rsidRDefault="009C5D34" w:rsidP="003C2E10">
            <w:pPr>
              <w:tabs>
                <w:tab w:val="left" w:pos="900"/>
              </w:tabs>
              <w:rPr>
                <w:szCs w:val="28"/>
              </w:rPr>
            </w:pPr>
            <w:r>
              <w:rPr>
                <w:szCs w:val="28"/>
              </w:rPr>
              <w:t>Henry</w:t>
            </w:r>
          </w:p>
        </w:tc>
        <w:tc>
          <w:tcPr>
            <w:tcW w:w="2160" w:type="dxa"/>
          </w:tcPr>
          <w:p w14:paraId="0B99732A" w14:textId="051E562A" w:rsidR="003C2E10" w:rsidRPr="004C39FC" w:rsidRDefault="0AD9C384" w:rsidP="0AD9C384">
            <w:pPr>
              <w:rPr>
                <w:b/>
                <w:bCs/>
                <w:sz w:val="28"/>
                <w:szCs w:val="28"/>
              </w:rPr>
            </w:pPr>
            <w:r w:rsidRPr="0AD9C384">
              <w:rPr>
                <w:b/>
                <w:bCs/>
                <w:sz w:val="28"/>
                <w:szCs w:val="28"/>
              </w:rPr>
              <w:t>1 day 17 hours = 2460 mins</w:t>
            </w:r>
          </w:p>
        </w:tc>
        <w:tc>
          <w:tcPr>
            <w:tcW w:w="5580" w:type="dxa"/>
          </w:tcPr>
          <w:p w14:paraId="5490837E" w14:textId="7E95625C" w:rsidR="003C2E10" w:rsidRPr="004C39FC" w:rsidRDefault="0AD9C384" w:rsidP="0AD9C384">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3C2E10" w:rsidRPr="004C39FC" w:rsidRDefault="0AD9C384" w:rsidP="0AD9C384">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3C2E10" w:rsidRPr="004C39FC" w:rsidRDefault="0AD9C384" w:rsidP="0AD9C384">
            <w:pPr>
              <w:rPr>
                <w:sz w:val="28"/>
                <w:szCs w:val="28"/>
              </w:rPr>
            </w:pPr>
            <w:r w:rsidRPr="0AD9C384">
              <w:rPr>
                <w:b/>
                <w:bCs/>
                <w:sz w:val="28"/>
                <w:szCs w:val="28"/>
              </w:rPr>
              <w:t>10/09-10/21</w:t>
            </w:r>
            <w:r w:rsidRPr="0AD9C384">
              <w:rPr>
                <w:sz w:val="28"/>
                <w:szCs w:val="28"/>
              </w:rPr>
              <w:t xml:space="preserve"> Worked on backend logic. Making sure we follow the OO design for our code.</w:t>
            </w:r>
          </w:p>
          <w:p w14:paraId="18E3D15A" w14:textId="500B7D91" w:rsidR="003C2E10" w:rsidRPr="004C39FC" w:rsidRDefault="0AD9C384" w:rsidP="0AD9C384">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0AD9C384">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45143EAE" w:rsidR="0025509C" w:rsidRPr="004C39FC" w:rsidRDefault="0AD9C384" w:rsidP="0AD9C384">
            <w:pPr>
              <w:rPr>
                <w:b/>
                <w:bCs/>
              </w:rPr>
            </w:pPr>
            <w:r w:rsidRPr="0AD9C384">
              <w:rPr>
                <w:b/>
                <w:bCs/>
              </w:rPr>
              <w:t>11,100 mins</w:t>
            </w: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0AD9C384">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0AD9C384">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0AD9C384">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7847D70F" w:rsidR="0092520C" w:rsidRDefault="74998B73" w:rsidP="74998B73">
            <w:pPr>
              <w:rPr>
                <w:i/>
                <w:iCs/>
              </w:rPr>
            </w:pPr>
            <w:r w:rsidRPr="74998B73">
              <w:rPr>
                <w:i/>
                <w:iCs/>
              </w:rPr>
              <w:t>CSSE Hub was down so I could not punch in</w:t>
            </w:r>
          </w:p>
        </w:tc>
      </w:tr>
      <w:tr w:rsidR="0092520C" w14:paraId="327DBCE5" w14:textId="77777777" w:rsidTr="0AD9C384">
        <w:tc>
          <w:tcPr>
            <w:tcW w:w="1728" w:type="dxa"/>
          </w:tcPr>
          <w:p w14:paraId="514A57B6" w14:textId="60E80B31" w:rsidR="0092520C" w:rsidRPr="74998B73" w:rsidRDefault="0092520C" w:rsidP="74998B73">
            <w:pPr>
              <w:rPr>
                <w:i/>
                <w:iCs/>
              </w:rPr>
            </w:pPr>
            <w:r>
              <w:rPr>
                <w:i/>
                <w:iCs/>
              </w:rPr>
              <w:t>Michael</w:t>
            </w:r>
          </w:p>
        </w:tc>
        <w:tc>
          <w:tcPr>
            <w:tcW w:w="2160" w:type="dxa"/>
          </w:tcPr>
          <w:p w14:paraId="2C13BA82" w14:textId="42E09C1F" w:rsidR="0092520C" w:rsidRPr="74998B73" w:rsidRDefault="0092520C" w:rsidP="74998B73">
            <w:pPr>
              <w:rPr>
                <w:i/>
                <w:iCs/>
              </w:rPr>
            </w:pPr>
            <w:r>
              <w:rPr>
                <w:i/>
                <w:iCs/>
              </w:rPr>
              <w:t>11/02</w:t>
            </w:r>
          </w:p>
        </w:tc>
        <w:tc>
          <w:tcPr>
            <w:tcW w:w="5580" w:type="dxa"/>
          </w:tcPr>
          <w:p w14:paraId="0BE6DB75" w14:textId="37DB12B8" w:rsidR="0092520C" w:rsidRPr="74998B73" w:rsidRDefault="0092520C" w:rsidP="74998B73">
            <w:pPr>
              <w:rPr>
                <w:i/>
                <w:iCs/>
              </w:rPr>
            </w:pPr>
            <w:r>
              <w:rPr>
                <w:i/>
                <w:iCs/>
              </w:rPr>
              <w:t>Forgot Initial punch</w:t>
            </w:r>
          </w:p>
        </w:tc>
      </w:tr>
      <w:tr w:rsidR="501E02B5" w14:paraId="7D44C6E7" w14:textId="77777777" w:rsidTr="0AD9C384">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0BE0EF52" w:rsidR="501E02B5" w:rsidRDefault="0AD9C384" w:rsidP="0AD9C384">
            <w:pPr>
              <w:rPr>
                <w:i/>
                <w:iCs/>
              </w:rPr>
            </w:pPr>
            <w:r w:rsidRPr="0AD9C384">
              <w:rPr>
                <w:i/>
                <w:iCs/>
              </w:rPr>
              <w:t>My brain burned too much calories that I forgot to clock in. Fun Fact: Chess player burns as much calories as Marathon runner.</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73CF5FF9" w:rsidR="00CE12AE" w:rsidRPr="004C39FC" w:rsidRDefault="501E02B5" w:rsidP="501E02B5">
            <w:pPr>
              <w:spacing w:line="259" w:lineRule="auto"/>
            </w:pPr>
            <w:r w:rsidRPr="501E02B5">
              <w:t>1574</w:t>
            </w:r>
          </w:p>
        </w:tc>
        <w:tc>
          <w:tcPr>
            <w:tcW w:w="3850" w:type="dxa"/>
          </w:tcPr>
          <w:p w14:paraId="45C38FAB" w14:textId="15CB0121" w:rsidR="00CE12AE" w:rsidRPr="004C39FC" w:rsidRDefault="501E02B5" w:rsidP="501E02B5">
            <w:pPr>
              <w:spacing w:line="259" w:lineRule="auto"/>
            </w:pPr>
            <w:r w:rsidRPr="501E02B5">
              <w:t>2</w:t>
            </w:r>
            <w:r w:rsidR="0092520C">
              <w:t>9</w:t>
            </w:r>
          </w:p>
        </w:tc>
        <w:tc>
          <w:tcPr>
            <w:tcW w:w="3295" w:type="dxa"/>
          </w:tcPr>
          <w:p w14:paraId="7A6B69F6" w14:textId="02E0F98C" w:rsidR="00CE12AE" w:rsidRPr="004C39FC" w:rsidRDefault="501E02B5" w:rsidP="501E02B5">
            <w:pPr>
              <w:rPr>
                <w:b/>
                <w:bCs/>
                <w:sz w:val="28"/>
                <w:szCs w:val="28"/>
              </w:rPr>
            </w:pPr>
            <w:r w:rsidRPr="501E02B5">
              <w:t>Worked on Ghost, Kinky, Stinky, Hinky, Blaine,</w:t>
            </w:r>
            <w:r w:rsidR="0092520C">
              <w:t xml:space="preserve"> Fruit,</w:t>
            </w:r>
            <w:r w:rsidRPr="501E02B5">
              <w:t xml:space="preserve"> and collision functionality of </w:t>
            </w:r>
            <w:proofErr w:type="spellStart"/>
            <w:r w:rsidRPr="501E02B5">
              <w:lastRenderedPageBreak/>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lastRenderedPageBreak/>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3FA5C97F" w:rsidR="501E02B5" w:rsidRDefault="0AD9C384" w:rsidP="0AD9C384">
            <w:pPr>
              <w:spacing w:line="259" w:lineRule="auto"/>
            </w:pPr>
            <w:r w:rsidRPr="0AD9C384">
              <w:t>10</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1F4048BA" w:rsidR="0AD9C384" w:rsidRDefault="0AD9C384" w:rsidP="0AD9C384">
            <w:pPr>
              <w:spacing w:line="259" w:lineRule="auto"/>
            </w:pPr>
            <w:r w:rsidRPr="0AD9C384">
              <w:t>2000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43F2041D" w:rsidR="00CE12AE" w:rsidRPr="004C39FC" w:rsidRDefault="0AD9C384" w:rsidP="0AD9C384">
            <w:pPr>
              <w:rPr>
                <w:b/>
                <w:bCs/>
              </w:rPr>
            </w:pPr>
            <w:r w:rsidRPr="0AD9C384">
              <w:rPr>
                <w:b/>
                <w:bCs/>
              </w:rPr>
              <w:t>4746</w:t>
            </w:r>
          </w:p>
        </w:tc>
        <w:tc>
          <w:tcPr>
            <w:tcW w:w="3850" w:type="dxa"/>
          </w:tcPr>
          <w:p w14:paraId="480A6A8E" w14:textId="066402F6" w:rsidR="00CE12AE" w:rsidRPr="004C39FC" w:rsidRDefault="0AD9C384" w:rsidP="0AD9C384">
            <w:pPr>
              <w:spacing w:line="259" w:lineRule="auto"/>
            </w:pPr>
            <w:r>
              <w:t>41</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5B6431DB" w14:textId="7AEAE137" w:rsidR="3BB4F759" w:rsidRDefault="0AD9C384" w:rsidP="3BB4F759">
            <w:r>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w:t>
      </w:r>
      <w:r w:rsidRPr="501E02B5">
        <w:lastRenderedPageBreak/>
        <w:t xml:space="preserve">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bookmarkStart w:id="0" w:name="_GoBack"/>
      <w:bookmarkEnd w:id="0"/>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lastRenderedPageBreak/>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0FB7BDCB" w:rsidR="501E02B5" w:rsidRDefault="3BB4F759" w:rsidP="3BB4F759">
      <w:r w:rsidRPr="3BB4F759">
        <w:t>Backend LOC ~ 2450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67E0864" w:rsidR="3BB4F759" w:rsidRDefault="3BB4F759" w:rsidP="3BB4F759">
      <w:r w:rsidRPr="3BB4F759">
        <w:t>Total LOC ~ 3700</w:t>
      </w:r>
    </w:p>
    <w:p w14:paraId="7155B60C" w14:textId="450572D3" w:rsidR="501E02B5" w:rsidRDefault="501E02B5" w:rsidP="501E02B5"/>
    <w:p w14:paraId="40DFD700" w14:textId="0A30DFEC" w:rsidR="501E02B5" w:rsidRDefault="0AD9C384" w:rsidP="0AD9C384">
      <w:r w:rsidRPr="0AD9C384">
        <w:t>5.80 Average Efferent Couplings</w:t>
      </w:r>
      <w:r w:rsidR="501E02B5">
        <w:br/>
      </w:r>
      <w:r w:rsidRPr="0AD9C384">
        <w:t>8.40 Average Afferent Couplings</w:t>
      </w:r>
    </w:p>
    <w:p w14:paraId="58DBFEB0" w14:textId="6B933F2F" w:rsidR="0AD9C384" w:rsidRDefault="0AD9C384" w:rsidP="0AD9C384">
      <w:r w:rsidRPr="0AD9C384">
        <w:t>2.36 Average Cyclomatic Complexity</w:t>
      </w:r>
    </w:p>
    <w:p w14:paraId="6AEAC8F3" w14:textId="24EEC3EE" w:rsidR="0AD9C384" w:rsidRDefault="0AD9C384" w:rsidP="0AD9C384">
      <w:r w:rsidRPr="0AD9C384">
        <w:t>1.97 Average Design Complexity</w:t>
      </w:r>
    </w:p>
    <w:p w14:paraId="751B3D4C" w14:textId="66BA1BC6" w:rsidR="0AD9C384" w:rsidRDefault="0AD9C384" w:rsidP="0AD9C384">
      <w:r w:rsidRPr="0AD9C384">
        <w:t>75.88%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gain more experience with dealing with JSON object. Building the project that can be put online easily with a migration to the actual server feels amazing. </w:t>
      </w:r>
    </w:p>
    <w:p w14:paraId="550AF57F" w14:textId="57ACA54A" w:rsidR="0AD9C384" w:rsidRDefault="0AD9C384" w:rsidP="0AD9C384"/>
    <w:p w14:paraId="5A6C6997" w14:textId="3962EC35" w:rsidR="0AD9C384" w:rsidRDefault="0AD9C384" w:rsidP="0AD9C384">
      <w:r>
        <w:t>For the project itself, it was not completed but I still satisfied with all the things I learned from each process.</w:t>
      </w:r>
    </w:p>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C7B00" w14:textId="77777777" w:rsidR="00E94796" w:rsidRDefault="00E94796">
      <w:r>
        <w:separator/>
      </w:r>
    </w:p>
  </w:endnote>
  <w:endnote w:type="continuationSeparator" w:id="0">
    <w:p w14:paraId="26A86878" w14:textId="77777777" w:rsidR="00E94796" w:rsidRDefault="00E94796">
      <w:r>
        <w:continuationSeparator/>
      </w:r>
    </w:p>
  </w:endnote>
  <w:endnote w:type="continuationNotice" w:id="1">
    <w:p w14:paraId="4BAC2E24" w14:textId="77777777" w:rsidR="00E94796" w:rsidRDefault="00E94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91E87" w14:textId="77777777" w:rsidR="00E94796" w:rsidRDefault="00E94796">
      <w:r>
        <w:separator/>
      </w:r>
    </w:p>
  </w:footnote>
  <w:footnote w:type="continuationSeparator" w:id="0">
    <w:p w14:paraId="377A7488" w14:textId="77777777" w:rsidR="00E94796" w:rsidRDefault="00E94796">
      <w:r>
        <w:continuationSeparator/>
      </w:r>
    </w:p>
  </w:footnote>
  <w:footnote w:type="continuationNotice" w:id="1">
    <w:p w14:paraId="65AB7CF7" w14:textId="77777777" w:rsidR="00E94796" w:rsidRDefault="00E94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1057E5"/>
    <w:rsid w:val="00115682"/>
    <w:rsid w:val="00123046"/>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39FC"/>
    <w:rsid w:val="004D3286"/>
    <w:rsid w:val="004D3A48"/>
    <w:rsid w:val="00546EB2"/>
    <w:rsid w:val="005B4DF0"/>
    <w:rsid w:val="005B6B3D"/>
    <w:rsid w:val="005C2D50"/>
    <w:rsid w:val="005D2AC4"/>
    <w:rsid w:val="00612C35"/>
    <w:rsid w:val="0061726C"/>
    <w:rsid w:val="00624978"/>
    <w:rsid w:val="00645C53"/>
    <w:rsid w:val="00665895"/>
    <w:rsid w:val="00673032"/>
    <w:rsid w:val="00681087"/>
    <w:rsid w:val="006C4C66"/>
    <w:rsid w:val="006E0755"/>
    <w:rsid w:val="006F4903"/>
    <w:rsid w:val="00722685"/>
    <w:rsid w:val="00722898"/>
    <w:rsid w:val="007319C9"/>
    <w:rsid w:val="00731B81"/>
    <w:rsid w:val="00743746"/>
    <w:rsid w:val="00747BB8"/>
    <w:rsid w:val="0079386A"/>
    <w:rsid w:val="0085115C"/>
    <w:rsid w:val="008F4093"/>
    <w:rsid w:val="0091313F"/>
    <w:rsid w:val="0092520C"/>
    <w:rsid w:val="009C5D34"/>
    <w:rsid w:val="009D417F"/>
    <w:rsid w:val="009E49FF"/>
    <w:rsid w:val="00A46CAF"/>
    <w:rsid w:val="00A51758"/>
    <w:rsid w:val="00A75591"/>
    <w:rsid w:val="00AB1E7C"/>
    <w:rsid w:val="00AC7FCB"/>
    <w:rsid w:val="00B17644"/>
    <w:rsid w:val="00B76E7D"/>
    <w:rsid w:val="00BB247D"/>
    <w:rsid w:val="00BC04F7"/>
    <w:rsid w:val="00C1191C"/>
    <w:rsid w:val="00C23605"/>
    <w:rsid w:val="00C517BD"/>
    <w:rsid w:val="00C64881"/>
    <w:rsid w:val="00C66C47"/>
    <w:rsid w:val="00C90626"/>
    <w:rsid w:val="00CB5656"/>
    <w:rsid w:val="00CE12AE"/>
    <w:rsid w:val="00CE6983"/>
    <w:rsid w:val="00D004F6"/>
    <w:rsid w:val="00D30198"/>
    <w:rsid w:val="00D43F84"/>
    <w:rsid w:val="00D93633"/>
    <w:rsid w:val="00DB6585"/>
    <w:rsid w:val="00DB70A3"/>
    <w:rsid w:val="00DD2DA5"/>
    <w:rsid w:val="00DE7617"/>
    <w:rsid w:val="00DF12F7"/>
    <w:rsid w:val="00E05B65"/>
    <w:rsid w:val="00E37B2C"/>
    <w:rsid w:val="00E42552"/>
    <w:rsid w:val="00E74767"/>
    <w:rsid w:val="00E876B5"/>
    <w:rsid w:val="00E94796"/>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A383B-338D-494E-83F9-D77414139D92}">
  <ds:schemaRefs>
    <ds:schemaRef ds:uri="http://schemas.microsoft.com/sharepoint/v3/contenttype/forms"/>
  </ds:schemaRefs>
</ds:datastoreItem>
</file>

<file path=customXml/itemProps2.xml><?xml version="1.0" encoding="utf-8"?>
<ds:datastoreItem xmlns:ds="http://schemas.openxmlformats.org/officeDocument/2006/customXml" ds:itemID="{FFBD9147-F7B0-4E34-84A3-4F67D99EC0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Michael L</cp:lastModifiedBy>
  <cp:revision>4</cp:revision>
  <dcterms:created xsi:type="dcterms:W3CDTF">2019-11-01T19:39:00Z</dcterms:created>
  <dcterms:modified xsi:type="dcterms:W3CDTF">2019-11-06T06:22:00Z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