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TrailMate 出行助手 需求规格说明书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面向「朋友结伴出游」的跟车 / 营地通信 / AA 记账 / 变声一体化应用。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文档版本 v1.0（as-built，随代码同步维护） · 状态：现状基线</w:t>
      </w:r>
    </w:p>
    <w:p>
      <w:pPr>
        <w:shd w:fill="F2F4F7" w:color="auto" w:val="clear"/>
        <w:ind w:left="360"/>
      </w:pPr>
      <w:r>
        <w:rPr>
          <w:color w:val="444444"/>
        </w:rPr>
        <w:t xml:space="preserve">平台与最低版本：Web PWA（现代浏览器）· 原生 iOS 12.0+（实测目标 iPhone 5s/6 等老机，向上兼容至最新 iOS）· 原生 Android 5.0+（minSdk 21）</w:t>
      </w:r>
    </w:p>
    <w:p>
      <w:pPr>
        <w:shd w:fill="F2F4F7" w:color="auto" w:val="clear"/>
        <w:ind w:left="360"/>
      </w:pPr>
      <w:r>
        <w:rPr>
          <w:color w:val="444444"/>
        </w:rPr>
        <w:t xml:space="preserve">仓库：webergithub/weber-hello-world · 分支 claude/quirky-gates-p9q3du · 分发：GitHub Actions 产物（APK / 未签名 IPA）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1. 文档说明</w:t>
      </w:r>
    </w:p>
    <w:p/>
    <w:p>
      <w:pPr>
        <w:pStyle w:val="Heading3"/>
      </w:pPr>
      <w:r>
        <w:t xml:space="preserve">1.1 目的与范围</w:t>
      </w:r>
    </w:p>
    <w:p/>
    <w:p>
      <w:r>
        <w:t xml:space="preserve">本文是 TrailMate 的</w:t>
      </w:r>
      <w:r>
        <w:rPr>
          <w:b/>
          <w:bCs/>
        </w:rPr>
        <w:t xml:space="preserve">需求规格说明书</w:t>
      </w:r>
      <w:r>
        <w:t xml:space="preserve">，回答「系统现在是什么」，由实现反推（as-built）。它不是开发日志；逐版改动见 §11 版本演进。范围覆盖三套并行实现：Web PWA、原生 iOS 12、原生 Android，以及配套的信令服务端与 CI 出包流水线。</w:t>
      </w:r>
    </w:p>
    <w:p/>
    <w:p>
      <w:r>
        <w:t xml:space="preserve">每一条"现状"陈述均来自对代码的 grep / 走读核实；与旧文档（README / PR 描述）不一致处以代码为准，并在 §10.2 已知问题记录偏差。</w:t>
      </w:r>
    </w:p>
    <w:p/>
    <w:p>
      <w:pPr>
        <w:pStyle w:val="Heading3"/>
      </w:pPr>
      <w:r>
        <w:t xml:space="preserve">1.2 需求编号约定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FR-x.y</w:t>
      </w:r>
      <w:r>
        <w:t xml:space="preserve">：功能需求，x 为模块号。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NFR-x</w:t>
      </w:r>
      <w:r>
        <w:t xml:space="preserve">：非功能需求。</w:t>
      </w:r>
    </w:p>
    <w:p>
      <w:pPr>
        <w:pStyle w:val="ListParagraph"/>
        <w:numPr>
          <w:ilvl w:val="0"/>
          <w:numId w:val="2"/>
        </w:numPr>
      </w:pPr>
      <w:r>
        <w:t xml:space="preserve">平台差异用行内标注 </w:t>
      </w:r>
      <w:r>
        <w:rPr>
          <w:b/>
          <w:bCs/>
        </w:rPr>
        <w:t xml:space="preserve">[Web] / [iOS] / [Android]</w:t>
      </w:r>
      <w:r>
        <w:t xml:space="preserve">；无标注表示三端一致。</w:t>
      </w:r>
    </w:p>
    <w:p>
      <w:pPr>
        <w:pStyle w:val="ListParagraph"/>
        <w:numPr>
          <w:ilvl w:val="0"/>
          <w:numId w:val="2"/>
        </w:numPr>
      </w:pPr>
      <w:r>
        <w:t xml:space="preserve">未实现能力写「❌ 未实现」，与已实现同样计入规格。</w:t>
      </w:r>
    </w:p>
    <w:p/>
    <w:p>
      <w:pPr>
        <w:pStyle w:val="Heading3"/>
      </w:pPr>
      <w:r>
        <w:t xml:space="preserve">1.3 术语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术语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群组 / 队伍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一次出游的人群集合。Web 侧称"群组"（6 位数字验证码）；原生侧称"队伍"（6 位字母数字队伍码），二者为不同码空间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队伍码 team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原生 BLE mesh 的房间过滤键，默认 `public`（公共队）；同码才互通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Mesh / 自组网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无蜂窝/WiFi 时，手机间经蓝牙直连组成的多跳网络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多跳 TTL 泛洪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每条消息带存活跳数（TTL），中继转发给"朋友的朋友"，msgId 去重防风暴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MeshBus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营地聊天与跟车位置复用同一条 BLE 链路的分发总线，按消息类型路由、按队伍码过滤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垫付 / 应收 / 应付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记账：某人先付款为垫付；结算净额为正=应收，为负=应付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信令服务器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WebRTC 建连时转发 SDP/ICE 的中继，不承载业务数据</w:t>
            </w:r>
          </w:p>
        </w:tc>
      </w:tr>
    </w:tbl>
    <w:p/>
    <w:p/>
    <w:p>
      <w:pPr>
        <w:pStyle w:val="Heading2"/>
      </w:pPr>
      <w:r>
        <w:t xml:space="preserve">2. 产品概述</w:t>
      </w:r>
    </w:p>
    <w:p/>
    <w:p>
      <w:pPr>
        <w:pStyle w:val="Heading3"/>
      </w:pPr>
      <w:r>
        <w:t xml:space="preserve">2.1 产品定位</w:t>
      </w:r>
    </w:p>
    <w:p/>
    <w:p>
      <w:r>
        <w:t xml:space="preserve">面向自驾/露营/徒步等</w:t>
      </w:r>
      <w:r>
        <w:rPr>
          <w:b/>
          <w:bCs/>
        </w:rPr>
        <w:t xml:space="preserve">朋友结伴出游</w:t>
      </w:r>
      <w:r>
        <w:t xml:space="preserve">场景的一体化助手。核心场景：车队路上互相跟车不走散；到了没信号的营地也能群聊；出游花销 AA 记账、一键算清谁给谁转多少；顺带把对讲/群聊的声音变成卡通角色增加趣味。</w:t>
      </w:r>
    </w:p>
    <w:p/>
    <w:p>
      <w:pPr>
        <w:pStyle w:val="Heading3"/>
      </w:pPr>
      <w:r>
        <w:t xml:space="preserve">2.2 目标用户与典型场景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7659"/>
      </w:tblGrid>
      <w:tr>
        <w:trPr>
          <w:tblHeader/>
        </w:trPr>
        <w:tc>
          <w:tcPr>
            <w:tcW w:type="dxa" w:w="17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用户</w:t>
            </w:r>
          </w:p>
        </w:tc>
        <w:tc>
          <w:tcPr>
            <w:tcW w:type="dxa" w:w="76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典型场景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自驾车队组织者</w:t>
            </w:r>
          </w:p>
        </w:tc>
        <w:tc>
          <w:tcPr>
            <w:tcW w:type="dxa" w:w="76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建队伍、发验证码/二维码拉人，路上在地图上看各车位置，用对讲机喊话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露营/徒步同行者</w:t>
            </w:r>
          </w:p>
        </w:tc>
        <w:tc>
          <w:tcPr>
            <w:tcW w:type="dxa" w:w="76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到无信号营地，靠蓝牙自组网发文字消息约集合点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出游记账人</w:t>
            </w:r>
          </w:p>
        </w:tc>
        <w:tc>
          <w:tcPr>
            <w:tcW w:type="dxa" w:w="76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记录每笔垫付与分摊人，出游结束一键得出各家应收应付与最少转账方案</w:t>
            </w:r>
          </w:p>
        </w:tc>
      </w:tr>
      <w:tr>
        <w:trPr>
          <w:tblHeader w:val="false"/>
        </w:trPr>
        <w:tc>
          <w:tcPr>
            <w:tcW w:type="dxa" w:w="17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带老人小孩的家庭</w:t>
            </w:r>
          </w:p>
        </w:tc>
        <w:tc>
          <w:tcPr>
            <w:tcW w:type="dxa" w:w="76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用旧手机（iOS 12 / Android 5）也要能装能用；变声逗小孩</w:t>
            </w:r>
          </w:p>
        </w:tc>
      </w:tr>
    </w:tbl>
    <w:p/>
    <w:p/>
    <w:p>
      <w:pPr>
        <w:pStyle w:val="Heading3"/>
      </w:pPr>
      <w:r>
        <w:t xml:space="preserve">2.3 设计约束与原则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C-1 最老设备优先</w:t>
      </w:r>
      <w:r>
        <w:t xml:space="preserve">：目标含 iPhone 5s/6（iOS 12）与 Android 5.0 旧机。因 iOS 12 的 WKWebView 缺 `getUserMedia`/`BroadcastChannel`，Web 版无法在其上跑通实时能力，故另行实现</w:t>
      </w:r>
      <w:r>
        <w:rPr>
          <w:b/>
          <w:bCs/>
        </w:rPr>
        <w:t xml:space="preserve">纯原生 iOS 12 版</w:t>
      </w:r>
      <w:r>
        <w:t xml:space="preserve">（UIKit/Swift，零第三方依赖，`ios12/project.yml:8` deploymentTarget iOS 12.0）与</w:t>
      </w:r>
      <w:r>
        <w:rPr>
          <w:b/>
          <w:bCs/>
        </w:rPr>
        <w:t xml:space="preserve">原生 Android 版</w:t>
      </w:r>
      <w:r>
        <w:t xml:space="preserve">（`android-native/app/build.gradle:12` minSdk 21）。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C-2 无网可用</w:t>
      </w:r>
      <w:r>
        <w:t xml:space="preserve">：营地与跟车位置共享在无蜂窝/WiFi 下经蓝牙 mesh 工作，不依赖服务器。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C-3 零信任中继</w:t>
      </w:r>
      <w:r>
        <w:t xml:space="preserve">：Web 的信令服务器只转发 SDP/ICE，不落业务数据（`server/signaling.js:3`）；原生 mesh 无服务器。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C-4 不区分机型</w:t>
      </w:r>
      <w:r>
        <w:t xml:space="preserve">：原生 iOS 与 Android 用</w:t>
      </w:r>
      <w:r>
        <w:rPr>
          <w:b/>
          <w:bCs/>
        </w:rPr>
        <w:t xml:space="preserve">相同的 BLE Service/Characteristic UUID + 帧协议 + MeshBus 信封 + JSON 键</w:t>
      </w:r>
      <w:r>
        <w:t xml:space="preserve">，故可跨平台互通。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C-5 记账零浮点</w:t>
      </w:r>
      <w:r>
        <w:t xml:space="preserve">：金额一律用整数「分」，杜绝浮点误差（`ios12/Sources/Ledger/LedgerModel.swift:3`）。</w:t>
      </w:r>
    </w:p>
    <w:p/>
    <w:p>
      <w:pPr>
        <w:pStyle w:val="Heading2"/>
      </w:pPr>
      <w:r>
        <w:t xml:space="preserve">3. 系统架构</w:t>
      </w:r>
    </w:p>
    <w:p/>
    <w:p>
      <w:pPr>
        <w:pStyle w:val="Heading3"/>
      </w:pPr>
      <w:r>
        <w:t xml:space="preserve">3.1 三套实现与角色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3640"/>
        <w:gridCol w:w="4680"/>
      </w:tblGrid>
      <w:tr>
        <w:trPr>
          <w:tblHeader/>
        </w:trPr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实现</w:t>
            </w:r>
          </w:p>
        </w:tc>
        <w:tc>
          <w:tcPr>
            <w:tcW w:type="dxa" w:w="3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技术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角色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PWA</w:t>
            </w:r>
          </w:p>
        </w:tc>
        <w:tc>
          <w:tcPr>
            <w:tcW w:type="dxa" w:w="3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18 + Vite 5 + TS，Capacitor 封装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跨平台演示与联网版；同机多标签走 BroadcastChannel，跨设备走 WebRTC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原生 iOS 12</w:t>
            </w:r>
          </w:p>
        </w:tc>
        <w:tc>
          <w:tcPr>
            <w:tcW w:type="dxa" w:w="3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UIKit / Swift 5，XcodeGen，无第三方依赖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老 iPhone 可装；BLE mesh 真机互通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原生 Android</w:t>
            </w:r>
          </w:p>
        </w:tc>
        <w:tc>
          <w:tcPr>
            <w:tcW w:type="dxa" w:w="3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Kotlin，osmdroid + zxing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老安卓可装；BLE mesh 真机互通</w:t>
            </w:r>
          </w:p>
        </w:tc>
      </w:tr>
    </w:tbl>
    <w:p/>
    <w:p/>
    <w:p>
      <w:r>
        <w:t xml:space="preserve">设备在 mesh 中同时担任</w:t>
      </w:r>
      <w:r>
        <w:rPr>
          <w:b/>
          <w:bCs/>
        </w:rPr>
        <w:t xml:space="preserve">外围</w:t>
      </w:r>
      <w:r>
        <w:t xml:space="preserve">（广播 + GATT 服务）与</w:t>
      </w:r>
      <w:r>
        <w:rPr>
          <w:b/>
          <w:bCs/>
        </w:rPr>
        <w:t xml:space="preserve">中心</w:t>
      </w:r>
      <w:r>
        <w:t xml:space="preserve">（扫描 + 连接），即每台机既发布也订阅（`ios12/Sources/Camp/BleMesh.swift`、`android-native/.../BleMesh.kt`）。</w:t>
      </w:r>
    </w:p>
    <w:p/>
    <w:p>
      <w:pPr>
        <w:pStyle w:val="Heading3"/>
      </w:pPr>
      <w:r>
        <w:t xml:space="preserve">3.2 拓扑与数据流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原生跨设备（离线）</w:t>
      </w:r>
      <w:r>
        <w:t xml:space="preserve">：iOS/Android 手机经 BLE 直连，MeshBus 承载营地聊天（kindChat）与跟车位置（kindLoc），多跳泛洪覆盖"朋友的朋友"。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同机</w:t>
      </w:r>
      <w:r>
        <w:t xml:space="preserve">：多标签经 BroadcastChannel 演示互通。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跨设备（在线）</w:t>
      </w:r>
      <w:r>
        <w:t xml:space="preserve">：经信令服务器（默认 `:8787`）交换 SDP/ICE 后建 WebRTC P2P。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真正的跨机型互通成立于 原生 iOS ↔ 原生 Android</w:t>
      </w:r>
      <w:r>
        <w:t xml:space="preserve">（同一 BLE 协议）。Web 为独立岛，不与原生 BLE 直接互通。</w:t>
      </w:r>
    </w:p>
    <w:p/>
    <w:p>
      <w:pPr>
        <w:pStyle w:val="Heading3"/>
      </w:pPr>
      <w:r>
        <w:t xml:space="preserve">3.3 安全模型</w:t>
      </w:r>
    </w:p>
    <w:p/>
    <w:p>
      <w:pPr>
        <w:pStyle w:val="ListParagraph"/>
        <w:numPr>
          <w:ilvl w:val="0"/>
          <w:numId w:val="2"/>
        </w:numPr>
      </w:pPr>
      <w:r>
        <w:t xml:space="preserve">队伍隔离：MeshBus 收端按队伍码过滤，仅同码消息入站（`ios12/Sources/Mesh/MeshBus.swift`，`android-native/.../MeshBus.kt`）。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端到端加密</w:t>
      </w:r>
      <w:r>
        <w:t xml:space="preserve">（G-CM-3 已实现）：MeshBus 业务负载 AES-256-CBC + HMAC-SHA256（Encrypt-then-MAC，MAC 前 16B），密钥由队伍码经 PBKDF2-HMAC-SHA256（盐 `trailmate-mesh-v1`，10000 轮）派生；信封 team 明文仅用于分房，内容密文，错队伍码/被篡改/旧版明文一律丢弃（`MeshCrypto.swift` / `MeshCrypto.kt` / 夹具 `meshcrypto.mjs` 三端逐字节一致，含固定校验向量）。</w:t>
      </w:r>
    </w:p>
    <w:p>
      <w:pPr>
        <w:pStyle w:val="ListParagraph"/>
        <w:numPr>
          <w:ilvl w:val="0"/>
          <w:numId w:val="2"/>
        </w:numPr>
      </w:pPr>
      <w:r>
        <w:t xml:space="preserve">信令服务器（G-SEC-1 已加固）：可选 `SIGNAL_TOKEN` 鉴权、80 条/10s 限流、64KB 消息上限、单 IP 32 连接上限、未鉴权连接禁转发；公网部署需反代 wss（`server/signaling.js`）。</w:t>
      </w:r>
    </w:p>
    <w:p/>
    <w:p>
      <w:pPr>
        <w:pStyle w:val="Heading2"/>
      </w:pPr>
      <w:r>
        <w:t xml:space="preserve">4. 功能需求</w:t>
      </w:r>
    </w:p>
    <w:p/>
    <w:p>
      <w:pPr>
        <w:pStyle w:val="Heading3"/>
      </w:pPr>
      <w:r>
        <w:t xml:space="preserve">4.1 群组 / 队伍（FR-1）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[Web] 面对面创建群组，生成 </w:t>
            </w:r>
            <w:r>
              <w:rPr>
                <w:b/>
                <w:bCs/>
              </w:rPr>
              <w:t xml:space="preserve">6 位数字验证码</w:t>
            </w:r>
            <w:r>
              <w:t xml:space="preserve">（`src/lib/id.ts:9` joinCode，`% 1_000_000` 补零）；可创建并保存多个群组，`activeGroupId` 标记当前，支持切换/管理（`src/store.tsx`）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[Web] 输入验证码加入群组；Web 演示版加入即本机建同码占位群组（`src/store.tsx:56` 注释说明原生/联网版才从对端同步）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[iOS][Android] 队伍页显示 6 位队伍码 + 二维码，供他人扫码入队；新建队伍生成 6 位码，字符集 `ABCDEFGHJKLMNPQRSTUVWXYZ23456789`（去易混字符）（`ios12/Sources/Mesh/Identity.swift:28`，`android-native/.../MeshBus.kt:44`）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[iOS][Android] 扫码入队；二维码内容前缀 `TM:`，兼容纯 4–12 位大写字母数字（`ios12/Sources/Team/QRCode.swift`，`android-native/.../QrCode.kt`）。iOS 与 Android 生成的二维码可互扫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默认队伍 `public`（公共队），开箱即通；改队伍码后仅同码互通（`Identity` 默认值）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FR-1.6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昵称默认 `旅友NNN`（3 位随机数），可改（`ios12/.../Identity.swift:15`，`android-native/.../MeshBus.kt:23`）</w:t>
            </w:r>
          </w:p>
        </w:tc>
      </w:tr>
    </w:tbl>
    <w:p/>
    <w:p/>
    <w:p>
      <w:pPr>
        <w:pStyle w:val="Heading3"/>
      </w:pPr>
      <w:r>
        <w:t xml:space="preserve">4.2 跟车（FR-2）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地图显示：道路图 / 卫星图可切换。[Web] Leaflet + OSM/ESRI 瓦片；[iOS] MapKit；[Android] osmdroid + ESRI World Imagery（`android-native/.../ConvoyFragment.kt:43`）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显示自己与同伴的实时位置标记；同伴位置经 BLE mesh（kindLoc）广播，含 iOS/Android 同伴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位置广播节流为每 </w:t>
            </w:r>
            <w:r>
              <w:rPr>
                <w:b/>
                <w:bCs/>
              </w:rPr>
              <w:t xml:space="preserve">3 秒</w:t>
            </w:r>
            <w:r>
              <w:t xml:space="preserve">一次（`android-native/.../ConvoyFragment.kt:38` postDelayed 3000ms；iOS 同量级）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位置消息 JSON 键 `id/n/lat/lng/ts`，跨平台一致（`android-native/.../ConvoyFragment.kt:102`）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[Web] 按住「对讲机」说话（PTT），</w:t>
            </w:r>
            <w:r>
              <w:rPr>
                <w:b/>
                <w:bCs/>
              </w:rPr>
              <w:t xml:space="preserve">对讲支持变声扩展选项</w:t>
            </w:r>
            <w:r>
              <w:t xml:space="preserve">（`src/features/convoy/ConvoyApp.tsx:169` 起，折叠式默认原声）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FR-2.6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[iOS][Android] 定位权限未授时静默降级，营地页引导授权</w:t>
            </w:r>
          </w:p>
        </w:tc>
      </w:tr>
    </w:tbl>
    <w:p/>
    <w:p/>
    <w:p>
      <w:pPr>
        <w:pStyle w:val="Heading3"/>
      </w:pPr>
      <w:r>
        <w:t xml:space="preserve">4.3 营地通信（FR-3）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无信号时经蓝牙自组网群聊；进入前弹授权提示，说明「蓝牙 → WiFi直连 → 移动网络」优先级与点对点不经服务器（`src/features/camp/CampApp.tsx:74`）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文字消息经 MeshBus kindChat 收发，JSON 键 `mid/n/t/ts`，msgId 去重（`android-native/.../CampFragment.kt:101`）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顶部显示队伍码与蓝牙邻居数（`android-native/.../CampFragment.kt:131`）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[Web] 声称支持文字 / 语音 / 视频，可叠加变声（`src/features/camp/CampApp.tsx`）。⚠️ 原生侧语音/视频 mesh 传输</w:t>
            </w:r>
            <w:r>
              <w:rPr>
                <w:b/>
                <w:bCs/>
              </w:rPr>
              <w:t xml:space="preserve">未实现</w:t>
            </w:r>
            <w:r>
              <w:t xml:space="preserve">，见 §10.2 与 §9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[iOS][Android] 运行时申请蓝牙权限：Android 12+ 申请 SCAN/ADVERTISE/CONNECT，Android 11- 申请精确定位（`android-native/.../CampFragment.kt:79`）</w:t>
            </w:r>
          </w:p>
        </w:tc>
      </w:tr>
    </w:tbl>
    <w:p/>
    <w:p/>
    <w:p>
      <w:pPr>
        <w:pStyle w:val="Heading3"/>
      </w:pPr>
      <w:r>
        <w:t xml:space="preserve">4.4 记账（FR-4）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记一笔：项目、金额、垫付人、分类、分摊方式、分摊参与人、备注（`src/features/ledger/AddExpense.tsx`；原生 LedgerViewController/LedgerFragment）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分摊方式三选：平均 equal / 按份数 shares / 按金额 exact（`src/types.ts:10` SplitMode）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金额一律整数「分」存储与计算，杜绝浮点（`ios12/.../LedgerModel.swift:14`，`android-native/.../Ledger.kt:10`）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平均分摊余数处理：三端一致——非末位成员向下取整（整除），余数给最后一人，总额恒守恒（`ios12/.../LedgerModel.swift:34`，`android-native/.../Ledger.kt:16`，`src/features/ledger/split.ts:33-42`）。历史差异见 §10.2 KI-3（已修复）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结算：算出各成员净额（垫付−应摊），再用贪心「债务人配债权人」得出</w:t>
            </w:r>
            <w:r>
              <w:rPr>
                <w:b/>
                <w:bCs/>
              </w:rPr>
              <w:t xml:space="preserve">最少笔数转账方案</w:t>
            </w:r>
            <w:r>
              <w:t xml:space="preserve">（`ios12/.../LedgerModel.swift:65` settle；`android-native/.../Ledger.kt:44`；`src/lib/settle.ts:27` minimizeTransfers）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FR-4.6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汇总总支出、笔数、人数；结算页展示各家账单 + 转账方案；[Web] 可分享账单文本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FR-4.7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[Web] 拍照识别小票金额（tesseract.js OCR，`src/features/ledger/ReceiptScanner.tsx`）；[iOS] Vision（iOS 13+）/ 手动输入（iOS 12）（`ios12/Sources/Ledger/ReceiptOCR.swift`）。[Android] ❌ 未实现 OCR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FR-4.8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群组账目持久化：[Web] localStorage 命名空间 `trailmate:`（`src/lib/storage.ts:3`）；[Android] SharedPreferences（`LedgerStore.kt`）；[iOS] 本地存储</w:t>
            </w:r>
          </w:p>
        </w:tc>
      </w:tr>
    </w:tbl>
    <w:p/>
    <w:p/>
    <w:p>
      <w:pPr>
        <w:pStyle w:val="Heading3"/>
      </w:pPr>
      <w:r>
        <w:t xml:space="preserve">4.5 变声（FR-5）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独立变声页：选角色 → 试听/录制。可单独玩，也能在营地语音/视频与跟车对讲机中开启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[iOS] AVAudioEngine + AVAudioUnitTimePitch（</w:t>
            </w:r>
            <w:r>
              <w:rPr>
                <w:b/>
                <w:bCs/>
              </w:rPr>
              <w:t xml:space="preserve">保时长变调</w:t>
            </w:r>
            <w:r>
              <w:t xml:space="preserve">）+ AVAudioUnitDistortion，9 个预设（原声/汤姆猫/小猪佩奇/喜羊羊/孙悟空/猪八戒/花栗鼠/机器人/大魔王），如汤姆猫 +450 音分 + 多重回声（`ios12/Sources/Voice/VoiceViewController.swift:15`）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[Web] Jungle 变调 + 共振峰滤波 + 回声/颤音/失真，9 个预设，pitch 取 −1～+1（`src/lib/voicefx.ts:21`）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[Android] AudioTrack 变速重采样（</w:t>
            </w:r>
            <w:r>
              <w:rPr>
                <w:b/>
                <w:bCs/>
              </w:rPr>
              <w:t xml:space="preserve">变调 + 变速，时长会变短/长</w:t>
            </w:r>
            <w:r>
              <w:t xml:space="preserve">），6 个预设（汤姆猫 1.45 / 喜羊羊 1.6 / 花栗鼠 1.9 / 猪八戒 0.72 / 大魔王 0.6 / 原声 1.0）（`android-native/.../VoiceFragment.kt:31`）。⚠️ 缺小猪佩奇、孙悟空、机器人，见 §9/§10.2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[iOS] 实时试听需戴耳机避免啸叫，状态栏提示（`ios12/.../VoiceViewController.swift:214`）</w:t>
            </w:r>
          </w:p>
        </w:tc>
      </w:tr>
    </w:tbl>
    <w:p/>
    <w:p/>
    <w:p>
      <w:pPr>
        <w:pStyle w:val="Heading2"/>
      </w:pPr>
      <w:r>
        <w:t xml:space="preserve">5. 非功能需求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8023"/>
      </w:tblGrid>
      <w:tr>
        <w:trPr>
          <w:tblHeader/>
        </w:trP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NFR-1 兼容性</w:t>
            </w:r>
          </w:p>
        </w:tc>
        <w:tc>
          <w:tcPr>
            <w:tcW w:type="dxa" w:w="8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iOS 最低 12.0（`project.yml:9`）；Android 最低 API 21 / compileSdk 34（`build.gradle:8`）；Web 需现代浏览器（getUserMedia/BroadcastChannel）。老 iOS 用原生版而非 Web，适配层策略见 C-1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NFR-2 离线性</w:t>
            </w:r>
          </w:p>
        </w:tc>
        <w:tc>
          <w:tcPr>
            <w:tcW w:type="dxa" w:w="8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营地聊天与跟车位置在无蜂窝/WiFi 下经 BLE mesh 可用；记账与结算全本地计算，不需网络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NFR-3 互通性</w:t>
            </w:r>
          </w:p>
        </w:tc>
        <w:tc>
          <w:tcPr>
            <w:tcW w:type="dxa" w:w="8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原生 iOS ↔ Android 用相同 BLE UUID（`7b2f9a10-…`/`7b2f9a11-…`）、13 字节帧头、MeshBus 信封、JSON 键，实现跨机型互通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NFR-4 可靠性</w:t>
            </w:r>
          </w:p>
        </w:tc>
        <w:tc>
          <w:tcPr>
            <w:tcW w:type="dxa" w:w="8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mesh 消息 msgId 去重防风暴；分片重组按 seq/total；TTL 上限 4 跳限制泛洪范围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NFR-5 性能</w:t>
            </w:r>
          </w:p>
        </w:tc>
        <w:tc>
          <w:tcPr>
            <w:tcW w:type="dxa" w:w="8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BLE 分片每片 180 字节，片间 15ms 发送节流（`BleMesh.swift:111`/`BleMesh.kt:275`）；位置广播 3 秒/次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NFR-6 安全隐私</w:t>
            </w:r>
          </w:p>
        </w:tc>
        <w:tc>
          <w:tcPr>
            <w:tcW w:type="dxa" w:w="8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队伍码房间隔离 + MeshBus 负载端到端加密（AES-256-CBC+HMAC，队伍码 PBKDF2 派生密钥）；信令服务器 token 鉴权/限流/大小/IP 上限；公网信令需反代 wss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NFR-7 精度</w:t>
            </w:r>
          </w:p>
        </w:tc>
        <w:tc>
          <w:tcPr>
            <w:tcW w:type="dxa" w:w="8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记账全整数分，无浮点误差（原生）；Web 摊分逐人取整存在 1 分级差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NFR-8 可安装性</w:t>
            </w:r>
          </w:p>
        </w:tc>
        <w:tc>
          <w:tcPr>
            <w:tcW w:type="dxa" w:w="8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 产出可直接装的 APK 与未签名 IPA；签名 IPA 需付费 Apple 账号（见 §8）</w:t>
            </w:r>
          </w:p>
        </w:tc>
      </w:tr>
    </w:tbl>
    <w:p/>
    <w:p/>
    <w:p>
      <w:pPr>
        <w:pStyle w:val="Heading2"/>
      </w:pPr>
      <w:r>
        <w:t xml:space="preserve">6. 接口与协议规格</w:t>
      </w:r>
    </w:p>
    <w:p/>
    <w:p>
      <w:pPr>
        <w:pStyle w:val="Heading3"/>
      </w:pPr>
      <w:r>
        <w:t xml:space="preserve">6.1 BLE Mesh 帧协议（原生 iOS/Android 一致）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6"/>
        <w:gridCol w:w="4421"/>
        <w:gridCol w:w="3293"/>
      </w:tblGrid>
      <w:tr>
        <w:trPr>
          <w:tblHeader/>
        </w:trPr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44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值</w:t>
            </w:r>
          </w:p>
        </w:tc>
        <w:tc>
          <w:tcPr>
            <w:tcW w:type="dxa" w:w="32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出处</w:t>
            </w:r>
          </w:p>
        </w:tc>
      </w:tr>
      <w:tr>
        <w:trPr>
          <w:tblHeader w:val="false"/>
        </w:trPr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 UUID</w:t>
            </w:r>
          </w:p>
        </w:tc>
        <w:tc>
          <w:tcPr>
            <w:tcW w:type="dxa" w:w="44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`7b2f9a10-4c3d-4b8e-9f21-0a1b2c3d4e5f`</w:t>
            </w:r>
          </w:p>
        </w:tc>
        <w:tc>
          <w:tcPr>
            <w:tcW w:type="dxa" w:w="32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`BleMesh.swift:17` / `BleMesh.kt:48`</w:t>
            </w:r>
          </w:p>
        </w:tc>
      </w:tr>
      <w:tr>
        <w:trPr>
          <w:tblHeader w:val="false"/>
        </w:trPr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Characteristic UUID</w:t>
            </w:r>
          </w:p>
        </w:tc>
        <w:tc>
          <w:tcPr>
            <w:tcW w:type="dxa" w:w="44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`7b2f9a11-4c3d-4b8e-9f21-0a1b2c3d4e5f`</w:t>
            </w:r>
          </w:p>
        </w:tc>
        <w:tc>
          <w:tcPr>
            <w:tcW w:type="dxa" w:w="32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`BleMesh.swift:18` / `BleMesh.kt:49`</w:t>
            </w:r>
          </w:p>
        </w:tc>
      </w:tr>
      <w:tr>
        <w:trPr>
          <w:tblHeader w:val="false"/>
        </w:trPr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CCC 描述符</w:t>
            </w:r>
          </w:p>
        </w:tc>
        <w:tc>
          <w:tcPr>
            <w:tcW w:type="dxa" w:w="44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`00002902-0000-1000-8000-00805f9b34fb`</w:t>
            </w:r>
          </w:p>
        </w:tc>
        <w:tc>
          <w:tcPr>
            <w:tcW w:type="dxa" w:w="32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`BleMesh.kt:50`</w:t>
            </w:r>
          </w:p>
        </w:tc>
      </w:tr>
      <w:tr>
        <w:trPr>
          <w:tblHeader w:val="false"/>
        </w:trPr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帧头长度</w:t>
            </w:r>
          </w:p>
        </w:tc>
        <w:tc>
          <w:tcPr>
            <w:tcW w:type="dxa" w:w="44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 字节</w:t>
            </w:r>
          </w:p>
        </w:tc>
        <w:tc>
          <w:tcPr>
            <w:tcW w:type="dxa" w:w="32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`BleMesh.swift:20` / `BleMesh.kt:51`</w:t>
            </w:r>
          </w:p>
        </w:tc>
      </w:tr>
      <w:tr>
        <w:trPr>
          <w:tblHeader w:val="false"/>
        </w:trPr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帧头布局</w:t>
            </w:r>
          </w:p>
        </w:tc>
        <w:tc>
          <w:tcPr>
            <w:tcW w:type="dxa" w:w="44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取 8 字节 msgId / 1 字节 ttl / 2 字节 seq / 2 字节 total（大端）</w:t>
            </w:r>
          </w:p>
        </w:tc>
        <w:tc>
          <w:tcPr>
            <w:tcW w:type="dxa" w:w="32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`BleMesh.swift:106` / `BleMesh.kt:270`</w:t>
            </w:r>
          </w:p>
        </w:tc>
      </w:tr>
      <w:tr>
        <w:trPr>
          <w:tblHeader w:val="false"/>
        </w:trPr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单片负载</w:t>
            </w:r>
          </w:p>
        </w:tc>
        <w:tc>
          <w:tcPr>
            <w:tcW w:type="dxa" w:w="44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180 字节</w:t>
            </w:r>
          </w:p>
        </w:tc>
        <w:tc>
          <w:tcPr>
            <w:tcW w:type="dxa" w:w="32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`BleMesh.swift:21` / `BleMesh.kt:52`</w:t>
            </w:r>
          </w:p>
        </w:tc>
      </w:tr>
      <w:tr>
        <w:trPr>
          <w:tblHeader w:val="false"/>
        </w:trPr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最大 TTL</w:t>
            </w:r>
          </w:p>
        </w:tc>
        <w:tc>
          <w:tcPr>
            <w:tcW w:type="dxa" w:w="44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跳</w:t>
            </w:r>
          </w:p>
        </w:tc>
        <w:tc>
          <w:tcPr>
            <w:tcW w:type="dxa" w:w="32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`BleMesh.swift:24` / `BleMesh.kt:55`</w:t>
            </w:r>
          </w:p>
        </w:tc>
      </w:tr>
      <w:tr>
        <w:trPr>
          <w:tblHeader w:val="false"/>
        </w:trPr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片间延迟</w:t>
            </w:r>
          </w:p>
        </w:tc>
        <w:tc>
          <w:tcPr>
            <w:tcW w:type="dxa" w:w="44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15ms × seq</w:t>
            </w:r>
          </w:p>
        </w:tc>
        <w:tc>
          <w:tcPr>
            <w:tcW w:type="dxa" w:w="32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`BleMesh.swift:111` / `BleMesh.kt:275`</w:t>
            </w:r>
          </w:p>
        </w:tc>
      </w:tr>
      <w:tr>
        <w:trPr>
          <w:tblHeader w:val="false"/>
        </w:trPr>
        <w:tc>
          <w:tcPr>
            <w:tcW w:type="dxa" w:w="16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去重</w:t>
            </w:r>
          </w:p>
        </w:tc>
        <w:tc>
          <w:tcPr>
            <w:tcW w:type="dxa" w:w="44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msgId 十六进制入 seen 集合，源头自标记避免回环</w:t>
            </w:r>
          </w:p>
        </w:tc>
        <w:tc>
          <w:tcPr>
            <w:tcW w:type="dxa" w:w="32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`BleMesh.swift:70` / `BleMesh.kt:121`</w:t>
            </w:r>
          </w:p>
        </w:tc>
      </w:tr>
    </w:tbl>
    <w:p/>
    <w:p/>
    <w:p>
      <w:pPr>
        <w:pStyle w:val="Heading3"/>
      </w:pPr>
      <w:r>
        <w:t xml:space="preserve">6.2 MeshBus 信封（承载层）</w:t>
      </w:r>
    </w:p>
    <w:p/>
    <w:p>
      <w:pPr>
        <w:pStyle w:val="ListParagraph"/>
        <w:numPr>
          <w:ilvl w:val="0"/>
          <w:numId w:val="2"/>
        </w:numPr>
      </w:pPr>
      <w:r>
        <w:t xml:space="preserve">帧结构：取 `[kind(1)][teamLen(1)][team...][payload...]`（`MeshBus.swift:27`）。</w:t>
      </w:r>
    </w:p>
    <w:p>
      <w:pPr>
        <w:pStyle w:val="ListParagraph"/>
        <w:numPr>
          <w:ilvl w:val="0"/>
          <w:numId w:val="2"/>
        </w:numPr>
      </w:pPr>
      <w:r>
        <w:t xml:space="preserve">kind 取值：`kindChat = 1` / `kindLoc = 2`（`MeshBus.swift:9`，`MeshBus.kt:54`）。</w:t>
      </w:r>
    </w:p>
    <w:p>
      <w:pPr>
        <w:pStyle w:val="ListParagraph"/>
        <w:numPr>
          <w:ilvl w:val="0"/>
          <w:numId w:val="2"/>
        </w:numPr>
      </w:pPr>
      <w:r>
        <w:t xml:space="preserve">收端按当前队伍码过滤，不同码丢弃（`MeshBus.swift:55`）。</w:t>
      </w:r>
    </w:p>
    <w:p>
      <w:pPr>
        <w:pStyle w:val="ListParagraph"/>
        <w:numPr>
          <w:ilvl w:val="0"/>
          <w:numId w:val="2"/>
        </w:numPr>
      </w:pPr>
      <w:r>
        <w:t xml:space="preserve">team 截断上限 32 字节（`MeshBus.swift:28`）。</w:t>
      </w:r>
    </w:p>
    <w:p/>
    <w:p>
      <w:pPr>
        <w:pStyle w:val="Heading3"/>
      </w:pPr>
      <w:r>
        <w:t xml:space="preserve">6.3 业务消息（JSON over MeshBus）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3837"/>
        <w:gridCol w:w="3529"/>
      </w:tblGrid>
      <w:tr>
        <w:trPr>
          <w:tblHeader/>
        </w:trPr>
        <w:tc>
          <w:tcPr>
            <w:tcW w:type="dxa" w:w="19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38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键</w:t>
            </w:r>
          </w:p>
        </w:tc>
        <w:tc>
          <w:tcPr>
            <w:tcW w:type="dxa" w:w="35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出处</w:t>
            </w:r>
          </w:p>
        </w:tc>
      </w:tr>
      <w:tr>
        <w:trPr>
          <w:tblHeader w:val="false"/>
        </w:trPr>
        <w:tc>
          <w:tcPr>
            <w:tcW w:type="dxa" w:w="19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营地聊天 kindChat</w:t>
            </w:r>
          </w:p>
        </w:tc>
        <w:tc>
          <w:tcPr>
            <w:tcW w:type="dxa" w:w="38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`mid / n / t / ts`</w:t>
            </w:r>
          </w:p>
        </w:tc>
        <w:tc>
          <w:tcPr>
            <w:tcW w:type="dxa" w:w="35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`CampFragment.kt:101`</w:t>
            </w:r>
          </w:p>
        </w:tc>
      </w:tr>
      <w:tr>
        <w:trPr>
          <w:tblHeader w:val="false"/>
        </w:trPr>
        <w:tc>
          <w:tcPr>
            <w:tcW w:type="dxa" w:w="19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跟车位置 kindLoc</w:t>
            </w:r>
          </w:p>
        </w:tc>
        <w:tc>
          <w:tcPr>
            <w:tcW w:type="dxa" w:w="38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`id / n / lat / lng / ts`</w:t>
            </w:r>
          </w:p>
        </w:tc>
        <w:tc>
          <w:tcPr>
            <w:tcW w:type="dxa" w:w="35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`ConvoyFragment.kt:102`</w:t>
            </w:r>
          </w:p>
        </w:tc>
      </w:tr>
    </w:tbl>
    <w:p/>
    <w:p/>
    <w:p>
      <w:pPr>
        <w:pStyle w:val="Heading3"/>
      </w:pPr>
      <w:r>
        <w:t xml:space="preserve">6.4 Web 信令接口（WebRTC 建连）</w:t>
      </w:r>
    </w:p>
    <w:p/>
    <w:p>
      <w:pPr>
        <w:pStyle w:val="ListParagraph"/>
        <w:numPr>
          <w:ilvl w:val="0"/>
          <w:numId w:val="2"/>
        </w:numPr>
      </w:pPr>
      <w:r>
        <w:t xml:space="preserve">传输：WebSocket，默认端口 8787，可用环境变量 `PORT` 覆盖（`server/signaling.js:12`）。</w:t>
      </w:r>
    </w:p>
    <w:p>
      <w:pPr>
        <w:pStyle w:val="ListParagraph"/>
        <w:numPr>
          <w:ilvl w:val="0"/>
          <w:numId w:val="2"/>
        </w:numPr>
      </w:pPr>
      <w:r>
        <w:t xml:space="preserve">加入：客户端上报 `{room, peerId}`，服务器按 room 分组转发信令；房间空则删除（`server/signaling.js:43`）。</w:t>
      </w:r>
    </w:p>
    <w:p>
      <w:pPr>
        <w:pStyle w:val="ListParagraph"/>
        <w:numPr>
          <w:ilvl w:val="0"/>
          <w:numId w:val="2"/>
        </w:numPr>
      </w:pPr>
      <w:r>
        <w:t xml:space="preserve">无鉴权字段、无限流（见 §10.2）。</w:t>
      </w:r>
    </w:p>
    <w:p/>
    <w:p>
      <w:pPr>
        <w:pStyle w:val="Heading2"/>
      </w:pPr>
      <w:r>
        <w:t xml:space="preserve">7. 数据与存储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4800"/>
        <w:gridCol w:w="3680"/>
      </w:tblGrid>
      <w:tr>
        <w:trPr>
          <w:tblHeader/>
        </w:trPr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数据项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位置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格式</w:t>
            </w:r>
          </w:p>
        </w:tc>
      </w:tr>
      <w:tr>
        <w:trPr>
          <w:tblHeader w:val="false"/>
        </w:trPr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群组/账目（Web）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localStorage `trailmate:appstate`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JSON（`src/store.tsx:13` + `storage.ts:3` 命名空间）</w:t>
            </w:r>
          </w:p>
        </w:tc>
      </w:tr>
      <w:tr>
        <w:trPr>
          <w:tblHeader w:val="false"/>
        </w:trPr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账目（Android）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SharedPreferences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org.json（`LedgerStore.kt`）</w:t>
            </w:r>
          </w:p>
        </w:tc>
      </w:tr>
      <w:tr>
        <w:trPr>
          <w:tblHeader w:val="false"/>
        </w:trPr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设备身份/昵称/队伍码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[Web] localStorage；[iOS] UserDefaults `trailmate.deviceId/nick/team`；[Android] SharedPreferences `trailmate`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字符串</w:t>
            </w:r>
          </w:p>
        </w:tc>
      </w:tr>
      <w:tr>
        <w:trPr>
          <w:tblHeader w:val="false"/>
        </w:trPr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BLE 分片重组缓存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内存 Reasm（按 msgId 索引）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运行时（`BleMesh.swift:35`）</w:t>
            </w:r>
          </w:p>
        </w:tc>
      </w:tr>
    </w:tbl>
    <w:p/>
    <w:p/>
    <w:p>
      <w:pPr>
        <w:pStyle w:val="Heading2"/>
      </w:pPr>
      <w:r>
        <w:t xml:space="preserve">8. 服务端与部署</w:t>
      </w:r>
    </w:p>
    <w:p/>
    <w:p>
      <w:pPr>
        <w:pStyle w:val="Heading3"/>
      </w:pPr>
      <w:r>
        <w:t xml:space="preserve">8.1 信令服务端</w:t>
      </w:r>
    </w:p>
    <w:p/>
    <w:p>
      <w:pPr>
        <w:pStyle w:val="ListParagraph"/>
        <w:numPr>
          <w:ilvl w:val="0"/>
          <w:numId w:val="2"/>
        </w:numPr>
      </w:pPr>
      <w:r>
        <w:t xml:space="preserve">运行形态：Node + `ws` WebSocketServer，`node server/signaling.js`（`server/signaling.js:10`）。</w:t>
      </w:r>
    </w:p>
    <w:p>
      <w:pPr>
        <w:pStyle w:val="ListParagraph"/>
        <w:numPr>
          <w:ilvl w:val="0"/>
          <w:numId w:val="2"/>
        </w:numPr>
      </w:pPr>
      <w:r>
        <w:t xml:space="preserve">关键参数：端口 `PORT` 默认 8787；内存 `rooms: Map&lt;room, Map&lt;peerId, ws&gt;&gt;`。</w:t>
      </w:r>
    </w:p>
    <w:p>
      <w:pPr>
        <w:pStyle w:val="ListParagraph"/>
        <w:numPr>
          <w:ilvl w:val="0"/>
          <w:numId w:val="2"/>
        </w:numPr>
      </w:pPr>
      <w:r>
        <w:t xml:space="preserve">防护：</w:t>
      </w:r>
      <w:r>
        <w:rPr>
          <w:b/>
          <w:bCs/>
        </w:rPr>
        <w:t xml:space="preserve">当前无限流、无鉴权、无 TLS</w:t>
      </w:r>
      <w:r>
        <w:t xml:space="preserve">（明文 ws）。</w:t>
      </w:r>
    </w:p>
    <w:p/>
    <w:p>
      <w:pPr>
        <w:pStyle w:val="Heading3"/>
      </w:pPr>
      <w:r>
        <w:t xml:space="preserve">8.2 发布流水线（GitHub Actions）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9"/>
        <w:gridCol w:w="1651"/>
        <w:gridCol w:w="2064"/>
        <w:gridCol w:w="3856"/>
      </w:tblGrid>
      <w:tr>
        <w:trPr>
          <w:tblHeader/>
        </w:trPr>
        <w:tc>
          <w:tcPr>
            <w:tcW w:type="dxa" w:w="17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工作流</w:t>
            </w:r>
          </w:p>
        </w:tc>
        <w:tc>
          <w:tcPr>
            <w:tcW w:type="dxa" w:w="1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触发</w:t>
            </w:r>
          </w:p>
        </w:tc>
        <w:tc>
          <w:tcPr>
            <w:tcW w:type="dxa" w:w="20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运行器</w:t>
            </w:r>
          </w:p>
        </w:tc>
        <w:tc>
          <w:tcPr>
            <w:tcW w:type="dxa" w:w="38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产物</w:t>
            </w:r>
          </w:p>
        </w:tc>
      </w:tr>
      <w:tr>
        <w:trPr>
          <w:tblHeader w:val="false"/>
        </w:trPr>
        <w:tc>
          <w:tcPr>
            <w:tcW w:type="dxa" w:w="17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`android-native-build.yml`</w:t>
            </w:r>
          </w:p>
        </w:tc>
        <w:tc>
          <w:tcPr>
            <w:tcW w:type="dxa" w:w="1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改 `android-native/**` / 手动</w:t>
            </w:r>
          </w:p>
        </w:tc>
        <w:tc>
          <w:tcPr>
            <w:tcW w:type="dxa" w:w="20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ubuntu-latest，JDK 17</w:t>
            </w:r>
          </w:p>
        </w:tc>
        <w:tc>
          <w:tcPr>
            <w:tcW w:type="dxa" w:w="38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`trailmate-android-apk`（debug 签名，可直装）</w:t>
            </w:r>
          </w:p>
        </w:tc>
      </w:tr>
      <w:tr>
        <w:trPr>
          <w:tblHeader w:val="false"/>
        </w:trPr>
        <w:tc>
          <w:tcPr>
            <w:tcW w:type="dxa" w:w="17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`ios12-build.yml`</w:t>
            </w:r>
          </w:p>
        </w:tc>
        <w:tc>
          <w:tcPr>
            <w:tcW w:type="dxa" w:w="1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改 `ios12/**` / 手动</w:t>
            </w:r>
          </w:p>
        </w:tc>
        <w:tc>
          <w:tcPr>
            <w:tcW w:type="dxa" w:w="20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macos-15</w:t>
            </w:r>
          </w:p>
        </w:tc>
        <w:tc>
          <w:tcPr>
            <w:tcW w:type="dxa" w:w="38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`trailmate-ios12-unsigned-ipa`（未签名，需重签）</w:t>
            </w:r>
          </w:p>
        </w:tc>
      </w:tr>
      <w:tr>
        <w:trPr>
          <w:tblHeader w:val="false"/>
        </w:trPr>
        <w:tc>
          <w:tcPr>
            <w:tcW w:type="dxa" w:w="17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`ios12-signed.yml`</w:t>
            </w:r>
          </w:p>
        </w:tc>
        <w:tc>
          <w:tcPr>
            <w:tcW w:type="dxa" w:w="1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仅手动</w:t>
            </w:r>
          </w:p>
        </w:tc>
        <w:tc>
          <w:tcPr>
            <w:tcW w:type="dxa" w:w="20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macos-15</w:t>
            </w:r>
          </w:p>
        </w:tc>
        <w:tc>
          <w:tcPr>
            <w:tcW w:type="dxa" w:w="38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`trailmate-ios12-signed-ipa`（需 5 个 Apple Secrets + 付费账号）</w:t>
            </w:r>
          </w:p>
        </w:tc>
      </w:tr>
      <w:tr>
        <w:trPr>
          <w:tblHeader w:val="false"/>
        </w:trPr>
        <w:tc>
          <w:tcPr>
            <w:tcW w:type="dxa" w:w="17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`build-mobile.yml`</w:t>
            </w:r>
          </w:p>
        </w:tc>
        <w:tc>
          <w:tcPr>
            <w:tcW w:type="dxa" w:w="1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改 Capacitor 工程 / 手动</w:t>
            </w:r>
          </w:p>
        </w:tc>
        <w:tc>
          <w:tcPr>
            <w:tcW w:type="dxa" w:w="20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ubuntu-latest，Node 22 / JDK 21</w:t>
            </w:r>
          </w:p>
        </w:tc>
        <w:tc>
          <w:tcPr>
            <w:tcW w:type="dxa" w:w="38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Capacitor Android APK / iOS 校验</w:t>
            </w:r>
          </w:p>
        </w:tc>
      </w:tr>
      <w:tr>
        <w:trPr>
          <w:tblHeader w:val="false"/>
        </w:trPr>
        <w:tc>
          <w:tcPr>
            <w:tcW w:type="dxa" w:w="17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`deploy-pages.yml`</w:t>
            </w:r>
          </w:p>
        </w:tc>
        <w:tc>
          <w:tcPr>
            <w:tcW w:type="dxa" w:w="1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 master / 手动</w:t>
            </w:r>
          </w:p>
        </w:tc>
        <w:tc>
          <w:tcPr>
            <w:tcW w:type="dxa" w:w="20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ubuntu-latest，Node 22</w:t>
            </w:r>
          </w:p>
        </w:tc>
        <w:tc>
          <w:tcPr>
            <w:tcW w:type="dxa" w:w="38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 Pages 网页版</w:t>
            </w:r>
          </w:p>
        </w:tc>
      </w:tr>
    </w:tbl>
    <w:p/>
    <w:p/>
    <w:p>
      <w:r>
        <w:rPr>
          <w:b/>
          <w:bCs/>
        </w:rPr>
        <w:t xml:space="preserve">真实的坑</w:t>
      </w:r>
      <w:r>
        <w:t xml:space="preserve">：</w:t>
      </w:r>
    </w:p>
    <w:p>
      <w:pPr>
        <w:pStyle w:val="ListParagraph"/>
        <w:numPr>
          <w:ilvl w:val="0"/>
          <w:numId w:val="2"/>
        </w:numPr>
      </w:pPr>
      <w:r>
        <w:t xml:space="preserve">Pages 首次需仓库 `Settings → Pages → Source = GitHub Actions` 手动开启，否则部署报「Resource not accessible」；因此 deploy-pages 自动触发限定 master 分支，特性分支用手动触发避免反复报红（`deploy-pages.yml:11`）。</w:t>
      </w:r>
    </w:p>
    <w:p>
      <w:pPr>
        <w:pStyle w:val="ListParagraph"/>
        <w:numPr>
          <w:ilvl w:val="0"/>
          <w:numId w:val="2"/>
        </w:numPr>
      </w:pPr>
      <w:r>
        <w:t xml:space="preserve">签名 IPA 需</w:t>
      </w:r>
      <w:r>
        <w:rPr>
          <w:b/>
          <w:bCs/>
        </w:rPr>
        <w:t xml:space="preserve">付费开发者账号</w:t>
      </w:r>
      <w:r>
        <w:t xml:space="preserve">导出证书与描述文件；免费 Apple ID 无法走通，改用 Sideloadly/AltStore 对未签名 IPA 重签（`ios12/SIGNING.md`）。</w:t>
      </w:r>
    </w:p>
    <w:p>
      <w:pPr>
        <w:pStyle w:val="ListParagraph"/>
        <w:numPr>
          <w:ilvl w:val="0"/>
          <w:numId w:val="2"/>
        </w:numPr>
      </w:pPr>
      <w:r>
        <w:t xml:space="preserve">Web 生产构建的资源基址随 `GH_PAGES` 变化（`vite.config.ts`）：Pages 构建用 `/weber-hello-world/`，本地预览用 `/`；用错基址会白屏。</w:t>
      </w:r>
    </w:p>
    <w:p/>
    <w:p>
      <w:pPr>
        <w:pStyle w:val="Heading2"/>
      </w:pPr>
      <w:r>
        <w:t xml:space="preserve">9. 平台差异对照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7"/>
        <w:gridCol w:w="2711"/>
        <w:gridCol w:w="2463"/>
        <w:gridCol w:w="2709"/>
      </w:tblGrid>
      <w:tr>
        <w:trPr>
          <w:tblHeader/>
        </w:trPr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能力</w:t>
            </w:r>
          </w:p>
        </w:tc>
        <w:tc>
          <w:tcPr>
            <w:tcW w:type="dxa" w:w="2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Web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iOS 12 原生</w:t>
            </w:r>
          </w:p>
        </w:tc>
        <w:tc>
          <w:tcPr>
            <w:tcW w:type="dxa" w:w="27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Android 原生</w:t>
            </w:r>
          </w:p>
        </w:tc>
      </w:tr>
      <w:tr>
        <w:trPr>
          <w:tblHeader w:val="false"/>
        </w:trPr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群组/队伍 + 二维码</w:t>
            </w:r>
          </w:p>
        </w:tc>
        <w:tc>
          <w:tcPr>
            <w:tcW w:type="dxa" w:w="2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6 位数字码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6 位队伍码 + 扫码</w:t>
            </w:r>
          </w:p>
        </w:tc>
        <w:tc>
          <w:tcPr>
            <w:tcW w:type="dxa" w:w="27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6 位队伍码 + 扫码</w:t>
            </w:r>
          </w:p>
        </w:tc>
      </w:tr>
      <w:tr>
        <w:trPr>
          <w:tblHeader w:val="false"/>
        </w:trPr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地图道路/卫星</w:t>
            </w:r>
          </w:p>
        </w:tc>
        <w:tc>
          <w:tcPr>
            <w:tcW w:type="dxa" w:w="2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Leaflet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MapKit</w:t>
            </w:r>
          </w:p>
        </w:tc>
        <w:tc>
          <w:tcPr>
            <w:tcW w:type="dxa" w:w="27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osmdroid + ESRI</w:t>
            </w:r>
          </w:p>
        </w:tc>
      </w:tr>
      <w:tr>
        <w:trPr>
          <w:tblHeader w:val="false"/>
        </w:trPr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BLE mesh 互通</w:t>
            </w:r>
          </w:p>
        </w:tc>
        <w:tc>
          <w:tcPr>
            <w:tcW w:type="dxa" w:w="2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经 Capacitor 插件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CoreBluetooth</w:t>
            </w:r>
          </w:p>
        </w:tc>
        <w:tc>
          <w:tcPr>
            <w:tcW w:type="dxa" w:w="27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android.bluetooth.le</w:t>
            </w:r>
          </w:p>
        </w:tc>
      </w:tr>
      <w:tr>
        <w:trPr>
          <w:tblHeader w:val="false"/>
        </w:trPr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对讲机 PTT + 变声</w:t>
            </w:r>
          </w:p>
        </w:tc>
        <w:tc>
          <w:tcPr>
            <w:tcW w:type="dxa" w:w="2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变声独立页，对讲叠加视实现</w:t>
            </w:r>
          </w:p>
        </w:tc>
        <w:tc>
          <w:tcPr>
            <w:tcW w:type="dxa" w:w="27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同左</w:t>
            </w:r>
          </w:p>
        </w:tc>
      </w:tr>
      <w:tr>
        <w:trPr>
          <w:tblHeader w:val="false"/>
        </w:trPr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营地文字群聊</w:t>
            </w:r>
          </w:p>
        </w:tc>
        <w:tc>
          <w:tcPr>
            <w:tcW w:type="dxa" w:w="2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✅（演示 BroadcastChannel）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BLE</w:t>
            </w:r>
          </w:p>
        </w:tc>
        <w:tc>
          <w:tcPr>
            <w:tcW w:type="dxa" w:w="27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BLE</w:t>
            </w:r>
          </w:p>
        </w:tc>
      </w:tr>
      <w:tr>
        <w:trPr>
          <w:tblHeader w:val="false"/>
        </w:trPr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营地语音/视频 mesh</w:t>
            </w:r>
          </w:p>
        </w:tc>
        <w:tc>
          <w:tcPr>
            <w:tcW w:type="dxa" w:w="2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声称支持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未实现（仅文字+位置）</w:t>
            </w:r>
          </w:p>
        </w:tc>
        <w:tc>
          <w:tcPr>
            <w:tcW w:type="dxa" w:w="27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未实现</w:t>
            </w:r>
          </w:p>
        </w:tc>
      </w:tr>
      <w:tr>
        <w:trPr>
          <w:tblHeader w:val="false"/>
        </w:trPr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记账 + 结算</w:t>
            </w:r>
          </w:p>
        </w:tc>
        <w:tc>
          <w:tcPr>
            <w:tcW w:type="dxa" w:w="2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27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小票 OCR</w:t>
            </w:r>
          </w:p>
        </w:tc>
        <w:tc>
          <w:tcPr>
            <w:tcW w:type="dxa" w:w="2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tesseract.js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Vision(13+)/手输(12)</w:t>
            </w:r>
          </w:p>
        </w:tc>
        <w:tc>
          <w:tcPr>
            <w:tcW w:type="dxa" w:w="27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未实现</w:t>
            </w:r>
          </w:p>
        </w:tc>
      </w:tr>
      <w:tr>
        <w:trPr>
          <w:tblHeader w:val="false"/>
        </w:trPr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变声预设数</w:t>
            </w:r>
          </w:p>
        </w:tc>
        <w:tc>
          <w:tcPr>
            <w:tcW w:type="dxa" w:w="2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27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6（缺佩奇/悟空/机器人）</w:t>
            </w:r>
          </w:p>
        </w:tc>
      </w:tr>
      <w:tr>
        <w:trPr>
          <w:tblHeader w:val="false"/>
        </w:trPr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变声算法</w:t>
            </w:r>
          </w:p>
        </w:tc>
        <w:tc>
          <w:tcPr>
            <w:tcW w:type="dxa" w:w="27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保时长变调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保时长变调</w:t>
            </w:r>
          </w:p>
        </w:tc>
        <w:tc>
          <w:tcPr>
            <w:tcW w:type="dxa" w:w="27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变速变调（时长变）</w:t>
            </w:r>
          </w:p>
        </w:tc>
      </w:tr>
    </w:tbl>
    <w:p/>
    <w:p/>
    <w:p>
      <w:pPr>
        <w:pStyle w:val="Heading2"/>
      </w:pPr>
      <w:r>
        <w:t xml:space="preserve">10. 质量保障与已知问题</w:t>
      </w:r>
    </w:p>
    <w:p/>
    <w:p>
      <w:pPr>
        <w:pStyle w:val="Heading3"/>
      </w:pPr>
      <w:r>
        <w:t xml:space="preserve">10.1 质量手段</w:t>
      </w:r>
    </w:p>
    <w:p/>
    <w:p>
      <w:pPr>
        <w:pStyle w:val="ListParagraph"/>
        <w:numPr>
          <w:ilvl w:val="0"/>
          <w:numId w:val="2"/>
        </w:numPr>
      </w:pPr>
      <w:r>
        <w:t xml:space="preserve">GitHub Actions 五条工作流做编译门禁：改动即触发，Android/iOS 原生分别产出可安装包，编译不过即报红。</w:t>
      </w:r>
    </w:p>
    <w:p>
      <w:pPr>
        <w:pStyle w:val="ListParagraph"/>
        <w:numPr>
          <w:ilvl w:val="0"/>
          <w:numId w:val="2"/>
        </w:numPr>
      </w:pPr>
      <w:r>
        <w:t xml:space="preserve">跨平台 BLE 协议一致性经字节级核对（UUID / 帧头 / 信封 / JSON 键逐项对齐）。</w:t>
      </w:r>
    </w:p>
    <w:p>
      <w:pPr>
        <w:pStyle w:val="ListParagraph"/>
        <w:numPr>
          <w:ilvl w:val="0"/>
          <w:numId w:val="2"/>
        </w:numPr>
      </w:pPr>
      <w:r>
        <w:t xml:space="preserve">Web 版经 Playwright + 无头 Chromium 端到端走查（建群→记账→最优结算数值正确）。</w:t>
      </w:r>
    </w:p>
    <w:p/>
    <w:p>
      <w:pPr>
        <w:pStyle w:val="Heading3"/>
      </w:pPr>
      <w:r>
        <w:t xml:space="preserve">10.2 已知问题（均经代码核实）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48"/>
        <w:gridCol w:w="1991"/>
        <w:gridCol w:w="5873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19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5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触发条件 / 根因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</w:t>
            </w:r>
          </w:p>
        </w:tc>
        <w:tc>
          <w:tcPr>
            <w:tcW w:type="dxa" w:w="19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营地「语音/视频」原生 mesh 未实现</w:t>
            </w:r>
          </w:p>
        </w:tc>
        <w:tc>
          <w:tcPr>
            <w:tcW w:type="dxa" w:w="5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`MeshBus` 仅 kindChat/kindLoc 两类，无音视频类型；180 字节分片 + 15ms 泛洪无法承载实时音视频。宣称与实现不符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  <w:tc>
          <w:tcPr>
            <w:tcW w:type="dxa" w:w="19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 变声缺预设且算法不同</w:t>
            </w:r>
          </w:p>
        </w:tc>
        <w:tc>
          <w:tcPr>
            <w:tcW w:type="dxa" w:w="5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`VoiceFragment.kt:31` 仅 6 预设，缺用户点名的小猪佩奇/孙悟空及机器人；用变速重采样，时长随之改变，与 iOS/Web 保时长听感不一致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低（已修复）</w:t>
            </w:r>
          </w:p>
        </w:tc>
        <w:tc>
          <w:tcPr>
            <w:tcW w:type="dxa" w:w="19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摊分逐人金额曾与原生不一致</w:t>
            </w:r>
          </w:p>
        </w:tc>
        <w:tc>
          <w:tcPr>
            <w:tcW w:type="dxa" w:w="5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勘误：Web 一直有「最后一人吸收余数」（`split.ts:35-36`），总额并不会差 1 分——本文档 v1.0 初稿此处表述有误。真实差异是非末位成员取整方式（Web `Math.round` vs 原生整除），如 50÷4 时 Web 13/13/13/11、原生 12/12/12/14。已将 Web 改为 `Math.floor` 与原生一致，11 组除不尽金额逐人比对验收通过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中（已修复）</w:t>
            </w:r>
          </w:p>
        </w:tc>
        <w:tc>
          <w:tcPr>
            <w:tcW w:type="dxa" w:w="19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iOS MeshBus 订阅句柄累积</w:t>
            </w:r>
          </w:p>
        </w:tc>
        <w:tc>
          <w:tcPr>
            <w:tcW w:type="dxa" w:w="5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原 `MeshBus.swift:37` 按 kind 向数组 append 句柄，VC 重建时旧句柄不释放；已改为每类型单句柄 + onPeers 按 tag 顶替，与 Android（`MeshBus.kt:88`）行为一致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  <w:tc>
          <w:tcPr>
            <w:tcW w:type="dxa" w:w="19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「WiFi直连/蜂窝」优先级未落地</w:t>
            </w:r>
          </w:p>
        </w:tc>
        <w:tc>
          <w:tcPr>
            <w:tcW w:type="dxa" w:w="5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授权提示宣称蓝牙→WiFi直连→蜂窝，但原生仅实现 BLE；iOS 无第三方 WiFi Direct API。Web 的 WebRTC 需信令服务器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</w:t>
            </w:r>
          </w:p>
        </w:tc>
        <w:tc>
          <w:tcPr>
            <w:tcW w:type="dxa" w:w="19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信令服务器无鉴权/限流</w:t>
            </w:r>
          </w:p>
        </w:tc>
        <w:tc>
          <w:tcPr>
            <w:tcW w:type="dxa" w:w="5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`server/signaling.js` 任意知道 room 者可加入转发；明文 ws；无速率限制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</w:t>
            </w:r>
          </w:p>
        </w:tc>
        <w:tc>
          <w:tcPr>
            <w:tcW w:type="dxa" w:w="19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群码与原生队伍码不同码空间</w:t>
            </w:r>
          </w:p>
        </w:tc>
        <w:tc>
          <w:tcPr>
            <w:tcW w:type="dxa" w:w="5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joinCode 6 位数字，原生 newTeamCode 6 位字母数字；跨 Web/原生 拼群不对齐（且二者本就不共享传输）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</w:t>
            </w:r>
          </w:p>
        </w:tc>
        <w:tc>
          <w:tcPr>
            <w:tcW w:type="dxa" w:w="19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 未做小票 OCR</w:t>
            </w:r>
          </w:p>
        </w:tc>
        <w:tc>
          <w:tcPr>
            <w:tcW w:type="dxa" w:w="5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记一笔无拍照识别入口，需手输金额</w:t>
            </w:r>
          </w:p>
        </w:tc>
      </w:tr>
    </w:tbl>
    <w:p/>
    <w:p/>
    <w:p>
      <w:pPr>
        <w:pStyle w:val="Heading2"/>
      </w:pPr>
      <w:r>
        <w:t xml:space="preserve">11. 版本演进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8023"/>
      </w:tblGrid>
      <w:tr>
        <w:trPr>
          <w:tblHeader/>
        </w:trP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8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主要内容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早期</w:t>
            </w:r>
          </w:p>
        </w:tc>
        <w:tc>
          <w:tcPr>
            <w:tcW w:type="dxa" w:w="8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PWA（React+Vite）实现群组/跟车/营地/记账/变声；Capacitor 封装；WebRTC + BroadcastChannel 传输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中期</w:t>
            </w:r>
          </w:p>
        </w:tc>
        <w:tc>
          <w:tcPr>
            <w:tcW w:type="dxa" w:w="8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自定义 Capacitor BLE 插件，多跳 TTL 泛洪；CI 出 APK/IPA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iOS 12 转向</w:t>
            </w:r>
          </w:p>
        </w:tc>
        <w:tc>
          <w:tcPr>
            <w:tcW w:type="dxa" w:w="8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因 iOS12 WebView 能力缺失，另建纯原生 iOS 12 版（记账/跟车/营地/变声/队伍二维码）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 原生</w:t>
            </w:r>
          </w:p>
        </w:tc>
        <w:tc>
          <w:tcPr>
            <w:tcW w:type="dxa" w:w="8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建 Kotlin 原生版，与 iOS 同 BLE 协议互通；逐个补齐变声、队伍二维码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当前 v0.1.0</w:t>
            </w:r>
          </w:p>
        </w:tc>
        <w:tc>
          <w:tcPr>
            <w:tcW w:type="dxa" w:w="8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三端并行；Android versionName 0.1.0（`build.gradle:15`）；配套安装/真机测试文档</w:t>
            </w:r>
          </w:p>
        </w:tc>
      </w:tr>
    </w:tbl>
    <w:p/>
    <w:p/>
    <w:p>
      <w:pPr>
        <w:pStyle w:val="Heading2"/>
      </w:pPr>
      <w:r>
        <w:t xml:space="preserve">12. 路线图</w:t>
      </w:r>
    </w:p>
    <w:p/>
    <w:p>
      <w:pPr>
        <w:pStyle w:val="ListParagraph"/>
        <w:numPr>
          <w:ilvl w:val="0"/>
          <w:numId w:val="2"/>
        </w:numPr>
      </w:pPr>
      <w:r>
        <w:t xml:space="preserve">收口营地语音/视频 mesh 的"宣称 vs 实现"落差（补实现或改文案）。</w:t>
      </w:r>
    </w:p>
    <w:p>
      <w:pPr>
        <w:pStyle w:val="ListParagraph"/>
        <w:numPr>
          <w:ilvl w:val="0"/>
          <w:numId w:val="2"/>
        </w:numPr>
      </w:pPr>
      <w:r>
        <w:t xml:space="preserve">Android 变声补齐佩奇/悟空、评估保时长算法。</w:t>
      </w:r>
    </w:p>
    <w:p>
      <w:pPr>
        <w:pStyle w:val="ListParagraph"/>
        <w:numPr>
          <w:ilvl w:val="0"/>
          <w:numId w:val="2"/>
        </w:numPr>
      </w:pPr>
      <w:r>
        <w:t xml:space="preserve">Android 小票 OCR。</w:t>
      </w:r>
    </w:p>
    <w:p>
      <w:pPr>
        <w:pStyle w:val="ListParagraph"/>
        <w:numPr>
          <w:ilvl w:val="0"/>
          <w:numId w:val="2"/>
        </w:numPr>
      </w:pPr>
      <w:r>
        <w:t xml:space="preserve">信令服务器加鉴权与限流。</w:t>
      </w:r>
    </w:p>
    <w:p>
      <w:pPr>
        <w:pStyle w:val="ListParagraph"/>
        <w:numPr>
          <w:ilvl w:val="0"/>
          <w:numId w:val="2"/>
        </w:numPr>
      </w:pPr>
      <w:r>
        <w:t xml:space="preserve">详细规划见《② 需求规划文档》，差距与版本次序见《③ Gap 分析与演进规划》。</w:t>
      </w:r>
    </w:p>
    <w:p/>
    <w:p>
      <w:pPr>
        <w:pStyle w:val="Heading2"/>
      </w:pPr>
      <w:r>
        <w:t xml:space="preserve">附录 A 默认参数速查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3488"/>
        <w:gridCol w:w="3395"/>
      </w:tblGrid>
      <w:tr>
        <w:trPr>
          <w:tblHeader/>
        </w:trPr>
        <w:tc>
          <w:tcPr>
            <w:tcW w:type="dxa" w:w="2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34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值</w:t>
            </w:r>
          </w:p>
        </w:tc>
        <w:tc>
          <w:tcPr>
            <w:tcW w:type="dxa" w:w="33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出处</w:t>
            </w:r>
          </w:p>
        </w:tc>
      </w:tr>
      <w:tr>
        <w:trPr>
          <w:tblHeader w:val="false"/>
        </w:trPr>
        <w:tc>
          <w:tcPr>
            <w:tcW w:type="dxa" w:w="2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默认队伍码</w:t>
            </w:r>
          </w:p>
        </w:tc>
        <w:tc>
          <w:tcPr>
            <w:tcW w:type="dxa" w:w="34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`public`</w:t>
            </w:r>
          </w:p>
        </w:tc>
        <w:tc>
          <w:tcPr>
            <w:tcW w:type="dxa" w:w="33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`Identity.swift:24` / `MeshBus.kt:33`</w:t>
            </w:r>
          </w:p>
        </w:tc>
      </w:tr>
      <w:tr>
        <w:trPr>
          <w:tblHeader w:val="false"/>
        </w:trPr>
        <w:tc>
          <w:tcPr>
            <w:tcW w:type="dxa" w:w="2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队伍码字符集</w:t>
            </w:r>
          </w:p>
        </w:tc>
        <w:tc>
          <w:tcPr>
            <w:tcW w:type="dxa" w:w="34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`ABCDEFGHJKLMNPQRSTUVWXYZ23456789`，长 6</w:t>
            </w:r>
          </w:p>
        </w:tc>
        <w:tc>
          <w:tcPr>
            <w:tcW w:type="dxa" w:w="33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`Identity.swift:29` / `MeshBus.kt:44`</w:t>
            </w:r>
          </w:p>
        </w:tc>
      </w:tr>
      <w:tr>
        <w:trPr>
          <w:tblHeader w:val="false"/>
        </w:trPr>
        <w:tc>
          <w:tcPr>
            <w:tcW w:type="dxa" w:w="2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默认昵称</w:t>
            </w:r>
          </w:p>
        </w:tc>
        <w:tc>
          <w:tcPr>
            <w:tcW w:type="dxa" w:w="34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`旅友` + 3 位随机数</w:t>
            </w:r>
          </w:p>
        </w:tc>
        <w:tc>
          <w:tcPr>
            <w:tcW w:type="dxa" w:w="33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`Identity.swift:15` / `MeshBus.kt:23`</w:t>
            </w:r>
          </w:p>
        </w:tc>
      </w:tr>
      <w:tr>
        <w:trPr>
          <w:tblHeader w:val="false"/>
        </w:trPr>
        <w:tc>
          <w:tcPr>
            <w:tcW w:type="dxa" w:w="2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群组验证码</w:t>
            </w:r>
          </w:p>
        </w:tc>
        <w:tc>
          <w:tcPr>
            <w:tcW w:type="dxa" w:w="34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位数字（`% 1_000_000` 补零）</w:t>
            </w:r>
          </w:p>
        </w:tc>
        <w:tc>
          <w:tcPr>
            <w:tcW w:type="dxa" w:w="33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`id.ts:9`</w:t>
            </w:r>
          </w:p>
        </w:tc>
      </w:tr>
      <w:tr>
        <w:trPr>
          <w:tblHeader w:val="false"/>
        </w:trPr>
        <w:tc>
          <w:tcPr>
            <w:tcW w:type="dxa" w:w="2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二维码前缀</w:t>
            </w:r>
          </w:p>
        </w:tc>
        <w:tc>
          <w:tcPr>
            <w:tcW w:type="dxa" w:w="34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`TM:`</w:t>
            </w:r>
          </w:p>
        </w:tc>
        <w:tc>
          <w:tcPr>
            <w:tcW w:type="dxa" w:w="33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`QRCode.swift` / `QrCode.kt`</w:t>
            </w:r>
          </w:p>
        </w:tc>
      </w:tr>
      <w:tr>
        <w:trPr>
          <w:tblHeader w:val="false"/>
        </w:trPr>
        <w:tc>
          <w:tcPr>
            <w:tcW w:type="dxa" w:w="2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BLE 帧头</w:t>
            </w:r>
          </w:p>
        </w:tc>
        <w:tc>
          <w:tcPr>
            <w:tcW w:type="dxa" w:w="34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 字节（8+1+2+2）</w:t>
            </w:r>
          </w:p>
        </w:tc>
        <w:tc>
          <w:tcPr>
            <w:tcW w:type="dxa" w:w="33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`BleMesh.swift:20`</w:t>
            </w:r>
          </w:p>
        </w:tc>
      </w:tr>
      <w:tr>
        <w:trPr>
          <w:tblHeader w:val="false"/>
        </w:trPr>
        <w:tc>
          <w:tcPr>
            <w:tcW w:type="dxa" w:w="2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BLE 单片负载</w:t>
            </w:r>
          </w:p>
        </w:tc>
        <w:tc>
          <w:tcPr>
            <w:tcW w:type="dxa" w:w="34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180 字节</w:t>
            </w:r>
          </w:p>
        </w:tc>
        <w:tc>
          <w:tcPr>
            <w:tcW w:type="dxa" w:w="33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`BleMesh.swift:21`</w:t>
            </w:r>
          </w:p>
        </w:tc>
      </w:tr>
      <w:tr>
        <w:trPr>
          <w:tblHeader w:val="false"/>
        </w:trPr>
        <w:tc>
          <w:tcPr>
            <w:tcW w:type="dxa" w:w="2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BLE 最大 TTL</w:t>
            </w:r>
          </w:p>
        </w:tc>
        <w:tc>
          <w:tcPr>
            <w:tcW w:type="dxa" w:w="34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3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`BleMesh.swift:24`</w:t>
            </w:r>
          </w:p>
        </w:tc>
      </w:tr>
      <w:tr>
        <w:trPr>
          <w:tblHeader w:val="false"/>
        </w:trPr>
        <w:tc>
          <w:tcPr>
            <w:tcW w:type="dxa" w:w="2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BLE 片间延迟</w:t>
            </w:r>
          </w:p>
        </w:tc>
        <w:tc>
          <w:tcPr>
            <w:tcW w:type="dxa" w:w="34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15ms</w:t>
            </w:r>
          </w:p>
        </w:tc>
        <w:tc>
          <w:tcPr>
            <w:tcW w:type="dxa" w:w="33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`BleMesh.swift:111`</w:t>
            </w:r>
          </w:p>
        </w:tc>
      </w:tr>
      <w:tr>
        <w:trPr>
          <w:tblHeader w:val="false"/>
        </w:trPr>
        <w:tc>
          <w:tcPr>
            <w:tcW w:type="dxa" w:w="2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位置广播间隔</w:t>
            </w:r>
          </w:p>
        </w:tc>
        <w:tc>
          <w:tcPr>
            <w:tcW w:type="dxa" w:w="34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3000ms</w:t>
            </w:r>
          </w:p>
        </w:tc>
        <w:tc>
          <w:tcPr>
            <w:tcW w:type="dxa" w:w="33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`ConvoyFragment.kt:38`</w:t>
            </w:r>
          </w:p>
        </w:tc>
      </w:tr>
      <w:tr>
        <w:trPr>
          <w:tblHeader w:val="false"/>
        </w:trPr>
        <w:tc>
          <w:tcPr>
            <w:tcW w:type="dxa" w:w="2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信令端口</w:t>
            </w:r>
          </w:p>
        </w:tc>
        <w:tc>
          <w:tcPr>
            <w:tcW w:type="dxa" w:w="34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`PORT` 默认 8787</w:t>
            </w:r>
          </w:p>
        </w:tc>
        <w:tc>
          <w:tcPr>
            <w:tcW w:type="dxa" w:w="33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`signaling.js:12`</w:t>
            </w:r>
          </w:p>
        </w:tc>
      </w:tr>
      <w:tr>
        <w:trPr>
          <w:tblHeader w:val="false"/>
        </w:trPr>
        <w:tc>
          <w:tcPr>
            <w:tcW w:type="dxa" w:w="2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iOS 部署目标</w:t>
            </w:r>
          </w:p>
        </w:tc>
        <w:tc>
          <w:tcPr>
            <w:tcW w:type="dxa" w:w="34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12.0</w:t>
            </w:r>
          </w:p>
        </w:tc>
        <w:tc>
          <w:tcPr>
            <w:tcW w:type="dxa" w:w="33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`project.yml:9`</w:t>
            </w:r>
          </w:p>
        </w:tc>
      </w:tr>
      <w:tr>
        <w:trPr>
          <w:tblHeader w:val="false"/>
        </w:trPr>
        <w:tc>
          <w:tcPr>
            <w:tcW w:type="dxa" w:w="2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 minSdk / compileSdk</w:t>
            </w:r>
          </w:p>
        </w:tc>
        <w:tc>
          <w:tcPr>
            <w:tcW w:type="dxa" w:w="34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 / 34</w:t>
            </w:r>
          </w:p>
        </w:tc>
        <w:tc>
          <w:tcPr>
            <w:tcW w:type="dxa" w:w="33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`build.gradle:8,12`</w:t>
            </w:r>
          </w:p>
        </w:tc>
      </w:tr>
      <w:tr>
        <w:trPr>
          <w:tblHeader w:val="false"/>
        </w:trPr>
        <w:tc>
          <w:tcPr>
            <w:tcW w:type="dxa" w:w="2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Bundle ID</w:t>
            </w:r>
          </w:p>
        </w:tc>
        <w:tc>
          <w:tcPr>
            <w:tcW w:type="dxa" w:w="34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`cc.trailmate.app`</w:t>
            </w:r>
          </w:p>
        </w:tc>
        <w:tc>
          <w:tcPr>
            <w:tcW w:type="dxa" w:w="33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`project.yml:27`</w:t>
            </w:r>
          </w:p>
        </w:tc>
      </w:tr>
      <w:tr>
        <w:trPr>
          <w:tblHeader w:val="false"/>
        </w:trPr>
        <w:tc>
          <w:tcPr>
            <w:tcW w:type="dxa" w:w="2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变声预设（iOS/Web）</w:t>
            </w:r>
          </w:p>
        </w:tc>
        <w:tc>
          <w:tcPr>
            <w:tcW w:type="dxa" w:w="34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 个</w:t>
            </w:r>
          </w:p>
        </w:tc>
        <w:tc>
          <w:tcPr>
            <w:tcW w:type="dxa" w:w="33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`VoiceViewController.swift:15`</w:t>
            </w:r>
          </w:p>
        </w:tc>
      </w:tr>
      <w:tr>
        <w:trPr>
          <w:tblHeader w:val="false"/>
        </w:trPr>
        <w:tc>
          <w:tcPr>
            <w:tcW w:type="dxa" w:w="2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变声预设（Android）</w:t>
            </w:r>
          </w:p>
        </w:tc>
        <w:tc>
          <w:tcPr>
            <w:tcW w:type="dxa" w:w="34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个</w:t>
            </w:r>
          </w:p>
        </w:tc>
        <w:tc>
          <w:tcPr>
            <w:tcW w:type="dxa" w:w="33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`VoiceFragment.kt:30`</w:t>
            </w:r>
          </w:p>
        </w:tc>
      </w:tr>
    </w:tbl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2026-07-19T17:13:31.888Z</dcterms:created>
  <dcterms:modified xsi:type="dcterms:W3CDTF">2026-07-19T17:13:31.902Z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