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2026-10-21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v1.6.5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2026-10-22T07:51:58Z</dcterms:created>
  <dcterms:modified xsi:type="dcterms:W3CDTF">2026-10-22T07:51:58Z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2026-10-21</vt:lpwstr>
  </property>
  <property fmtid="{D5CDD505-2E9C-101B-9397-08002B2CF9AE}" pid="3" name="version">
    <vt:lpwstr>v1.6.5</vt:lpwstr>
  </property>
</Properties>
</file>