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CISY 8303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vertAlign w:val="baseline"/>
          <w:rtl w:val="0"/>
        </w:rPr>
        <w:t xml:space="preserve">Final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vertAlign w:val="baseline"/>
          <w:rtl w:val="0"/>
        </w:rPr>
        <w:t xml:space="preserve">GamesRUS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Servers: VLAN 20, VLAN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Windows Server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Active Directory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DHCP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DNS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Email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File/FTP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Windows Server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SpiceWorks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Ubuntu - VLAN 10 DMZ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Web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Routers :  VLAN 5 External, VLAN 20 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Cisco 1841 - External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Cisco 1841 - Internal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1155cc"/>
          <w:u w:val="single"/>
          <w:vertAlign w:val="baseline"/>
          <w:rtl w:val="0"/>
        </w:rPr>
        <w:t xml:space="preserve">Switch: VLAN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vertAlign w:val="baseline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0"/>
          <w:vertAlign w:val="baseline"/>
          <w:rtl w:val="0"/>
        </w:rPr>
        <w:t xml:space="preserve">Servers: VLAN 20, VLAN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b w:val="0"/>
          <w:color w:val="000000"/>
          <w:vertAlign w:val="baseline"/>
          <w:rtl w:val="0"/>
        </w:rPr>
        <w:t xml:space="preserve">Windows Server 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IP:172.20.242.30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server is acting as Active Directory,DNS, and DHCP for GamesRUS.com internal network. Its responsibilities are client/server authentication , ip address distribution with the ipv4 scope 172.20.242.1 - 172.20.242.100 and address resolution internally and externally.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lineRule="auto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Active Directory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DHCP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DNS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</w:pPr>
      <w:r w:rsidDel="00000000" w:rsidR="00000000" w:rsidRPr="00000000">
        <w:rPr>
          <w:b w:val="0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CentOS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server is acting as the GamesRus.com internal email its address is webmail.GamesRUS.com it utilizes Postfix and DoveCot as its software solution….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lineRule="auto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Email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File/FTP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b w:val="0"/>
          <w:color w:val="000000"/>
          <w:vertAlign w:val="baseline"/>
          <w:rtl w:val="0"/>
        </w:rPr>
        <w:tab/>
        <w:t xml:space="preserve">Windows Server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server is running spiceworks as GamesRus.com network management soloutin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SpiceWorks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</w:pP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ind w:firstLine="720"/>
        <w:contextualSpacing w:val="0"/>
      </w:pPr>
      <w:r w:rsidDel="00000000" w:rsidR="00000000" w:rsidRPr="00000000">
        <w:rPr>
          <w:b w:val="0"/>
          <w:color w:val="000000"/>
          <w:vertAlign w:val="baseline"/>
          <w:rtl w:val="0"/>
        </w:rPr>
        <w:t xml:space="preserve">Ubuntu - VLAN 10 DMZ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This server is acting as the web server for </w:t>
      </w:r>
      <w:hyperlink r:id="rId5">
        <w:r w:rsidDel="00000000" w:rsidR="00000000" w:rsidRPr="00000000">
          <w:rPr>
            <w:vertAlign w:val="baseline"/>
            <w:rtl w:val="0"/>
          </w:rPr>
          <w:t xml:space="preserve">www.GamesRus.com</w:t>
        </w:r>
      </w:hyperlink>
      <w:r w:rsidDel="00000000" w:rsidR="00000000" w:rsidRPr="00000000">
        <w:rPr>
          <w:vertAlign w:val="baseline"/>
          <w:rtl w:val="0"/>
        </w:rPr>
        <w:t xml:space="preserve"> it runs on apache </w:t>
      </w:r>
      <w:hyperlink r:id="rId6">
        <w:r w:rsidDel="00000000" w:rsidR="00000000" w:rsidRPr="00000000">
          <w:rPr>
            <w:color w:val="000000"/>
            <w:highlight w:val="white"/>
            <w:vertAlign w:val="baseline"/>
            <w:rtl w:val="0"/>
          </w:rPr>
          <w:t xml:space="preserve">2.4.10</w:t>
        </w:r>
      </w:hyperlink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720" w:firstLine="0"/>
        <w:contextualSpacing w:val="0"/>
      </w:pP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Web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vertAlign w:val="baseline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Configurations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r w:rsidDel="00000000" w:rsidR="00000000" w:rsidRPr="00000000">
        <w:rPr>
          <w:b w:val="0"/>
          <w:vertAlign w:val="baseline"/>
          <w:rtl w:val="0"/>
        </w:rPr>
        <w:t xml:space="preserve">Routers :  VLAN 5 External, VLAN 20 Internal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color w:val="000000"/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u w:val="none"/>
          <w:vertAlign w:val="baseline"/>
          <w:rtl w:val="0"/>
        </w:rPr>
        <w:t xml:space="preserve">Cisco 1841 - External Router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Fa0/0:</w:t>
      </w:r>
      <w:r w:rsidDel="00000000" w:rsidR="00000000" w:rsidRPr="00000000">
        <w:rPr>
          <w:vertAlign w:val="baseline"/>
          <w:rtl w:val="0"/>
        </w:rPr>
        <w:t xml:space="preserve">172.224.133.50/30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Fa0/1:</w:t>
      </w:r>
      <w:r w:rsidDel="00000000" w:rsidR="00000000" w:rsidRPr="00000000">
        <w:rPr>
          <w:vertAlign w:val="baseline"/>
          <w:rtl w:val="0"/>
        </w:rPr>
        <w:t xml:space="preserve">172.20.240.1/30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color w:val="000000"/>
          <w:u w:val="none"/>
          <w:vertAlign w:val="baseline"/>
          <w:rtl w:val="0"/>
        </w:rPr>
        <w:t xml:space="preserve">Cisco 1841 - Internal Router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Fa0/0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: 172.20.240.6/30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Fa0/1: 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172.20.243.1/24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0"/>
          <w:vertAlign w:val="baseline"/>
          <w:rtl w:val="0"/>
        </w:rPr>
        <w:tab/>
        <w:t xml:space="preserve">Switch: VLAN 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="240" w:lineRule="auto"/>
    </w:pPr>
    <w:rPr>
      <w:rFonts w:ascii="Trebuchet MS" w:cs="Trebuchet MS" w:eastAsia="Trebuchet MS" w:hAnsi="Trebuchet MS"/>
      <w:b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="240" w:lineRule="auto"/>
    </w:pPr>
    <w:rPr>
      <w:rFonts w:ascii="Trebuchet MS" w:cs="Trebuchet MS" w:eastAsia="Trebuchet MS" w:hAnsi="Trebuchet MS"/>
      <w:b w:val="0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="240" w:lineRule="auto"/>
    </w:pPr>
    <w:rPr>
      <w:rFonts w:ascii="Trebuchet MS" w:cs="Trebuchet MS" w:eastAsia="Trebuchet MS" w:hAnsi="Trebuchet MS"/>
      <w:b w:val="0"/>
      <w:sz w:val="42"/>
      <w:szCs w:val="42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="240" w:lineRule="auto"/>
    </w:pPr>
    <w:rPr>
      <w:rFonts w:ascii="Trebuchet MS" w:cs="Trebuchet MS" w:eastAsia="Trebuchet MS" w:hAnsi="Trebuchet MS"/>
      <w:b w:val="0"/>
      <w:i w:val="0"/>
      <w:color w:val="000000"/>
      <w:sz w:val="26"/>
      <w:szCs w:val="2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amesrus.com/" TargetMode="External"/><Relationship Id="rId6" Type="http://schemas.openxmlformats.org/officeDocument/2006/relationships/hyperlink" Target="http://httpd.apache.org/download.cgi#apache24" TargetMode="External"/></Relationships>
</file>