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FC708" w14:textId="77777777" w:rsidR="00183137" w:rsidRPr="00F04241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F04241">
        <w:rPr>
          <w:rFonts w:ascii="Times New Roman" w:hAnsi="Times New Roman" w:cs="Times New Roman"/>
          <w:sz w:val="22"/>
          <w:szCs w:val="22"/>
        </w:rPr>
        <w:t>Studienkomposition für Klavier M 36</w:t>
      </w:r>
    </w:p>
    <w:p w14:paraId="44D34444" w14:textId="77777777" w:rsidR="00183137" w:rsidRPr="00F04241" w:rsidRDefault="00183137" w:rsidP="004E1BD7">
      <w:pPr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</w:p>
    <w:p w14:paraId="77EEADAE" w14:textId="77777777" w:rsidR="00183137" w:rsidRPr="00F04241" w:rsidRDefault="00183137" w:rsidP="004E1BD7">
      <w:pPr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F04241">
        <w:rPr>
          <w:rFonts w:ascii="Times New Roman" w:hAnsi="Times New Roman" w:cs="Times New Roman"/>
          <w:sz w:val="22"/>
          <w:szCs w:val="22"/>
        </w:rPr>
        <w:t>1. Quellenübersicht</w:t>
      </w:r>
    </w:p>
    <w:p w14:paraId="1A89E945" w14:textId="77777777" w:rsidR="00183137" w:rsidRPr="00F04241" w:rsidRDefault="00183137" w:rsidP="004E1BD7">
      <w:pPr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</w:p>
    <w:p w14:paraId="0DF3EABC" w14:textId="77777777" w:rsidR="00F04241" w:rsidRPr="00F04241" w:rsidRDefault="00F04241" w:rsidP="004E1BD7">
      <w:pPr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F04241">
        <w:rPr>
          <w:rFonts w:ascii="Times New Roman" w:hAnsi="Times New Roman" w:cs="Times New Roman"/>
          <w:b/>
          <w:sz w:val="22"/>
          <w:szCs w:val="22"/>
        </w:rPr>
        <w:t>A</w:t>
      </w:r>
      <w:r w:rsidRPr="00F04241">
        <w:rPr>
          <w:rFonts w:ascii="Times New Roman" w:hAnsi="Times New Roman" w:cs="Times New Roman"/>
          <w:sz w:val="22"/>
          <w:szCs w:val="22"/>
        </w:rPr>
        <w:tab/>
        <w:t>Skizzen zu</w:t>
      </w:r>
    </w:p>
    <w:p w14:paraId="6180F687" w14:textId="77777777" w:rsidR="00F04241" w:rsidRPr="00F04241" w:rsidRDefault="00F04241" w:rsidP="004E1BD7">
      <w:pPr>
        <w:spacing w:line="360" w:lineRule="auto"/>
        <w:ind w:left="708" w:firstLine="708"/>
        <w:contextualSpacing/>
        <w:rPr>
          <w:rFonts w:ascii="Times New Roman" w:hAnsi="Times New Roman" w:cs="Times New Roman"/>
          <w:sz w:val="22"/>
          <w:szCs w:val="22"/>
        </w:rPr>
      </w:pPr>
      <w:r w:rsidRPr="00F04241">
        <w:rPr>
          <w:rFonts w:ascii="Times New Roman" w:hAnsi="Times New Roman" w:cs="Times New Roman"/>
          <w:sz w:val="22"/>
          <w:szCs w:val="22"/>
        </w:rPr>
        <w:t>Studienkomposition für Klavier M 36.</w:t>
      </w:r>
    </w:p>
    <w:p w14:paraId="2B7E76C8" w14:textId="77777777" w:rsidR="00F04241" w:rsidRPr="00F04241" w:rsidRDefault="00F04241" w:rsidP="004E1BD7">
      <w:pPr>
        <w:spacing w:line="360" w:lineRule="auto"/>
        <w:ind w:left="708"/>
        <w:contextualSpacing/>
        <w:rPr>
          <w:rFonts w:ascii="Times New Roman" w:hAnsi="Times New Roman" w:cs="Times New Roman"/>
          <w:sz w:val="22"/>
          <w:szCs w:val="22"/>
        </w:rPr>
      </w:pPr>
      <w:r w:rsidRPr="00F04241">
        <w:rPr>
          <w:rFonts w:ascii="Times New Roman" w:hAnsi="Times New Roman" w:cs="Times New Roman"/>
          <w:sz w:val="22"/>
          <w:szCs w:val="22"/>
        </w:rPr>
        <w:t>Enthält auch Skizzen zu Studienkomposition für Klavier M 34, M 35/42, M 37–39 und M* 404.</w:t>
      </w:r>
    </w:p>
    <w:p w14:paraId="2D9F930D" w14:textId="3991DCFD" w:rsidR="00F04241" w:rsidRPr="00F04241" w:rsidRDefault="00F04241" w:rsidP="004E1BD7">
      <w:pPr>
        <w:spacing w:line="360" w:lineRule="auto"/>
        <w:ind w:firstLine="708"/>
        <w:contextualSpacing/>
        <w:rPr>
          <w:rFonts w:ascii="Times New Roman" w:hAnsi="Times New Roman" w:cs="Times New Roman"/>
          <w:sz w:val="22"/>
          <w:szCs w:val="22"/>
        </w:rPr>
      </w:pPr>
      <w:r w:rsidRPr="00F04241">
        <w:rPr>
          <w:rFonts w:ascii="Times New Roman" w:hAnsi="Times New Roman" w:cs="Times New Roman"/>
          <w:sz w:val="22"/>
          <w:szCs w:val="22"/>
        </w:rPr>
        <w:t>CH-Bps, Sammlung Anton Webern.</w:t>
      </w:r>
    </w:p>
    <w:p w14:paraId="5DD91CA2" w14:textId="77777777" w:rsidR="00F04241" w:rsidRPr="00F04241" w:rsidRDefault="00F04241" w:rsidP="004E1BD7">
      <w:pPr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</w:p>
    <w:p w14:paraId="6D2C548E" w14:textId="77777777" w:rsidR="00F04241" w:rsidRPr="00F04241" w:rsidRDefault="00F04241" w:rsidP="004E1BD7">
      <w:pPr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F04241">
        <w:rPr>
          <w:rFonts w:ascii="Times New Roman" w:hAnsi="Times New Roman" w:cs="Times New Roman"/>
          <w:b/>
          <w:sz w:val="22"/>
          <w:szCs w:val="22"/>
        </w:rPr>
        <w:t>B</w:t>
      </w:r>
      <w:r w:rsidRPr="00F04241">
        <w:rPr>
          <w:rFonts w:ascii="Times New Roman" w:hAnsi="Times New Roman" w:cs="Times New Roman"/>
          <w:sz w:val="22"/>
          <w:szCs w:val="22"/>
        </w:rPr>
        <w:t xml:space="preserve"> </w:t>
      </w:r>
      <w:r w:rsidRPr="00F04241">
        <w:rPr>
          <w:rFonts w:ascii="Times New Roman" w:hAnsi="Times New Roman" w:cs="Times New Roman"/>
          <w:sz w:val="22"/>
          <w:szCs w:val="22"/>
        </w:rPr>
        <w:tab/>
        <w:t>Tintenniederschrift von</w:t>
      </w:r>
    </w:p>
    <w:p w14:paraId="58B4C664" w14:textId="77777777" w:rsidR="00F04241" w:rsidRPr="00F04241" w:rsidRDefault="00F04241" w:rsidP="004E1BD7">
      <w:pPr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F04241">
        <w:rPr>
          <w:rFonts w:ascii="Times New Roman" w:hAnsi="Times New Roman" w:cs="Times New Roman"/>
          <w:sz w:val="22"/>
          <w:szCs w:val="22"/>
        </w:rPr>
        <w:tab/>
      </w:r>
      <w:r w:rsidRPr="00F04241">
        <w:rPr>
          <w:rFonts w:ascii="Times New Roman" w:hAnsi="Times New Roman" w:cs="Times New Roman"/>
          <w:sz w:val="22"/>
          <w:szCs w:val="22"/>
        </w:rPr>
        <w:tab/>
        <w:t>Studienkomposition für Klavier M 36.</w:t>
      </w:r>
    </w:p>
    <w:p w14:paraId="2A2BDF71" w14:textId="77777777" w:rsidR="00F04241" w:rsidRPr="00F04241" w:rsidRDefault="00F04241" w:rsidP="004E1BD7">
      <w:pPr>
        <w:spacing w:line="360" w:lineRule="auto"/>
        <w:ind w:left="708"/>
        <w:contextualSpacing/>
        <w:rPr>
          <w:rFonts w:ascii="Times New Roman" w:hAnsi="Times New Roman" w:cs="Times New Roman"/>
          <w:sz w:val="22"/>
          <w:szCs w:val="22"/>
        </w:rPr>
      </w:pPr>
      <w:r w:rsidRPr="00F04241">
        <w:rPr>
          <w:rFonts w:ascii="Times New Roman" w:hAnsi="Times New Roman" w:cs="Times New Roman"/>
          <w:sz w:val="22"/>
          <w:szCs w:val="22"/>
        </w:rPr>
        <w:t>Enthält auch Tintenniederschrift von Studienkomposition für Klavier M 34, M 35/42, M 37–38, M 39 Textfassung 1→2 und 2, M 41 sowie Skizzen zu Studienkomposition für Klavier M 35/42 und M 39 Textfassung 2.</w:t>
      </w:r>
    </w:p>
    <w:p w14:paraId="7027C837" w14:textId="0A7B4151" w:rsidR="00F04241" w:rsidRPr="00F04241" w:rsidRDefault="00F04241" w:rsidP="004E1BD7">
      <w:pPr>
        <w:spacing w:line="360" w:lineRule="auto"/>
        <w:ind w:firstLine="708"/>
        <w:contextualSpacing/>
        <w:rPr>
          <w:rFonts w:ascii="Times New Roman" w:hAnsi="Times New Roman" w:cs="Times New Roman"/>
          <w:sz w:val="22"/>
          <w:szCs w:val="22"/>
        </w:rPr>
      </w:pPr>
      <w:r w:rsidRPr="00F04241">
        <w:rPr>
          <w:rFonts w:ascii="Times New Roman" w:hAnsi="Times New Roman" w:cs="Times New Roman"/>
          <w:sz w:val="22"/>
          <w:szCs w:val="22"/>
        </w:rPr>
        <w:t>CH-Bps, Sammlung Anton Webern.</w:t>
      </w:r>
    </w:p>
    <w:p w14:paraId="0502D247" w14:textId="77777777" w:rsidR="00183137" w:rsidRPr="00F04241" w:rsidRDefault="00183137" w:rsidP="004E1BD7">
      <w:pPr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</w:p>
    <w:p w14:paraId="58499222" w14:textId="77777777" w:rsidR="00183137" w:rsidRPr="00F04241" w:rsidRDefault="00183137" w:rsidP="004E1BD7">
      <w:pPr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F04241">
        <w:rPr>
          <w:rFonts w:ascii="Times New Roman" w:hAnsi="Times New Roman" w:cs="Times New Roman"/>
          <w:sz w:val="22"/>
          <w:szCs w:val="22"/>
        </w:rPr>
        <w:t>2. Quellenbeschreibung</w:t>
      </w:r>
    </w:p>
    <w:p w14:paraId="1977FFDD" w14:textId="77777777" w:rsidR="00183137" w:rsidRPr="00F04241" w:rsidRDefault="00183137" w:rsidP="004E1BD7">
      <w:pPr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</w:p>
    <w:p w14:paraId="2B9F8F23" w14:textId="77777777" w:rsidR="00183137" w:rsidRPr="00F04241" w:rsidRDefault="00183137" w:rsidP="004E1BD7">
      <w:pPr>
        <w:spacing w:line="360" w:lineRule="auto"/>
        <w:contextualSpacing/>
        <w:rPr>
          <w:rFonts w:ascii="Times New Roman" w:hAnsi="Times New Roman" w:cs="Times New Roman"/>
          <w:b/>
          <w:sz w:val="22"/>
          <w:szCs w:val="22"/>
        </w:rPr>
      </w:pPr>
      <w:r w:rsidRPr="00F04241">
        <w:rPr>
          <w:rFonts w:ascii="Times New Roman" w:hAnsi="Times New Roman" w:cs="Times New Roman"/>
          <w:b/>
          <w:sz w:val="22"/>
          <w:szCs w:val="22"/>
        </w:rPr>
        <w:t>A</w:t>
      </w:r>
    </w:p>
    <w:p w14:paraId="234300FE" w14:textId="77777777" w:rsidR="00183137" w:rsidRPr="00F04241" w:rsidRDefault="00183137" w:rsidP="004E1BD7">
      <w:pPr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F04241">
        <w:rPr>
          <w:rFonts w:ascii="Times New Roman" w:hAnsi="Times New Roman" w:cs="Times New Roman"/>
          <w:sz w:val="22"/>
          <w:szCs w:val="22"/>
        </w:rPr>
        <w:t>1 Bogen (</w:t>
      </w:r>
      <w:proofErr w:type="spellStart"/>
      <w:r w:rsidRPr="00F04241">
        <w:rPr>
          <w:rFonts w:ascii="Times New Roman" w:hAnsi="Times New Roman" w:cs="Times New Roman"/>
          <w:sz w:val="22"/>
          <w:szCs w:val="22"/>
        </w:rPr>
        <w:t>Bl</w:t>
      </w:r>
      <w:proofErr w:type="spellEnd"/>
      <w:r w:rsidRPr="00F04241">
        <w:rPr>
          <w:rFonts w:ascii="Times New Roman" w:hAnsi="Times New Roman" w:cs="Times New Roman"/>
          <w:sz w:val="22"/>
          <w:szCs w:val="22"/>
        </w:rPr>
        <w:t>. 1/2).</w:t>
      </w:r>
    </w:p>
    <w:p w14:paraId="5C89CA7E" w14:textId="77777777" w:rsidR="00183137" w:rsidRPr="00F04241" w:rsidRDefault="00183137" w:rsidP="004E1BD7">
      <w:pPr>
        <w:tabs>
          <w:tab w:val="left" w:pos="5307"/>
        </w:tabs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F04241">
        <w:rPr>
          <w:rFonts w:ascii="Times New Roman" w:hAnsi="Times New Roman" w:cs="Times New Roman"/>
          <w:sz w:val="22"/>
          <w:szCs w:val="22"/>
        </w:rPr>
        <w:t xml:space="preserve">Beschreibstoff: Notenpapier, 18 Systeme, Format: hoch 349 × 265 mm, Firmenzeichen: </w:t>
      </w:r>
      <w:r w:rsidRPr="00F42757">
        <w:rPr>
          <w:rFonts w:ascii="Times New Roman" w:hAnsi="Times New Roman" w:cs="Times New Roman"/>
          <w:sz w:val="22"/>
          <w:szCs w:val="22"/>
        </w:rPr>
        <w:t>##[JE]##</w:t>
      </w:r>
      <w:r w:rsidRPr="00F04241">
        <w:rPr>
          <w:rFonts w:ascii="Times New Roman" w:hAnsi="Times New Roman" w:cs="Times New Roman"/>
          <w:sz w:val="22"/>
          <w:szCs w:val="22"/>
        </w:rPr>
        <w:t xml:space="preserve"> | </w:t>
      </w:r>
      <w:r w:rsidRPr="00F04241">
        <w:rPr>
          <w:rFonts w:ascii="Times New Roman" w:hAnsi="Times New Roman" w:cs="Times New Roman"/>
          <w:i/>
          <w:sz w:val="22"/>
          <w:szCs w:val="22"/>
        </w:rPr>
        <w:t xml:space="preserve">Protokoll. Schutzmarke | </w:t>
      </w:r>
      <w:proofErr w:type="spellStart"/>
      <w:r w:rsidRPr="00F04241">
        <w:rPr>
          <w:rFonts w:ascii="Times New Roman" w:hAnsi="Times New Roman" w:cs="Times New Roman"/>
          <w:i/>
          <w:sz w:val="22"/>
          <w:szCs w:val="22"/>
        </w:rPr>
        <w:t>N</w:t>
      </w:r>
      <w:r w:rsidRPr="00F04241">
        <w:rPr>
          <w:rFonts w:ascii="Times New Roman" w:hAnsi="Times New Roman" w:cs="Times New Roman"/>
          <w:i/>
          <w:sz w:val="22"/>
          <w:szCs w:val="22"/>
          <w:u w:val="single"/>
          <w:vertAlign w:val="superscript"/>
        </w:rPr>
        <w:t>o</w:t>
      </w:r>
      <w:proofErr w:type="spellEnd"/>
      <w:r w:rsidRPr="00F04241">
        <w:rPr>
          <w:rFonts w:ascii="Times New Roman" w:hAnsi="Times New Roman" w:cs="Times New Roman"/>
          <w:i/>
          <w:sz w:val="22"/>
          <w:szCs w:val="22"/>
        </w:rPr>
        <w:t xml:space="preserve">. 5 | 18 </w:t>
      </w:r>
      <w:proofErr w:type="spellStart"/>
      <w:r w:rsidRPr="00F04241">
        <w:rPr>
          <w:rFonts w:ascii="Times New Roman" w:hAnsi="Times New Roman" w:cs="Times New Roman"/>
          <w:i/>
          <w:sz w:val="22"/>
          <w:szCs w:val="22"/>
        </w:rPr>
        <w:t>linig</w:t>
      </w:r>
      <w:proofErr w:type="spellEnd"/>
      <w:r w:rsidRPr="00F04241">
        <w:rPr>
          <w:rFonts w:ascii="Times New Roman" w:hAnsi="Times New Roman" w:cs="Times New Roman"/>
          <w:i/>
          <w:sz w:val="22"/>
          <w:szCs w:val="22"/>
        </w:rPr>
        <w:t>.</w:t>
      </w:r>
      <w:r w:rsidRPr="00F04241">
        <w:rPr>
          <w:rFonts w:ascii="Times New Roman" w:hAnsi="Times New Roman" w:cs="Times New Roman"/>
          <w:sz w:val="22"/>
          <w:szCs w:val="22"/>
        </w:rPr>
        <w:t xml:space="preserve"> unten links auf </w:t>
      </w:r>
      <w:proofErr w:type="spellStart"/>
      <w:r w:rsidRPr="00F04241">
        <w:rPr>
          <w:rFonts w:ascii="Times New Roman" w:hAnsi="Times New Roman" w:cs="Times New Roman"/>
          <w:sz w:val="22"/>
          <w:szCs w:val="22"/>
        </w:rPr>
        <w:t>Bl</w:t>
      </w:r>
      <w:proofErr w:type="spellEnd"/>
      <w:r w:rsidRPr="00F04241">
        <w:rPr>
          <w:rFonts w:ascii="Times New Roman" w:hAnsi="Times New Roman" w:cs="Times New Roman"/>
          <w:sz w:val="22"/>
          <w:szCs w:val="22"/>
        </w:rPr>
        <w:t>. 1</w:t>
      </w:r>
      <w:r w:rsidRPr="00F04241">
        <w:rPr>
          <w:rFonts w:ascii="Times New Roman" w:hAnsi="Times New Roman" w:cs="Times New Roman"/>
          <w:sz w:val="22"/>
          <w:szCs w:val="22"/>
          <w:vertAlign w:val="superscript"/>
        </w:rPr>
        <w:t>r</w:t>
      </w:r>
      <w:r w:rsidRPr="00F04241">
        <w:rPr>
          <w:rFonts w:ascii="Times New Roman" w:hAnsi="Times New Roman" w:cs="Times New Roman"/>
          <w:sz w:val="22"/>
          <w:szCs w:val="22"/>
        </w:rPr>
        <w:t xml:space="preserve"> und 2</w:t>
      </w:r>
      <w:r w:rsidRPr="00F04241">
        <w:rPr>
          <w:rFonts w:ascii="Times New Roman" w:hAnsi="Times New Roman" w:cs="Times New Roman"/>
          <w:sz w:val="22"/>
          <w:szCs w:val="22"/>
          <w:vertAlign w:val="superscript"/>
        </w:rPr>
        <w:t>r</w:t>
      </w:r>
      <w:r w:rsidRPr="00F04241">
        <w:rPr>
          <w:rFonts w:ascii="Times New Roman" w:hAnsi="Times New Roman" w:cs="Times New Roman"/>
          <w:sz w:val="22"/>
          <w:szCs w:val="22"/>
        </w:rPr>
        <w:t>.</w:t>
      </w:r>
    </w:p>
    <w:p w14:paraId="2D2A22C9" w14:textId="77777777" w:rsidR="00183137" w:rsidRPr="00F04241" w:rsidRDefault="00183137" w:rsidP="004E1BD7">
      <w:pPr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F04241">
        <w:rPr>
          <w:rFonts w:ascii="Times New Roman" w:hAnsi="Times New Roman" w:cs="Times New Roman"/>
          <w:sz w:val="22"/>
          <w:szCs w:val="22"/>
        </w:rPr>
        <w:t>Schreibstoff: Bleistift.</w:t>
      </w:r>
    </w:p>
    <w:p w14:paraId="448538C9" w14:textId="77777777" w:rsidR="00183137" w:rsidRPr="00F04241" w:rsidRDefault="00183137" w:rsidP="004E1BD7">
      <w:pPr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</w:p>
    <w:p w14:paraId="45E04099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E1BD7">
        <w:rPr>
          <w:rFonts w:ascii="Times New Roman" w:hAnsi="Times New Roman" w:cs="Times New Roman"/>
          <w:sz w:val="22"/>
          <w:szCs w:val="22"/>
        </w:rPr>
        <w:t>Inhalt:</w:t>
      </w:r>
    </w:p>
    <w:p w14:paraId="471B15A8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E1BD7">
        <w:rPr>
          <w:rFonts w:ascii="Times New Roman" w:hAnsi="Times New Roman" w:cs="Times New Roman"/>
          <w:b/>
          <w:bCs/>
          <w:sz w:val="22"/>
          <w:szCs w:val="22"/>
        </w:rPr>
        <w:t>M 34 Sk1</w:t>
      </w:r>
      <w:r w:rsidRPr="004E1BD7">
        <w:rPr>
          <w:rFonts w:ascii="Times New Roman" w:hAnsi="Times New Roman" w:cs="Times New Roman"/>
          <w:sz w:val="22"/>
          <w:szCs w:val="22"/>
        </w:rPr>
        <w:t xml:space="preserve"> (Skizze zu Studienkomposition für Klavier M 34):</w:t>
      </w:r>
    </w:p>
    <w:p w14:paraId="751AB355" w14:textId="2E5871D4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183137" w:rsidRPr="004E1BD7">
        <w:rPr>
          <w:rFonts w:ascii="Times New Roman" w:hAnsi="Times New Roman" w:cs="Times New Roman"/>
          <w:sz w:val="22"/>
          <w:szCs w:val="22"/>
        </w:rPr>
        <w:t>Bl</w:t>
      </w:r>
      <w:proofErr w:type="spellEnd"/>
      <w:r w:rsidR="00183137" w:rsidRPr="004E1BD7">
        <w:rPr>
          <w:rFonts w:ascii="Times New Roman" w:hAnsi="Times New Roman" w:cs="Times New Roman"/>
          <w:sz w:val="22"/>
          <w:szCs w:val="22"/>
        </w:rPr>
        <w:t>. 1</w:t>
      </w:r>
      <w:r w:rsidR="00183137" w:rsidRPr="004E1BD7">
        <w:rPr>
          <w:rFonts w:ascii="Times New Roman" w:hAnsi="Times New Roman" w:cs="Times New Roman"/>
          <w:sz w:val="22"/>
          <w:szCs w:val="22"/>
          <w:vertAlign w:val="superscript"/>
        </w:rPr>
        <w:t>r</w:t>
      </w:r>
      <w:r w:rsidR="00183137" w:rsidRPr="004E1BD7">
        <w:rPr>
          <w:rFonts w:ascii="Times New Roman" w:hAnsi="Times New Roman" w:cs="Times New Roman"/>
          <w:sz w:val="22"/>
          <w:szCs w:val="22"/>
        </w:rPr>
        <w:t xml:space="preserve"> </w:t>
      </w:r>
      <w:r w:rsidR="00183137" w:rsidRPr="004E1BD7">
        <w:rPr>
          <w:rFonts w:ascii="Times New Roman" w:hAnsi="Times New Roman" w:cs="Times New Roman"/>
          <w:sz w:val="22"/>
          <w:szCs w:val="22"/>
        </w:rPr>
        <w:tab/>
        <w:t>System 1–2: T. 1–7;</w:t>
      </w:r>
    </w:p>
    <w:p w14:paraId="1C5EB3E6" w14:textId="13C3CFA0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de-CH"/>
        </w:rPr>
      </w:pPr>
      <w:r>
        <w:rPr>
          <w:rFonts w:ascii="Times New Roman" w:hAnsi="Times New Roman" w:cs="Times New Roman"/>
          <w:sz w:val="22"/>
          <w:szCs w:val="22"/>
          <w:lang w:val="de-CH"/>
        </w:rPr>
        <w:tab/>
      </w:r>
      <w:r>
        <w:rPr>
          <w:rFonts w:ascii="Times New Roman" w:hAnsi="Times New Roman" w:cs="Times New Roman"/>
          <w:sz w:val="22"/>
          <w:szCs w:val="22"/>
          <w:lang w:val="de-CH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System 4–5: T. 8–14;</w:t>
      </w:r>
    </w:p>
    <w:p w14:paraId="7828474F" w14:textId="72B1B7B4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de-CH"/>
        </w:rPr>
      </w:pPr>
      <w:r>
        <w:rPr>
          <w:rFonts w:ascii="Times New Roman" w:hAnsi="Times New Roman" w:cs="Times New Roman"/>
          <w:sz w:val="22"/>
          <w:szCs w:val="22"/>
          <w:lang w:val="de-CH"/>
        </w:rPr>
        <w:tab/>
      </w:r>
      <w:r>
        <w:rPr>
          <w:rFonts w:ascii="Times New Roman" w:hAnsi="Times New Roman" w:cs="Times New Roman"/>
          <w:sz w:val="22"/>
          <w:szCs w:val="22"/>
          <w:lang w:val="de-CH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System 7a–8a: T. 15–16.</w:t>
      </w:r>
    </w:p>
    <w:p w14:paraId="3C4489DA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E1BD7">
        <w:rPr>
          <w:rFonts w:ascii="Times New Roman" w:hAnsi="Times New Roman" w:cs="Times New Roman"/>
          <w:b/>
          <w:bCs/>
          <w:sz w:val="22"/>
          <w:szCs w:val="22"/>
        </w:rPr>
        <w:t>M 34 Sk1.1</w:t>
      </w:r>
      <w:r w:rsidRPr="004E1BD7">
        <w:rPr>
          <w:rFonts w:ascii="Times New Roman" w:hAnsi="Times New Roman" w:cs="Times New Roman"/>
          <w:sz w:val="22"/>
          <w:szCs w:val="22"/>
        </w:rPr>
        <w:t xml:space="preserve"> (Skizze zu Studienkomposition für Klavier M 34):</w:t>
      </w:r>
    </w:p>
    <w:p w14:paraId="2C693641" w14:textId="26E16EFA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183137" w:rsidRPr="004E1BD7">
        <w:rPr>
          <w:rFonts w:ascii="Times New Roman" w:hAnsi="Times New Roman" w:cs="Times New Roman"/>
          <w:sz w:val="22"/>
          <w:szCs w:val="22"/>
        </w:rPr>
        <w:t>Bl</w:t>
      </w:r>
      <w:proofErr w:type="spellEnd"/>
      <w:r w:rsidR="00183137" w:rsidRPr="004E1BD7">
        <w:rPr>
          <w:rFonts w:ascii="Times New Roman" w:hAnsi="Times New Roman" w:cs="Times New Roman"/>
          <w:sz w:val="22"/>
          <w:szCs w:val="22"/>
        </w:rPr>
        <w:t>. 1</w:t>
      </w:r>
      <w:r w:rsidR="00183137" w:rsidRPr="004E1BD7">
        <w:rPr>
          <w:rFonts w:ascii="Times New Roman" w:hAnsi="Times New Roman" w:cs="Times New Roman"/>
          <w:sz w:val="22"/>
          <w:szCs w:val="22"/>
          <w:vertAlign w:val="superscript"/>
        </w:rPr>
        <w:t>r</w:t>
      </w:r>
      <w:r w:rsidR="00183137" w:rsidRPr="004E1BD7">
        <w:rPr>
          <w:rFonts w:ascii="Times New Roman" w:hAnsi="Times New Roman" w:cs="Times New Roman"/>
          <w:sz w:val="22"/>
          <w:szCs w:val="22"/>
          <w:vertAlign w:val="superscript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</w:rPr>
        <w:t>System 6–8b: T. 5–8.</w:t>
      </w:r>
    </w:p>
    <w:p w14:paraId="5B532F15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E1BD7">
        <w:rPr>
          <w:rFonts w:ascii="Times New Roman" w:hAnsi="Times New Roman" w:cs="Times New Roman"/>
          <w:b/>
          <w:bCs/>
          <w:sz w:val="22"/>
          <w:szCs w:val="22"/>
        </w:rPr>
        <w:t>M 35/42 Sk1</w:t>
      </w:r>
      <w:r w:rsidRPr="004E1BD7">
        <w:rPr>
          <w:rFonts w:ascii="Times New Roman" w:hAnsi="Times New Roman" w:cs="Times New Roman"/>
          <w:sz w:val="22"/>
          <w:szCs w:val="22"/>
        </w:rPr>
        <w:t xml:space="preserve"> (Skizze zu Studienkomposition für Klavier M 35/42):</w:t>
      </w:r>
    </w:p>
    <w:p w14:paraId="21421FCF" w14:textId="316B2697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en-US"/>
        </w:rPr>
      </w:pPr>
      <w:r w:rsidRPr="00F42757">
        <w:rPr>
          <w:rFonts w:ascii="Times New Roman" w:hAnsi="Times New Roman" w:cs="Times New Roman"/>
          <w:sz w:val="22"/>
          <w:szCs w:val="22"/>
          <w:lang w:val="de-CH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>Bl. 1</w:t>
      </w:r>
      <w:r w:rsidR="00183137" w:rsidRPr="004E1BD7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r</w:t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ab/>
        <w:t>System 10–11: T. 1–7;</w:t>
      </w:r>
    </w:p>
    <w:p w14:paraId="00CB0040" w14:textId="7D97C35C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 xml:space="preserve">System 13a–14a: T. 8(1–/4), </w:t>
      </w:r>
      <w:r w:rsidR="00183137" w:rsidRPr="004E1BD7">
        <w:rPr>
          <w:rStyle w:val="awg-source-description-content-item-measure"/>
          <w:rFonts w:ascii="Times New Roman" w:hAnsi="Times New Roman" w:cs="Times New Roman"/>
          <w:sz w:val="22"/>
          <w:szCs w:val="22"/>
          <w:lang w:val="en-US"/>
        </w:rPr>
        <w:t>{8(3/</w:t>
      </w:r>
      <w:proofErr w:type="gramStart"/>
      <w:r w:rsidR="00183137" w:rsidRPr="004E1BD7">
        <w:rPr>
          <w:rStyle w:val="awg-source-description-content-item-measure"/>
          <w:rFonts w:ascii="Times New Roman" w:hAnsi="Times New Roman" w:cs="Times New Roman"/>
          <w:sz w:val="22"/>
          <w:szCs w:val="22"/>
          <w:lang w:val="en-US"/>
        </w:rPr>
        <w:t>4)A</w:t>
      </w:r>
      <w:proofErr w:type="gramEnd"/>
      <w:r w:rsidR="00183137" w:rsidRPr="004E1BD7">
        <w:rPr>
          <w:rStyle w:val="awg-source-description-content-item-measure"/>
          <w:rFonts w:ascii="Times New Roman" w:hAnsi="Times New Roman" w:cs="Times New Roman"/>
          <w:sz w:val="22"/>
          <w:szCs w:val="22"/>
          <w:lang w:val="en-US"/>
        </w:rPr>
        <w:t>–9A, 10}, 8(3/4)B–9B</w:t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06D545A2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E1BD7">
        <w:rPr>
          <w:rFonts w:ascii="Times New Roman" w:hAnsi="Times New Roman" w:cs="Times New Roman"/>
          <w:b/>
          <w:bCs/>
          <w:sz w:val="22"/>
          <w:szCs w:val="22"/>
        </w:rPr>
        <w:t>M 36 Sk1</w:t>
      </w:r>
      <w:r w:rsidRPr="004E1BD7">
        <w:rPr>
          <w:rFonts w:ascii="Times New Roman" w:hAnsi="Times New Roman" w:cs="Times New Roman"/>
          <w:sz w:val="22"/>
          <w:szCs w:val="22"/>
        </w:rPr>
        <w:t xml:space="preserve"> (Skizze zu Studienkomposition für Klavier M 36):</w:t>
      </w:r>
    </w:p>
    <w:p w14:paraId="3EDD1C0A" w14:textId="422E8E31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183137" w:rsidRPr="004E1BD7">
        <w:rPr>
          <w:rFonts w:ascii="Times New Roman" w:hAnsi="Times New Roman" w:cs="Times New Roman"/>
          <w:sz w:val="22"/>
          <w:szCs w:val="22"/>
        </w:rPr>
        <w:t>Bl</w:t>
      </w:r>
      <w:proofErr w:type="spellEnd"/>
      <w:r w:rsidR="00183137" w:rsidRPr="004E1BD7">
        <w:rPr>
          <w:rFonts w:ascii="Times New Roman" w:hAnsi="Times New Roman" w:cs="Times New Roman"/>
          <w:sz w:val="22"/>
          <w:szCs w:val="22"/>
        </w:rPr>
        <w:t>. 1</w:t>
      </w:r>
      <w:r w:rsidR="00183137" w:rsidRPr="004E1BD7">
        <w:rPr>
          <w:rFonts w:ascii="Times New Roman" w:hAnsi="Times New Roman" w:cs="Times New Roman"/>
          <w:sz w:val="22"/>
          <w:szCs w:val="22"/>
          <w:vertAlign w:val="superscript"/>
        </w:rPr>
        <w:t>r</w:t>
      </w:r>
      <w:r w:rsidR="00183137" w:rsidRPr="004E1BD7">
        <w:rPr>
          <w:rFonts w:ascii="Times New Roman" w:hAnsi="Times New Roman" w:cs="Times New Roman"/>
          <w:sz w:val="22"/>
          <w:szCs w:val="22"/>
        </w:rPr>
        <w:t xml:space="preserve"> </w:t>
      </w:r>
      <w:r w:rsidR="00183137" w:rsidRPr="004E1BD7">
        <w:rPr>
          <w:rFonts w:ascii="Times New Roman" w:hAnsi="Times New Roman" w:cs="Times New Roman"/>
          <w:sz w:val="22"/>
          <w:szCs w:val="22"/>
        </w:rPr>
        <w:tab/>
        <w:t>System 16–17: T. 1–6;</w:t>
      </w:r>
    </w:p>
    <w:p w14:paraId="438975D9" w14:textId="38BFE944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de-CH"/>
        </w:rPr>
      </w:pPr>
      <w:r>
        <w:rPr>
          <w:rFonts w:ascii="Times New Roman" w:hAnsi="Times New Roman" w:cs="Times New Roman"/>
          <w:sz w:val="22"/>
          <w:szCs w:val="22"/>
          <w:lang w:val="de-CH"/>
        </w:rPr>
        <w:lastRenderedPageBreak/>
        <w:tab/>
      </w:r>
      <w:r>
        <w:rPr>
          <w:rFonts w:ascii="Times New Roman" w:hAnsi="Times New Roman" w:cs="Times New Roman"/>
          <w:sz w:val="22"/>
          <w:szCs w:val="22"/>
          <w:lang w:val="de-CH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System 14c–15b: T. 7;</w:t>
      </w:r>
    </w:p>
    <w:p w14:paraId="0B7AEFA2" w14:textId="73C32CC0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de-CH"/>
        </w:rPr>
      </w:pPr>
      <w:r>
        <w:rPr>
          <w:rFonts w:ascii="Times New Roman" w:hAnsi="Times New Roman" w:cs="Times New Roman"/>
          <w:sz w:val="22"/>
          <w:szCs w:val="22"/>
          <w:lang w:val="de-CH"/>
        </w:rPr>
        <w:tab/>
      </w:r>
      <w:r>
        <w:rPr>
          <w:rFonts w:ascii="Times New Roman" w:hAnsi="Times New Roman" w:cs="Times New Roman"/>
          <w:sz w:val="22"/>
          <w:szCs w:val="22"/>
          <w:lang w:val="de-CH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System 13b–14b: T. 8–11;</w:t>
      </w:r>
    </w:p>
    <w:p w14:paraId="0647DF9D" w14:textId="7A7854DA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de-CH"/>
        </w:rPr>
      </w:pPr>
      <w:r>
        <w:rPr>
          <w:rFonts w:ascii="Times New Roman" w:hAnsi="Times New Roman" w:cs="Times New Roman"/>
          <w:sz w:val="22"/>
          <w:szCs w:val="22"/>
          <w:lang w:val="de-CH"/>
        </w:rPr>
        <w:tab/>
      </w:r>
      <w:r>
        <w:rPr>
          <w:rFonts w:ascii="Times New Roman" w:hAnsi="Times New Roman" w:cs="Times New Roman"/>
          <w:sz w:val="22"/>
          <w:szCs w:val="22"/>
          <w:lang w:val="de-CH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System 12: T. 12;</w:t>
      </w:r>
    </w:p>
    <w:p w14:paraId="0E5A41A3" w14:textId="6C960D98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de-CH"/>
        </w:rPr>
      </w:pPr>
      <w:r>
        <w:rPr>
          <w:rFonts w:ascii="Times New Roman" w:hAnsi="Times New Roman" w:cs="Times New Roman"/>
          <w:sz w:val="22"/>
          <w:szCs w:val="22"/>
          <w:lang w:val="de-CH"/>
        </w:rPr>
        <w:tab/>
      </w:r>
      <w:r>
        <w:rPr>
          <w:rFonts w:ascii="Times New Roman" w:hAnsi="Times New Roman" w:cs="Times New Roman"/>
          <w:sz w:val="22"/>
          <w:szCs w:val="22"/>
          <w:lang w:val="de-CH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System 15a: T. 16.</w:t>
      </w:r>
    </w:p>
    <w:p w14:paraId="3794B526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E1BD7">
        <w:rPr>
          <w:rFonts w:ascii="Times New Roman" w:hAnsi="Times New Roman" w:cs="Times New Roman"/>
          <w:b/>
          <w:bCs/>
          <w:sz w:val="22"/>
          <w:szCs w:val="22"/>
        </w:rPr>
        <w:t>M* 404 Sk1</w:t>
      </w:r>
      <w:r w:rsidRPr="004E1BD7">
        <w:rPr>
          <w:rFonts w:ascii="Times New Roman" w:hAnsi="Times New Roman" w:cs="Times New Roman"/>
          <w:sz w:val="22"/>
          <w:szCs w:val="22"/>
        </w:rPr>
        <w:t xml:space="preserve"> (Skizze zu Studienkomposition für Klavier M* 404):</w:t>
      </w:r>
    </w:p>
    <w:p w14:paraId="5EF64FB7" w14:textId="13A9CA46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>Bl. 1</w:t>
      </w:r>
      <w:r w:rsidR="00183137" w:rsidRPr="004E1BD7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v</w:t>
      </w:r>
      <w:r w:rsidR="00183137" w:rsidRPr="004E1BD7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>System 1–2: T. 1–4, {5A};</w:t>
      </w:r>
    </w:p>
    <w:p w14:paraId="2A5D0250" w14:textId="62B23106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 xml:space="preserve">System 4–5: T. </w:t>
      </w:r>
      <w:r w:rsidR="00183137" w:rsidRPr="004E1BD7">
        <w:rPr>
          <w:rStyle w:val="awg-source-description-content-item-measure"/>
          <w:rFonts w:ascii="Times New Roman" w:hAnsi="Times New Roman" w:cs="Times New Roman"/>
          <w:sz w:val="22"/>
          <w:szCs w:val="22"/>
          <w:lang w:val="en-US"/>
        </w:rPr>
        <w:t>5B, {6A–7A}, 6B–7B</w:t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4D2E80F1" w14:textId="159EBF1C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 xml:space="preserve">System 10–11: T. </w:t>
      </w:r>
      <w:r w:rsidR="00183137" w:rsidRPr="004E1BD7">
        <w:rPr>
          <w:rStyle w:val="awg-source-description-content-item-measure"/>
          <w:rFonts w:ascii="Times New Roman" w:hAnsi="Times New Roman" w:cs="Times New Roman"/>
          <w:sz w:val="22"/>
          <w:szCs w:val="22"/>
          <w:lang w:val="en-US"/>
        </w:rPr>
        <w:t>8A–9A, 8</w:t>
      </w:r>
      <w:proofErr w:type="gramStart"/>
      <w:r w:rsidR="00183137" w:rsidRPr="004E1BD7">
        <w:rPr>
          <w:rStyle w:val="awg-source-description-content-item-measure"/>
          <w:rFonts w:ascii="Times New Roman" w:hAnsi="Times New Roman" w:cs="Times New Roman"/>
          <w:sz w:val="22"/>
          <w:szCs w:val="22"/>
          <w:lang w:val="en-US"/>
        </w:rPr>
        <w:t>B(</w:t>
      </w:r>
      <w:proofErr w:type="gramEnd"/>
      <w:r w:rsidR="00183137" w:rsidRPr="004E1BD7">
        <w:rPr>
          <w:rStyle w:val="awg-source-description-content-item-measure"/>
          <w:rFonts w:ascii="Times New Roman" w:hAnsi="Times New Roman" w:cs="Times New Roman"/>
          <w:sz w:val="22"/>
          <w:szCs w:val="22"/>
          <w:lang w:val="en-US"/>
        </w:rPr>
        <w:t>3/4)–9B, 10–11</w:t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0C157B24" w14:textId="2301768B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>System 13a–14a: T. 12–15;</w:t>
      </w:r>
    </w:p>
    <w:p w14:paraId="2F21C289" w14:textId="0DDE2E67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>System 16a–17a: T. 16.</w:t>
      </w:r>
    </w:p>
    <w:p w14:paraId="3D30CCEC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E1BD7">
        <w:rPr>
          <w:rFonts w:ascii="Times New Roman" w:hAnsi="Times New Roman" w:cs="Times New Roman"/>
          <w:b/>
          <w:bCs/>
          <w:sz w:val="22"/>
          <w:szCs w:val="22"/>
          <w:lang w:val="de-CH"/>
        </w:rPr>
        <w:t>M* 404 Sk1.1</w:t>
      </w:r>
      <w:r w:rsidRPr="004E1BD7">
        <w:rPr>
          <w:rFonts w:ascii="Times New Roman" w:hAnsi="Times New Roman" w:cs="Times New Roman"/>
          <w:sz w:val="22"/>
          <w:szCs w:val="22"/>
          <w:lang w:val="de-CH"/>
        </w:rPr>
        <w:t xml:space="preserve"> </w:t>
      </w:r>
      <w:r w:rsidRPr="004E1BD7">
        <w:rPr>
          <w:rFonts w:ascii="Times New Roman" w:hAnsi="Times New Roman" w:cs="Times New Roman"/>
          <w:sz w:val="22"/>
          <w:szCs w:val="22"/>
        </w:rPr>
        <w:t>(Skizze zu Studienkomposition für Klavier M* 404):</w:t>
      </w:r>
    </w:p>
    <w:p w14:paraId="14325AB2" w14:textId="1FA6EB54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en-US"/>
        </w:rPr>
      </w:pPr>
      <w:r w:rsidRPr="00F42757">
        <w:rPr>
          <w:rFonts w:ascii="Times New Roman" w:hAnsi="Times New Roman" w:cs="Times New Roman"/>
          <w:sz w:val="22"/>
          <w:szCs w:val="22"/>
          <w:lang w:val="de-CH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>Bl. 1</w:t>
      </w:r>
      <w:r w:rsidR="00183137" w:rsidRPr="004E1BD7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v</w:t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ab/>
        <w:t>System 7a–8a: T. 1–2.</w:t>
      </w:r>
    </w:p>
    <w:p w14:paraId="6ACE13C9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E1BD7">
        <w:rPr>
          <w:rFonts w:ascii="Times New Roman" w:hAnsi="Times New Roman" w:cs="Times New Roman"/>
          <w:b/>
          <w:bCs/>
          <w:sz w:val="22"/>
          <w:szCs w:val="22"/>
          <w:lang w:val="de-CH"/>
        </w:rPr>
        <w:t>M* 404 Sk1.2</w:t>
      </w:r>
      <w:r w:rsidRPr="004E1BD7">
        <w:rPr>
          <w:rFonts w:ascii="Times New Roman" w:hAnsi="Times New Roman" w:cs="Times New Roman"/>
          <w:sz w:val="22"/>
          <w:szCs w:val="22"/>
          <w:lang w:val="de-CH"/>
        </w:rPr>
        <w:t xml:space="preserve"> </w:t>
      </w:r>
      <w:r w:rsidRPr="004E1BD7">
        <w:rPr>
          <w:rFonts w:ascii="Times New Roman" w:hAnsi="Times New Roman" w:cs="Times New Roman"/>
          <w:sz w:val="22"/>
          <w:szCs w:val="22"/>
        </w:rPr>
        <w:t>(Skizze zu Studienkomposition für Klavier M* 404):</w:t>
      </w:r>
    </w:p>
    <w:p w14:paraId="7ED9FDE7" w14:textId="619EBB0C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183137" w:rsidRPr="004E1BD7">
        <w:rPr>
          <w:rFonts w:ascii="Times New Roman" w:hAnsi="Times New Roman" w:cs="Times New Roman"/>
          <w:sz w:val="22"/>
          <w:szCs w:val="22"/>
        </w:rPr>
        <w:t>Bl</w:t>
      </w:r>
      <w:proofErr w:type="spellEnd"/>
      <w:r w:rsidR="00183137" w:rsidRPr="004E1BD7">
        <w:rPr>
          <w:rFonts w:ascii="Times New Roman" w:hAnsi="Times New Roman" w:cs="Times New Roman"/>
          <w:sz w:val="22"/>
          <w:szCs w:val="22"/>
        </w:rPr>
        <w:t>. 1</w:t>
      </w:r>
      <w:r w:rsidR="00183137" w:rsidRPr="004E1BD7">
        <w:rPr>
          <w:rFonts w:ascii="Times New Roman" w:hAnsi="Times New Roman" w:cs="Times New Roman"/>
          <w:sz w:val="22"/>
          <w:szCs w:val="22"/>
          <w:vertAlign w:val="superscript"/>
        </w:rPr>
        <w:t>v</w:t>
      </w:r>
      <w:r w:rsidR="00183137" w:rsidRPr="004E1BD7">
        <w:rPr>
          <w:rFonts w:ascii="Times New Roman" w:hAnsi="Times New Roman" w:cs="Times New Roman"/>
          <w:sz w:val="22"/>
          <w:szCs w:val="22"/>
        </w:rPr>
        <w:t xml:space="preserve"> </w:t>
      </w:r>
      <w:r w:rsidR="00183137" w:rsidRPr="004E1BD7">
        <w:rPr>
          <w:rFonts w:ascii="Times New Roman" w:hAnsi="Times New Roman" w:cs="Times New Roman"/>
          <w:sz w:val="22"/>
          <w:szCs w:val="22"/>
        </w:rPr>
        <w:tab/>
        <w:t xml:space="preserve">System 7b–8b: T. 1–2. </w:t>
      </w:r>
    </w:p>
    <w:p w14:paraId="0BEE78BD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E1BD7">
        <w:rPr>
          <w:rFonts w:ascii="Times New Roman" w:hAnsi="Times New Roman" w:cs="Times New Roman"/>
          <w:b/>
          <w:bCs/>
          <w:sz w:val="22"/>
          <w:szCs w:val="22"/>
          <w:lang w:val="de-CH"/>
        </w:rPr>
        <w:t>M* 404 Sk1.3</w:t>
      </w:r>
      <w:r w:rsidRPr="004E1BD7">
        <w:rPr>
          <w:rFonts w:ascii="Times New Roman" w:hAnsi="Times New Roman" w:cs="Times New Roman"/>
          <w:sz w:val="22"/>
          <w:szCs w:val="22"/>
          <w:lang w:val="de-CH"/>
        </w:rPr>
        <w:t xml:space="preserve"> </w:t>
      </w:r>
      <w:r w:rsidRPr="004E1BD7">
        <w:rPr>
          <w:rFonts w:ascii="Times New Roman" w:hAnsi="Times New Roman" w:cs="Times New Roman"/>
          <w:sz w:val="22"/>
          <w:szCs w:val="22"/>
        </w:rPr>
        <w:t>(Skizze zu Studienkomposition für Klavier M* 404):</w:t>
      </w:r>
    </w:p>
    <w:p w14:paraId="569A9AD7" w14:textId="217AAAC8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en-US"/>
        </w:rPr>
      </w:pPr>
      <w:r w:rsidRPr="00F42757">
        <w:rPr>
          <w:rFonts w:ascii="Times New Roman" w:hAnsi="Times New Roman" w:cs="Times New Roman"/>
          <w:sz w:val="22"/>
          <w:szCs w:val="22"/>
          <w:lang w:val="de-CH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>Bl. 1</w:t>
      </w:r>
      <w:r w:rsidR="00183137" w:rsidRPr="004E1BD7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v</w:t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ab/>
        <w:t>System 7c–8c: T. x+1.</w:t>
      </w:r>
    </w:p>
    <w:p w14:paraId="0432FC15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E1BD7">
        <w:rPr>
          <w:rFonts w:ascii="Times New Roman" w:hAnsi="Times New Roman" w:cs="Times New Roman"/>
          <w:b/>
          <w:bCs/>
          <w:sz w:val="22"/>
          <w:szCs w:val="22"/>
          <w:lang w:val="de-CH"/>
        </w:rPr>
        <w:t>M* 404 Sk1.4</w:t>
      </w:r>
      <w:r w:rsidRPr="004E1BD7">
        <w:rPr>
          <w:rFonts w:ascii="Times New Roman" w:hAnsi="Times New Roman" w:cs="Times New Roman"/>
          <w:sz w:val="22"/>
          <w:szCs w:val="22"/>
          <w:lang w:val="de-CH"/>
        </w:rPr>
        <w:t xml:space="preserve"> </w:t>
      </w:r>
      <w:r w:rsidRPr="004E1BD7">
        <w:rPr>
          <w:rFonts w:ascii="Times New Roman" w:hAnsi="Times New Roman" w:cs="Times New Roman"/>
          <w:sz w:val="22"/>
          <w:szCs w:val="22"/>
        </w:rPr>
        <w:t>(Skizze zu Studienkomposition für Klavier M* 404):</w:t>
      </w:r>
    </w:p>
    <w:p w14:paraId="32FD5A2B" w14:textId="79F671F3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183137" w:rsidRPr="004E1BD7">
        <w:rPr>
          <w:rFonts w:ascii="Times New Roman" w:hAnsi="Times New Roman" w:cs="Times New Roman"/>
          <w:sz w:val="22"/>
          <w:szCs w:val="22"/>
        </w:rPr>
        <w:t>Bl</w:t>
      </w:r>
      <w:proofErr w:type="spellEnd"/>
      <w:r w:rsidR="00183137" w:rsidRPr="004E1BD7">
        <w:rPr>
          <w:rFonts w:ascii="Times New Roman" w:hAnsi="Times New Roman" w:cs="Times New Roman"/>
          <w:sz w:val="22"/>
          <w:szCs w:val="22"/>
        </w:rPr>
        <w:t>. 1</w:t>
      </w:r>
      <w:r w:rsidR="00183137" w:rsidRPr="004E1BD7">
        <w:rPr>
          <w:rFonts w:ascii="Times New Roman" w:hAnsi="Times New Roman" w:cs="Times New Roman"/>
          <w:sz w:val="22"/>
          <w:szCs w:val="22"/>
          <w:vertAlign w:val="superscript"/>
        </w:rPr>
        <w:t>v</w:t>
      </w:r>
      <w:r w:rsidR="00183137" w:rsidRPr="004E1BD7">
        <w:rPr>
          <w:rFonts w:ascii="Times New Roman" w:hAnsi="Times New Roman" w:cs="Times New Roman"/>
          <w:sz w:val="22"/>
          <w:szCs w:val="22"/>
        </w:rPr>
        <w:t xml:space="preserve"> </w:t>
      </w:r>
      <w:r w:rsidR="00183137" w:rsidRPr="004E1BD7">
        <w:rPr>
          <w:rFonts w:ascii="Times New Roman" w:hAnsi="Times New Roman" w:cs="Times New Roman"/>
          <w:sz w:val="22"/>
          <w:szCs w:val="22"/>
        </w:rPr>
        <w:tab/>
        <w:t>System 16b–17b: T. 16–17.</w:t>
      </w:r>
    </w:p>
    <w:p w14:paraId="3C78E15D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E1BD7">
        <w:rPr>
          <w:rFonts w:ascii="Times New Roman" w:hAnsi="Times New Roman" w:cs="Times New Roman"/>
          <w:b/>
          <w:bCs/>
          <w:sz w:val="22"/>
          <w:szCs w:val="22"/>
        </w:rPr>
        <w:t>M 38 Sk3</w:t>
      </w:r>
      <w:r w:rsidRPr="004E1BD7">
        <w:rPr>
          <w:rFonts w:ascii="Times New Roman" w:hAnsi="Times New Roman" w:cs="Times New Roman"/>
          <w:sz w:val="22"/>
          <w:szCs w:val="22"/>
        </w:rPr>
        <w:t xml:space="preserve"> (Skizze zu Studienkomposition für Klavier M 38):</w:t>
      </w:r>
    </w:p>
    <w:p w14:paraId="046A7A0A" w14:textId="7E7E796D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en-US"/>
        </w:rPr>
      </w:pPr>
      <w:r w:rsidRPr="00F42757">
        <w:rPr>
          <w:rFonts w:ascii="Times New Roman" w:hAnsi="Times New Roman" w:cs="Times New Roman"/>
          <w:sz w:val="22"/>
          <w:szCs w:val="22"/>
          <w:lang w:val="de-CH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>Bl. 1</w:t>
      </w:r>
      <w:r w:rsidR="00183137" w:rsidRPr="004E1BD7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v</w:t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ab/>
        <w:t>System 15–16c: T. 1–4;</w:t>
      </w:r>
    </w:p>
    <w:p w14:paraId="03D88F87" w14:textId="4444CC8D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de-CH"/>
        </w:rPr>
      </w:pPr>
      <w:r w:rsidRPr="00F42757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F42757">
        <w:rPr>
          <w:rFonts w:ascii="Times New Roman" w:hAnsi="Times New Roman" w:cs="Times New Roman"/>
          <w:sz w:val="22"/>
          <w:szCs w:val="22"/>
          <w:lang w:val="en-US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System 13b–14b: T. 5;</w:t>
      </w:r>
    </w:p>
    <w:p w14:paraId="2606E2DF" w14:textId="211F2A6A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de-CH"/>
        </w:rPr>
      </w:pPr>
      <w:r>
        <w:rPr>
          <w:rFonts w:ascii="Times New Roman" w:hAnsi="Times New Roman" w:cs="Times New Roman"/>
          <w:sz w:val="22"/>
          <w:szCs w:val="22"/>
          <w:lang w:val="de-CH"/>
        </w:rPr>
        <w:tab/>
      </w:r>
      <w:r>
        <w:rPr>
          <w:rFonts w:ascii="Times New Roman" w:hAnsi="Times New Roman" w:cs="Times New Roman"/>
          <w:sz w:val="22"/>
          <w:szCs w:val="22"/>
          <w:lang w:val="de-CH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System 17c–18: T. 6–8</w:t>
      </w:r>
      <w:r w:rsidR="00F97AA1">
        <w:rPr>
          <w:rFonts w:ascii="Times New Roman" w:hAnsi="Times New Roman" w:cs="Times New Roman"/>
          <w:sz w:val="22"/>
          <w:szCs w:val="22"/>
          <w:lang w:val="de-CH"/>
        </w:rPr>
        <w:t>;</w:t>
      </w:r>
    </w:p>
    <w:p w14:paraId="713A3AA8" w14:textId="2D18D904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de-CH"/>
        </w:rPr>
      </w:pPr>
      <w:r>
        <w:rPr>
          <w:rFonts w:ascii="Times New Roman" w:hAnsi="Times New Roman" w:cs="Times New Roman"/>
          <w:sz w:val="22"/>
          <w:szCs w:val="22"/>
          <w:lang w:val="de-CH"/>
        </w:rPr>
        <w:tab/>
      </w:r>
      <w:proofErr w:type="spellStart"/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Bl</w:t>
      </w:r>
      <w:proofErr w:type="spellEnd"/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. 2</w:t>
      </w:r>
      <w:r w:rsidR="00183137" w:rsidRPr="004E1BD7">
        <w:rPr>
          <w:rFonts w:ascii="Times New Roman" w:hAnsi="Times New Roman" w:cs="Times New Roman"/>
          <w:sz w:val="22"/>
          <w:szCs w:val="22"/>
          <w:vertAlign w:val="superscript"/>
          <w:lang w:val="de-CH"/>
        </w:rPr>
        <w:t>v</w:t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 xml:space="preserve"> </w:t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ab/>
        <w:t xml:space="preserve">System 1–2: </w:t>
      </w:r>
      <w:r w:rsidR="00183137" w:rsidRPr="004E1BD7">
        <w:rPr>
          <w:rStyle w:val="awg-source-description-content-item-measure"/>
          <w:rFonts w:ascii="Times New Roman" w:hAnsi="Times New Roman" w:cs="Times New Roman"/>
          <w:sz w:val="22"/>
          <w:szCs w:val="22"/>
          <w:lang w:val="de-CH"/>
        </w:rPr>
        <w:t>T. 9–10, {11A–12A}, 11B–12B</w:t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;</w:t>
      </w:r>
    </w:p>
    <w:p w14:paraId="61E94154" w14:textId="14C1828F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de-CH"/>
        </w:rPr>
      </w:pPr>
      <w:r>
        <w:rPr>
          <w:rFonts w:ascii="Times New Roman" w:hAnsi="Times New Roman" w:cs="Times New Roman"/>
          <w:sz w:val="22"/>
          <w:szCs w:val="22"/>
          <w:lang w:val="de-CH"/>
        </w:rPr>
        <w:tab/>
      </w:r>
      <w:r>
        <w:rPr>
          <w:rFonts w:ascii="Times New Roman" w:hAnsi="Times New Roman" w:cs="Times New Roman"/>
          <w:sz w:val="22"/>
          <w:szCs w:val="22"/>
          <w:lang w:val="de-CH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System 4–5: T. 13–17.</w:t>
      </w:r>
    </w:p>
    <w:p w14:paraId="4C7C2EEC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E1BD7">
        <w:rPr>
          <w:rFonts w:ascii="Times New Roman" w:hAnsi="Times New Roman" w:cs="Times New Roman"/>
          <w:b/>
          <w:bCs/>
          <w:sz w:val="22"/>
          <w:szCs w:val="22"/>
        </w:rPr>
        <w:t>M 39 Sk1</w:t>
      </w:r>
      <w:r w:rsidRPr="004E1BD7">
        <w:rPr>
          <w:rFonts w:ascii="Times New Roman" w:hAnsi="Times New Roman" w:cs="Times New Roman"/>
          <w:sz w:val="22"/>
          <w:szCs w:val="22"/>
        </w:rPr>
        <w:t xml:space="preserve"> (Skizze zu Studienkomposition für Klavier M 39):</w:t>
      </w:r>
    </w:p>
    <w:p w14:paraId="5320F3CB" w14:textId="5EBA7499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en-US"/>
        </w:rPr>
      </w:pPr>
      <w:r w:rsidRPr="00F42757">
        <w:rPr>
          <w:rFonts w:ascii="Times New Roman" w:hAnsi="Times New Roman" w:cs="Times New Roman"/>
          <w:sz w:val="22"/>
          <w:szCs w:val="22"/>
          <w:lang w:val="de-CH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>Bl. 2</w:t>
      </w:r>
      <w:r w:rsidR="00183137" w:rsidRPr="004E1BD7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r</w:t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ab/>
        <w:t>System 2a–3a: T. 1, {2A};</w:t>
      </w:r>
    </w:p>
    <w:p w14:paraId="32358757" w14:textId="5F63C9B8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>System 5–6: T. {2B}, 3–4, 5A;</w:t>
      </w:r>
    </w:p>
    <w:p w14:paraId="4A95F137" w14:textId="007C79AC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>System 8a–9a: T. 5B;</w:t>
      </w:r>
    </w:p>
    <w:p w14:paraId="7553B84C" w14:textId="3D2BB9CA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>System 11a–12a: T. 6A, {7A–8A};</w:t>
      </w:r>
    </w:p>
    <w:p w14:paraId="27D23C57" w14:textId="35ECA442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>System 13a–14a: T. 6B–8B;</w:t>
      </w:r>
    </w:p>
    <w:p w14:paraId="47618B7B" w14:textId="3B9402A2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 xml:space="preserve">System 16–17: </w:t>
      </w:r>
      <w:r w:rsidR="00183137" w:rsidRPr="004E1BD7">
        <w:rPr>
          <w:rStyle w:val="awg-source-description-content-item-measure"/>
          <w:rFonts w:ascii="Times New Roman" w:hAnsi="Times New Roman" w:cs="Times New Roman"/>
          <w:sz w:val="22"/>
          <w:szCs w:val="22"/>
          <w:lang w:val="en-US"/>
        </w:rPr>
        <w:t>T. {9A–13A}</w:t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0430B82B" w14:textId="018CF296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>System 9c–10: T. {9B};</w:t>
      </w:r>
    </w:p>
    <w:p w14:paraId="5C15EBDD" w14:textId="025D6965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de-CH"/>
        </w:rPr>
      </w:pPr>
      <w:r w:rsidRPr="00F42757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F42757">
        <w:rPr>
          <w:rFonts w:ascii="Times New Roman" w:hAnsi="Times New Roman" w:cs="Times New Roman"/>
          <w:sz w:val="22"/>
          <w:szCs w:val="22"/>
          <w:lang w:val="en-US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System 11b–12b: T. 9C, 10B;</w:t>
      </w:r>
    </w:p>
    <w:p w14:paraId="50065780" w14:textId="3D6A9266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de-CH"/>
        </w:rPr>
      </w:pPr>
      <w:r>
        <w:rPr>
          <w:rFonts w:ascii="Times New Roman" w:hAnsi="Times New Roman" w:cs="Times New Roman"/>
          <w:sz w:val="22"/>
          <w:szCs w:val="22"/>
          <w:lang w:val="de-CH"/>
        </w:rPr>
        <w:tab/>
      </w:r>
      <w:r>
        <w:rPr>
          <w:rFonts w:ascii="Times New Roman" w:hAnsi="Times New Roman" w:cs="Times New Roman"/>
          <w:sz w:val="22"/>
          <w:szCs w:val="22"/>
          <w:lang w:val="de-CH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System 13b–14b: T. 11C, 12B;</w:t>
      </w:r>
    </w:p>
    <w:p w14:paraId="1E5797A7" w14:textId="0BE4D375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de-CH"/>
        </w:rPr>
      </w:pPr>
      <w:r>
        <w:rPr>
          <w:rFonts w:ascii="Times New Roman" w:hAnsi="Times New Roman" w:cs="Times New Roman"/>
          <w:sz w:val="22"/>
          <w:szCs w:val="22"/>
          <w:lang w:val="de-CH"/>
        </w:rPr>
        <w:tab/>
      </w:r>
      <w:r>
        <w:rPr>
          <w:rFonts w:ascii="Times New Roman" w:hAnsi="Times New Roman" w:cs="Times New Roman"/>
          <w:sz w:val="22"/>
          <w:szCs w:val="22"/>
          <w:lang w:val="de-CH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System 7–8c: T. 13B, 14</w:t>
      </w:r>
      <w:r w:rsidR="00F97AA1">
        <w:rPr>
          <w:rFonts w:ascii="Times New Roman" w:hAnsi="Times New Roman" w:cs="Times New Roman"/>
          <w:sz w:val="22"/>
          <w:szCs w:val="22"/>
          <w:lang w:val="de-CH"/>
        </w:rPr>
        <w:t>;</w:t>
      </w:r>
    </w:p>
    <w:p w14:paraId="2161A674" w14:textId="0E348C30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de-CH"/>
        </w:rPr>
      </w:pPr>
      <w:r>
        <w:rPr>
          <w:rFonts w:ascii="Times New Roman" w:hAnsi="Times New Roman" w:cs="Times New Roman"/>
          <w:sz w:val="22"/>
          <w:szCs w:val="22"/>
          <w:lang w:val="de-CH"/>
        </w:rPr>
        <w:tab/>
      </w:r>
      <w:r>
        <w:rPr>
          <w:rFonts w:ascii="Times New Roman" w:hAnsi="Times New Roman" w:cs="Times New Roman"/>
          <w:sz w:val="22"/>
          <w:szCs w:val="22"/>
          <w:lang w:val="de-CH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System 2b–3b: T. 18–19.</w:t>
      </w:r>
    </w:p>
    <w:p w14:paraId="3A3B803D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E1BD7">
        <w:rPr>
          <w:rFonts w:ascii="Times New Roman" w:hAnsi="Times New Roman" w:cs="Times New Roman"/>
          <w:b/>
          <w:bCs/>
          <w:sz w:val="22"/>
          <w:szCs w:val="22"/>
        </w:rPr>
        <w:t>M 39 Sk1.1</w:t>
      </w:r>
      <w:r w:rsidRPr="004E1BD7">
        <w:rPr>
          <w:rFonts w:ascii="Times New Roman" w:hAnsi="Times New Roman" w:cs="Times New Roman"/>
          <w:sz w:val="22"/>
          <w:szCs w:val="22"/>
        </w:rPr>
        <w:t xml:space="preserve"> (Skizze zu Studienkomposition für Klavier M 39):</w:t>
      </w:r>
    </w:p>
    <w:p w14:paraId="17B384AC" w14:textId="10F2C6B0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ab/>
      </w:r>
      <w:proofErr w:type="spellStart"/>
      <w:r w:rsidR="00183137" w:rsidRPr="004E1BD7">
        <w:rPr>
          <w:rFonts w:ascii="Times New Roman" w:hAnsi="Times New Roman" w:cs="Times New Roman"/>
          <w:sz w:val="22"/>
          <w:szCs w:val="22"/>
        </w:rPr>
        <w:t>Bl</w:t>
      </w:r>
      <w:proofErr w:type="spellEnd"/>
      <w:r w:rsidR="00183137" w:rsidRPr="004E1BD7">
        <w:rPr>
          <w:rFonts w:ascii="Times New Roman" w:hAnsi="Times New Roman" w:cs="Times New Roman"/>
          <w:sz w:val="22"/>
          <w:szCs w:val="22"/>
        </w:rPr>
        <w:t>. 2</w:t>
      </w:r>
      <w:r w:rsidR="00183137" w:rsidRPr="004E1BD7">
        <w:rPr>
          <w:rFonts w:ascii="Times New Roman" w:hAnsi="Times New Roman" w:cs="Times New Roman"/>
          <w:sz w:val="22"/>
          <w:szCs w:val="22"/>
          <w:vertAlign w:val="superscript"/>
        </w:rPr>
        <w:t>r</w:t>
      </w:r>
      <w:r w:rsidR="00183137" w:rsidRPr="004E1BD7">
        <w:rPr>
          <w:rFonts w:ascii="Times New Roman" w:hAnsi="Times New Roman" w:cs="Times New Roman"/>
          <w:sz w:val="22"/>
          <w:szCs w:val="22"/>
        </w:rPr>
        <w:t xml:space="preserve"> </w:t>
      </w:r>
      <w:r w:rsidR="00183137" w:rsidRPr="004E1BD7">
        <w:rPr>
          <w:rFonts w:ascii="Times New Roman" w:hAnsi="Times New Roman" w:cs="Times New Roman"/>
          <w:sz w:val="22"/>
          <w:szCs w:val="22"/>
        </w:rPr>
        <w:tab/>
        <w:t>System 8b–9b: T. 2.</w:t>
      </w:r>
    </w:p>
    <w:p w14:paraId="5CF56C29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E1BD7">
        <w:rPr>
          <w:rFonts w:ascii="Times New Roman" w:hAnsi="Times New Roman" w:cs="Times New Roman"/>
          <w:b/>
          <w:bCs/>
          <w:sz w:val="22"/>
          <w:szCs w:val="22"/>
        </w:rPr>
        <w:t>M 37 Sk1</w:t>
      </w:r>
      <w:r w:rsidRPr="004E1BD7">
        <w:rPr>
          <w:rFonts w:ascii="Times New Roman" w:hAnsi="Times New Roman" w:cs="Times New Roman"/>
          <w:sz w:val="22"/>
          <w:szCs w:val="22"/>
        </w:rPr>
        <w:t xml:space="preserve"> (Skizze zu Studienkomposition für Klavier M 37):</w:t>
      </w:r>
    </w:p>
    <w:p w14:paraId="4E434B24" w14:textId="4CBCF8B9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en-US"/>
        </w:rPr>
      </w:pPr>
      <w:r w:rsidRPr="00F42757">
        <w:rPr>
          <w:rFonts w:ascii="Times New Roman" w:hAnsi="Times New Roman" w:cs="Times New Roman"/>
          <w:sz w:val="22"/>
          <w:szCs w:val="22"/>
          <w:lang w:val="de-CH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>Bl. 2</w:t>
      </w:r>
      <w:r w:rsidR="00183137" w:rsidRPr="004E1BD7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r</w:t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ab/>
        <w:t>System 18a: T. 1–4.</w:t>
      </w:r>
    </w:p>
    <w:p w14:paraId="06A693A6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E1BD7">
        <w:rPr>
          <w:rFonts w:ascii="Times New Roman" w:hAnsi="Times New Roman" w:cs="Times New Roman"/>
          <w:b/>
          <w:bCs/>
          <w:sz w:val="22"/>
          <w:szCs w:val="22"/>
        </w:rPr>
        <w:t>M 37 Sk2</w:t>
      </w:r>
      <w:r w:rsidRPr="004E1BD7">
        <w:rPr>
          <w:rFonts w:ascii="Times New Roman" w:hAnsi="Times New Roman" w:cs="Times New Roman"/>
          <w:sz w:val="22"/>
          <w:szCs w:val="22"/>
        </w:rPr>
        <w:t xml:space="preserve"> (Skizze zu Studienkomposition für Klavier M 37):</w:t>
      </w:r>
    </w:p>
    <w:p w14:paraId="3F7B0C8A" w14:textId="089EA02F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183137" w:rsidRPr="004E1BD7">
        <w:rPr>
          <w:rFonts w:ascii="Times New Roman" w:hAnsi="Times New Roman" w:cs="Times New Roman"/>
          <w:sz w:val="22"/>
          <w:szCs w:val="22"/>
        </w:rPr>
        <w:t>Bl</w:t>
      </w:r>
      <w:proofErr w:type="spellEnd"/>
      <w:r w:rsidR="00183137" w:rsidRPr="004E1BD7">
        <w:rPr>
          <w:rFonts w:ascii="Times New Roman" w:hAnsi="Times New Roman" w:cs="Times New Roman"/>
          <w:sz w:val="22"/>
          <w:szCs w:val="22"/>
        </w:rPr>
        <w:t>. 2</w:t>
      </w:r>
      <w:r w:rsidR="00183137" w:rsidRPr="004E1BD7">
        <w:rPr>
          <w:rFonts w:ascii="Times New Roman" w:hAnsi="Times New Roman" w:cs="Times New Roman"/>
          <w:sz w:val="22"/>
          <w:szCs w:val="22"/>
          <w:vertAlign w:val="superscript"/>
        </w:rPr>
        <w:t>r</w:t>
      </w:r>
      <w:r w:rsidR="00183137" w:rsidRPr="004E1BD7">
        <w:rPr>
          <w:rFonts w:ascii="Times New Roman" w:hAnsi="Times New Roman" w:cs="Times New Roman"/>
          <w:sz w:val="22"/>
          <w:szCs w:val="22"/>
        </w:rPr>
        <w:t xml:space="preserve"> </w:t>
      </w:r>
      <w:r w:rsidR="00183137" w:rsidRPr="004E1BD7">
        <w:rPr>
          <w:rFonts w:ascii="Times New Roman" w:hAnsi="Times New Roman" w:cs="Times New Roman"/>
          <w:sz w:val="22"/>
          <w:szCs w:val="22"/>
        </w:rPr>
        <w:tab/>
        <w:t>System 18b: T. 1, {2A}, 2B, 3–5.</w:t>
      </w:r>
    </w:p>
    <w:p w14:paraId="6E9CDDAD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E1BD7">
        <w:rPr>
          <w:rFonts w:ascii="Times New Roman" w:hAnsi="Times New Roman" w:cs="Times New Roman"/>
          <w:b/>
          <w:bCs/>
          <w:sz w:val="22"/>
          <w:szCs w:val="22"/>
        </w:rPr>
        <w:t>M 38 Sk2</w:t>
      </w:r>
      <w:r w:rsidRPr="004E1BD7">
        <w:rPr>
          <w:rFonts w:ascii="Times New Roman" w:hAnsi="Times New Roman" w:cs="Times New Roman"/>
          <w:sz w:val="22"/>
          <w:szCs w:val="22"/>
        </w:rPr>
        <w:t xml:space="preserve"> (Skizze zu Studienkomposition für Klavier M 38):</w:t>
      </w:r>
    </w:p>
    <w:p w14:paraId="12F123FF" w14:textId="73DBF78A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183137" w:rsidRPr="004E1BD7">
        <w:rPr>
          <w:rFonts w:ascii="Times New Roman" w:hAnsi="Times New Roman" w:cs="Times New Roman"/>
          <w:sz w:val="22"/>
          <w:szCs w:val="22"/>
        </w:rPr>
        <w:t>Bl</w:t>
      </w:r>
      <w:proofErr w:type="spellEnd"/>
      <w:r w:rsidR="00183137" w:rsidRPr="004E1BD7">
        <w:rPr>
          <w:rFonts w:ascii="Times New Roman" w:hAnsi="Times New Roman" w:cs="Times New Roman"/>
          <w:sz w:val="22"/>
          <w:szCs w:val="22"/>
        </w:rPr>
        <w:t>. 2</w:t>
      </w:r>
      <w:r w:rsidR="00183137" w:rsidRPr="004E1BD7">
        <w:rPr>
          <w:rFonts w:ascii="Times New Roman" w:hAnsi="Times New Roman" w:cs="Times New Roman"/>
          <w:sz w:val="22"/>
          <w:szCs w:val="22"/>
          <w:vertAlign w:val="superscript"/>
        </w:rPr>
        <w:t>r</w:t>
      </w:r>
      <w:r w:rsidR="00183137" w:rsidRPr="004E1BD7">
        <w:rPr>
          <w:rFonts w:ascii="Times New Roman" w:hAnsi="Times New Roman" w:cs="Times New Roman"/>
          <w:sz w:val="22"/>
          <w:szCs w:val="22"/>
        </w:rPr>
        <w:t xml:space="preserve"> </w:t>
      </w:r>
      <w:r w:rsidR="00183137" w:rsidRPr="004E1BD7">
        <w:rPr>
          <w:rFonts w:ascii="Times New Roman" w:hAnsi="Times New Roman" w:cs="Times New Roman"/>
          <w:sz w:val="22"/>
          <w:szCs w:val="22"/>
        </w:rPr>
        <w:tab/>
        <w:t>System 18c: T. 9–11.</w:t>
      </w:r>
    </w:p>
    <w:p w14:paraId="47FEA1B6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E1BD7">
        <w:rPr>
          <w:rFonts w:ascii="Times New Roman" w:hAnsi="Times New Roman" w:cs="Times New Roman"/>
          <w:b/>
          <w:bCs/>
          <w:sz w:val="22"/>
          <w:szCs w:val="22"/>
        </w:rPr>
        <w:t>M 38 Sk1</w:t>
      </w:r>
      <w:r w:rsidRPr="004E1BD7">
        <w:rPr>
          <w:rFonts w:ascii="Times New Roman" w:hAnsi="Times New Roman" w:cs="Times New Roman"/>
          <w:sz w:val="22"/>
          <w:szCs w:val="22"/>
        </w:rPr>
        <w:t xml:space="preserve"> (Skizze zu Studienkomposition für Klavier M 38):</w:t>
      </w:r>
    </w:p>
    <w:p w14:paraId="0E8EA62D" w14:textId="58B44E49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183137" w:rsidRPr="004E1BD7">
        <w:rPr>
          <w:rFonts w:ascii="Times New Roman" w:hAnsi="Times New Roman" w:cs="Times New Roman"/>
          <w:sz w:val="22"/>
          <w:szCs w:val="22"/>
        </w:rPr>
        <w:t>Bl</w:t>
      </w:r>
      <w:proofErr w:type="spellEnd"/>
      <w:r w:rsidR="00183137" w:rsidRPr="004E1BD7">
        <w:rPr>
          <w:rFonts w:ascii="Times New Roman" w:hAnsi="Times New Roman" w:cs="Times New Roman"/>
          <w:sz w:val="22"/>
          <w:szCs w:val="22"/>
        </w:rPr>
        <w:t>. 2</w:t>
      </w:r>
      <w:r w:rsidR="00183137" w:rsidRPr="004E1BD7">
        <w:rPr>
          <w:rFonts w:ascii="Times New Roman" w:hAnsi="Times New Roman" w:cs="Times New Roman"/>
          <w:sz w:val="22"/>
          <w:szCs w:val="22"/>
          <w:vertAlign w:val="superscript"/>
        </w:rPr>
        <w:t>r</w:t>
      </w:r>
      <w:r w:rsidR="00183137" w:rsidRPr="004E1BD7">
        <w:rPr>
          <w:rFonts w:ascii="Times New Roman" w:hAnsi="Times New Roman" w:cs="Times New Roman"/>
          <w:sz w:val="22"/>
          <w:szCs w:val="22"/>
        </w:rPr>
        <w:t xml:space="preserve"> </w:t>
      </w:r>
      <w:r w:rsidR="00183137" w:rsidRPr="004E1BD7">
        <w:rPr>
          <w:rFonts w:ascii="Times New Roman" w:hAnsi="Times New Roman" w:cs="Times New Roman"/>
          <w:sz w:val="22"/>
          <w:szCs w:val="22"/>
        </w:rPr>
        <w:tab/>
        <w:t>Nach System 18: T. 1–12.</w:t>
      </w:r>
    </w:p>
    <w:p w14:paraId="1189C4C6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E1BD7">
        <w:rPr>
          <w:rFonts w:ascii="Times New Roman" w:hAnsi="Times New Roman" w:cs="Times New Roman"/>
          <w:b/>
          <w:bCs/>
          <w:sz w:val="22"/>
          <w:szCs w:val="22"/>
        </w:rPr>
        <w:t>M 37 Sk3</w:t>
      </w:r>
      <w:r w:rsidRPr="004E1BD7">
        <w:rPr>
          <w:rFonts w:ascii="Times New Roman" w:hAnsi="Times New Roman" w:cs="Times New Roman"/>
          <w:sz w:val="22"/>
          <w:szCs w:val="22"/>
        </w:rPr>
        <w:t xml:space="preserve"> (Skizze zu Studienkomposition für Klavier M 37):</w:t>
      </w:r>
    </w:p>
    <w:p w14:paraId="6D4E8AC9" w14:textId="182C28C1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183137" w:rsidRPr="004E1BD7">
        <w:rPr>
          <w:rFonts w:ascii="Times New Roman" w:hAnsi="Times New Roman" w:cs="Times New Roman"/>
          <w:sz w:val="22"/>
          <w:szCs w:val="22"/>
        </w:rPr>
        <w:t>Bl</w:t>
      </w:r>
      <w:proofErr w:type="spellEnd"/>
      <w:r w:rsidR="00183137" w:rsidRPr="004E1BD7">
        <w:rPr>
          <w:rFonts w:ascii="Times New Roman" w:hAnsi="Times New Roman" w:cs="Times New Roman"/>
          <w:sz w:val="22"/>
          <w:szCs w:val="22"/>
        </w:rPr>
        <w:t>. 2</w:t>
      </w:r>
      <w:r w:rsidR="00183137" w:rsidRPr="004E1BD7">
        <w:rPr>
          <w:rFonts w:ascii="Times New Roman" w:hAnsi="Times New Roman" w:cs="Times New Roman"/>
          <w:sz w:val="22"/>
          <w:szCs w:val="22"/>
          <w:vertAlign w:val="superscript"/>
        </w:rPr>
        <w:t>v</w:t>
      </w:r>
      <w:r w:rsidR="00183137" w:rsidRPr="004E1BD7">
        <w:rPr>
          <w:rFonts w:ascii="Times New Roman" w:hAnsi="Times New Roman" w:cs="Times New Roman"/>
          <w:sz w:val="22"/>
          <w:szCs w:val="22"/>
        </w:rPr>
        <w:t xml:space="preserve"> </w:t>
      </w:r>
      <w:r w:rsidR="00183137" w:rsidRPr="004E1BD7">
        <w:rPr>
          <w:rFonts w:ascii="Times New Roman" w:hAnsi="Times New Roman" w:cs="Times New Roman"/>
          <w:sz w:val="22"/>
          <w:szCs w:val="22"/>
        </w:rPr>
        <w:tab/>
        <w:t>System 7–8: T. 1–6;</w:t>
      </w:r>
    </w:p>
    <w:p w14:paraId="792F3D53" w14:textId="13D034DE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</w:rPr>
        <w:t>System 10–11: T. 7–14;</w:t>
      </w:r>
    </w:p>
    <w:p w14:paraId="2450802E" w14:textId="5D40D701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</w:rPr>
        <w:t>System 13–14: T. 15–21.</w:t>
      </w:r>
    </w:p>
    <w:p w14:paraId="3F523542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</w:p>
    <w:p w14:paraId="4FD208EE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b/>
          <w:sz w:val="22"/>
          <w:szCs w:val="22"/>
        </w:rPr>
      </w:pPr>
      <w:r w:rsidRPr="004E1BD7">
        <w:rPr>
          <w:rFonts w:ascii="Times New Roman" w:hAnsi="Times New Roman" w:cs="Times New Roman"/>
          <w:b/>
          <w:sz w:val="22"/>
          <w:szCs w:val="22"/>
        </w:rPr>
        <w:t>B</w:t>
      </w:r>
    </w:p>
    <w:p w14:paraId="47AD7823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E1BD7">
        <w:rPr>
          <w:rFonts w:ascii="Times New Roman" w:hAnsi="Times New Roman" w:cs="Times New Roman"/>
          <w:sz w:val="22"/>
          <w:szCs w:val="22"/>
        </w:rPr>
        <w:t>1 Bogen (</w:t>
      </w:r>
      <w:proofErr w:type="spellStart"/>
      <w:r w:rsidRPr="004E1BD7">
        <w:rPr>
          <w:rFonts w:ascii="Times New Roman" w:hAnsi="Times New Roman" w:cs="Times New Roman"/>
          <w:sz w:val="22"/>
          <w:szCs w:val="22"/>
        </w:rPr>
        <w:t>Bl</w:t>
      </w:r>
      <w:proofErr w:type="spellEnd"/>
      <w:r w:rsidRPr="004E1BD7">
        <w:rPr>
          <w:rFonts w:ascii="Times New Roman" w:hAnsi="Times New Roman" w:cs="Times New Roman"/>
          <w:sz w:val="22"/>
          <w:szCs w:val="22"/>
        </w:rPr>
        <w:t>. 1/2). Stockfleck und rötliche Verfärbung mittig am oberen Rand des Bogens.</w:t>
      </w:r>
    </w:p>
    <w:p w14:paraId="64E6C336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E1BD7">
        <w:rPr>
          <w:rFonts w:ascii="Times New Roman" w:hAnsi="Times New Roman" w:cs="Times New Roman"/>
          <w:sz w:val="22"/>
          <w:szCs w:val="22"/>
        </w:rPr>
        <w:t xml:space="preserve">Beschreibstoff: Notenpapier, 18 Systeme, Format: hoch 349 × 267 mm, Firmenzeichen: </w:t>
      </w:r>
      <w:r w:rsidRPr="00F42757">
        <w:rPr>
          <w:rFonts w:ascii="Times New Roman" w:hAnsi="Times New Roman" w:cs="Times New Roman"/>
          <w:sz w:val="22"/>
          <w:szCs w:val="22"/>
        </w:rPr>
        <w:t>##[JE]##</w:t>
      </w:r>
      <w:r w:rsidRPr="004E1BD7">
        <w:rPr>
          <w:rFonts w:ascii="Times New Roman" w:hAnsi="Times New Roman" w:cs="Times New Roman"/>
          <w:sz w:val="22"/>
          <w:szCs w:val="22"/>
        </w:rPr>
        <w:t xml:space="preserve"> | </w:t>
      </w:r>
      <w:r w:rsidRPr="004E1BD7">
        <w:rPr>
          <w:rFonts w:ascii="Times New Roman" w:hAnsi="Times New Roman" w:cs="Times New Roman"/>
          <w:i/>
          <w:sz w:val="22"/>
          <w:szCs w:val="22"/>
        </w:rPr>
        <w:t xml:space="preserve">Protokoll. Schutzmarke | </w:t>
      </w:r>
      <w:proofErr w:type="spellStart"/>
      <w:r w:rsidRPr="004E1BD7">
        <w:rPr>
          <w:rFonts w:ascii="Times New Roman" w:hAnsi="Times New Roman" w:cs="Times New Roman"/>
          <w:i/>
          <w:sz w:val="22"/>
          <w:szCs w:val="22"/>
        </w:rPr>
        <w:t>N</w:t>
      </w:r>
      <w:r w:rsidRPr="004E1BD7">
        <w:rPr>
          <w:rFonts w:ascii="Times New Roman" w:hAnsi="Times New Roman" w:cs="Times New Roman"/>
          <w:i/>
          <w:sz w:val="22"/>
          <w:szCs w:val="22"/>
          <w:u w:val="single"/>
          <w:vertAlign w:val="superscript"/>
        </w:rPr>
        <w:t>o</w:t>
      </w:r>
      <w:proofErr w:type="spellEnd"/>
      <w:r w:rsidRPr="004E1BD7">
        <w:rPr>
          <w:rFonts w:ascii="Times New Roman" w:hAnsi="Times New Roman" w:cs="Times New Roman"/>
          <w:i/>
          <w:sz w:val="22"/>
          <w:szCs w:val="22"/>
        </w:rPr>
        <w:t xml:space="preserve">. 5 | 18 </w:t>
      </w:r>
      <w:proofErr w:type="spellStart"/>
      <w:r w:rsidRPr="004E1BD7">
        <w:rPr>
          <w:rFonts w:ascii="Times New Roman" w:hAnsi="Times New Roman" w:cs="Times New Roman"/>
          <w:i/>
          <w:sz w:val="22"/>
          <w:szCs w:val="22"/>
        </w:rPr>
        <w:t>linig</w:t>
      </w:r>
      <w:proofErr w:type="spellEnd"/>
      <w:r w:rsidRPr="004E1BD7">
        <w:rPr>
          <w:rFonts w:ascii="Times New Roman" w:hAnsi="Times New Roman" w:cs="Times New Roman"/>
          <w:i/>
          <w:sz w:val="22"/>
          <w:szCs w:val="22"/>
        </w:rPr>
        <w:t>.</w:t>
      </w:r>
      <w:r w:rsidRPr="004E1BD7">
        <w:rPr>
          <w:rFonts w:ascii="Times New Roman" w:hAnsi="Times New Roman" w:cs="Times New Roman"/>
          <w:sz w:val="22"/>
          <w:szCs w:val="22"/>
        </w:rPr>
        <w:t xml:space="preserve"> unten links auf </w:t>
      </w:r>
      <w:proofErr w:type="spellStart"/>
      <w:r w:rsidRPr="004E1BD7">
        <w:rPr>
          <w:rFonts w:ascii="Times New Roman" w:hAnsi="Times New Roman" w:cs="Times New Roman"/>
          <w:sz w:val="22"/>
          <w:szCs w:val="22"/>
        </w:rPr>
        <w:t>Bl</w:t>
      </w:r>
      <w:proofErr w:type="spellEnd"/>
      <w:r w:rsidRPr="004E1BD7">
        <w:rPr>
          <w:rFonts w:ascii="Times New Roman" w:hAnsi="Times New Roman" w:cs="Times New Roman"/>
          <w:sz w:val="22"/>
          <w:szCs w:val="22"/>
        </w:rPr>
        <w:t>. 1</w:t>
      </w:r>
      <w:r w:rsidRPr="004E1BD7">
        <w:rPr>
          <w:rFonts w:ascii="Times New Roman" w:hAnsi="Times New Roman" w:cs="Times New Roman"/>
          <w:sz w:val="22"/>
          <w:szCs w:val="22"/>
          <w:vertAlign w:val="superscript"/>
        </w:rPr>
        <w:t>r</w:t>
      </w:r>
      <w:r w:rsidRPr="004E1BD7">
        <w:rPr>
          <w:rFonts w:ascii="Times New Roman" w:hAnsi="Times New Roman" w:cs="Times New Roman"/>
          <w:sz w:val="22"/>
          <w:szCs w:val="22"/>
        </w:rPr>
        <w:t xml:space="preserve"> und 2</w:t>
      </w:r>
      <w:r w:rsidRPr="004E1BD7">
        <w:rPr>
          <w:rFonts w:ascii="Times New Roman" w:hAnsi="Times New Roman" w:cs="Times New Roman"/>
          <w:sz w:val="22"/>
          <w:szCs w:val="22"/>
          <w:vertAlign w:val="superscript"/>
        </w:rPr>
        <w:t>r</w:t>
      </w:r>
      <w:r w:rsidRPr="004E1BD7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3DBC90F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E1BD7">
        <w:rPr>
          <w:rFonts w:ascii="Times New Roman" w:hAnsi="Times New Roman" w:cs="Times New Roman"/>
          <w:sz w:val="22"/>
          <w:szCs w:val="22"/>
        </w:rPr>
        <w:t>Schreibstoff: schwarze Tinte, Bleistift.</w:t>
      </w:r>
    </w:p>
    <w:p w14:paraId="21BD0125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</w:p>
    <w:p w14:paraId="6AE1A0DC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E1BD7">
        <w:rPr>
          <w:rFonts w:ascii="Times New Roman" w:hAnsi="Times New Roman" w:cs="Times New Roman"/>
          <w:sz w:val="22"/>
          <w:szCs w:val="22"/>
        </w:rPr>
        <w:t>Inhalt:</w:t>
      </w:r>
    </w:p>
    <w:p w14:paraId="6CE50F81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E1BD7">
        <w:rPr>
          <w:rFonts w:ascii="Times New Roman" w:hAnsi="Times New Roman" w:cs="Times New Roman"/>
          <w:b/>
          <w:bCs/>
          <w:sz w:val="22"/>
          <w:szCs w:val="22"/>
        </w:rPr>
        <w:t xml:space="preserve">M 34 </w:t>
      </w:r>
      <w:r w:rsidRPr="004E1BD7">
        <w:rPr>
          <w:rFonts w:ascii="Times New Roman" w:hAnsi="Times New Roman" w:cs="Times New Roman"/>
          <w:sz w:val="22"/>
          <w:szCs w:val="22"/>
        </w:rPr>
        <w:t>(Tintenniederschrift von Studienkomposition für Klavier M 34):</w:t>
      </w:r>
    </w:p>
    <w:p w14:paraId="2A90C42C" w14:textId="1B852997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183137" w:rsidRPr="004E1BD7">
        <w:rPr>
          <w:rFonts w:ascii="Times New Roman" w:hAnsi="Times New Roman" w:cs="Times New Roman"/>
          <w:sz w:val="22"/>
          <w:szCs w:val="22"/>
        </w:rPr>
        <w:t>Bl</w:t>
      </w:r>
      <w:proofErr w:type="spellEnd"/>
      <w:r w:rsidR="00183137" w:rsidRPr="004E1BD7">
        <w:rPr>
          <w:rFonts w:ascii="Times New Roman" w:hAnsi="Times New Roman" w:cs="Times New Roman"/>
          <w:sz w:val="22"/>
          <w:szCs w:val="22"/>
        </w:rPr>
        <w:t>. 1</w:t>
      </w:r>
      <w:r w:rsidR="00183137" w:rsidRPr="004E1BD7">
        <w:rPr>
          <w:rFonts w:ascii="Times New Roman" w:hAnsi="Times New Roman" w:cs="Times New Roman"/>
          <w:sz w:val="22"/>
          <w:szCs w:val="22"/>
          <w:vertAlign w:val="superscript"/>
        </w:rPr>
        <w:t>r</w:t>
      </w:r>
      <w:r w:rsidR="00183137" w:rsidRPr="004E1BD7">
        <w:rPr>
          <w:rFonts w:ascii="Times New Roman" w:hAnsi="Times New Roman" w:cs="Times New Roman"/>
          <w:sz w:val="22"/>
          <w:szCs w:val="22"/>
        </w:rPr>
        <w:t xml:space="preserve"> </w:t>
      </w:r>
      <w:r w:rsidR="00183137" w:rsidRPr="004E1BD7">
        <w:rPr>
          <w:rFonts w:ascii="Times New Roman" w:hAnsi="Times New Roman" w:cs="Times New Roman"/>
          <w:sz w:val="22"/>
          <w:szCs w:val="22"/>
        </w:rPr>
        <w:tab/>
        <w:t>System 1–2: T. 1–5;</w:t>
      </w:r>
    </w:p>
    <w:p w14:paraId="0EC28CA7" w14:textId="3B07B7B6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</w:rPr>
        <w:t>System 4–5: T. 6–8.</w:t>
      </w:r>
    </w:p>
    <w:p w14:paraId="589A8CC7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E1BD7">
        <w:rPr>
          <w:rFonts w:ascii="Times New Roman" w:hAnsi="Times New Roman" w:cs="Times New Roman"/>
          <w:b/>
          <w:bCs/>
          <w:sz w:val="22"/>
          <w:szCs w:val="22"/>
        </w:rPr>
        <w:t xml:space="preserve">M 35/42 </w:t>
      </w:r>
      <w:r w:rsidRPr="004E1BD7">
        <w:rPr>
          <w:rFonts w:ascii="Times New Roman" w:hAnsi="Times New Roman" w:cs="Times New Roman"/>
          <w:sz w:val="22"/>
          <w:szCs w:val="22"/>
        </w:rPr>
        <w:t>(Tintenniederschrift von Studienkomposition für Klavier M 35/42):</w:t>
      </w:r>
    </w:p>
    <w:p w14:paraId="3C178B48" w14:textId="321F8A8C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en-US"/>
        </w:rPr>
      </w:pPr>
      <w:r w:rsidRPr="00F42757">
        <w:rPr>
          <w:rFonts w:ascii="Times New Roman" w:hAnsi="Times New Roman" w:cs="Times New Roman"/>
          <w:sz w:val="22"/>
          <w:szCs w:val="22"/>
          <w:lang w:val="de-CH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>Bl. 1</w:t>
      </w:r>
      <w:r w:rsidR="00183137" w:rsidRPr="004E1BD7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r</w:t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ab/>
        <w:t>System 7–8: T. 1–7;</w:t>
      </w:r>
    </w:p>
    <w:p w14:paraId="6E470C97" w14:textId="159A822F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en-US"/>
        </w:rPr>
        <w:t>System 10a–11a: T. 8–9.</w:t>
      </w:r>
    </w:p>
    <w:p w14:paraId="36BAE8FA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E1BD7">
        <w:rPr>
          <w:rFonts w:ascii="Times New Roman" w:hAnsi="Times New Roman" w:cs="Times New Roman"/>
          <w:b/>
          <w:bCs/>
          <w:sz w:val="22"/>
          <w:szCs w:val="22"/>
        </w:rPr>
        <w:t>M 35/42 Sk2</w:t>
      </w:r>
      <w:r w:rsidRPr="004E1BD7">
        <w:rPr>
          <w:rFonts w:ascii="Times New Roman" w:hAnsi="Times New Roman" w:cs="Times New Roman"/>
          <w:sz w:val="22"/>
          <w:szCs w:val="22"/>
        </w:rPr>
        <w:t xml:space="preserve"> (Skizze zu Studienkomposition für Klavier M 35/42):</w:t>
      </w:r>
    </w:p>
    <w:p w14:paraId="3B889CDB" w14:textId="63810E21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de-CH"/>
        </w:rPr>
      </w:pPr>
      <w:r>
        <w:rPr>
          <w:rFonts w:ascii="Times New Roman" w:hAnsi="Times New Roman" w:cs="Times New Roman"/>
          <w:sz w:val="22"/>
          <w:szCs w:val="22"/>
          <w:lang w:val="de-CH"/>
        </w:rPr>
        <w:tab/>
      </w:r>
      <w:proofErr w:type="spellStart"/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Bl</w:t>
      </w:r>
      <w:proofErr w:type="spellEnd"/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. 1</w:t>
      </w:r>
      <w:r w:rsidR="00183137" w:rsidRPr="004E1BD7">
        <w:rPr>
          <w:rFonts w:ascii="Times New Roman" w:hAnsi="Times New Roman" w:cs="Times New Roman"/>
          <w:sz w:val="22"/>
          <w:szCs w:val="22"/>
          <w:vertAlign w:val="superscript"/>
          <w:lang w:val="de-CH"/>
        </w:rPr>
        <w:t>r</w:t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 xml:space="preserve"> </w:t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ab/>
        <w:t>System 10b–11b (Bleistift): T. 7(2–3/</w:t>
      </w:r>
      <w:proofErr w:type="gramStart"/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4)–</w:t>
      </w:r>
      <w:proofErr w:type="gramEnd"/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9.</w:t>
      </w:r>
    </w:p>
    <w:p w14:paraId="02F655D4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E1BD7">
        <w:rPr>
          <w:rFonts w:ascii="Times New Roman" w:hAnsi="Times New Roman" w:cs="Times New Roman"/>
          <w:b/>
          <w:bCs/>
          <w:sz w:val="22"/>
          <w:szCs w:val="22"/>
        </w:rPr>
        <w:t xml:space="preserve">M 36 </w:t>
      </w:r>
      <w:r w:rsidRPr="004E1BD7">
        <w:rPr>
          <w:rFonts w:ascii="Times New Roman" w:hAnsi="Times New Roman" w:cs="Times New Roman"/>
          <w:sz w:val="22"/>
          <w:szCs w:val="22"/>
        </w:rPr>
        <w:t>(Tintenniederschrift von Studienkomposition für Klavier M 36):</w:t>
      </w:r>
    </w:p>
    <w:p w14:paraId="3F475871" w14:textId="6907E5A5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183137" w:rsidRPr="004E1BD7">
        <w:rPr>
          <w:rFonts w:ascii="Times New Roman" w:hAnsi="Times New Roman" w:cs="Times New Roman"/>
          <w:sz w:val="22"/>
          <w:szCs w:val="22"/>
        </w:rPr>
        <w:t>Bl</w:t>
      </w:r>
      <w:proofErr w:type="spellEnd"/>
      <w:r w:rsidR="00183137" w:rsidRPr="004E1BD7">
        <w:rPr>
          <w:rFonts w:ascii="Times New Roman" w:hAnsi="Times New Roman" w:cs="Times New Roman"/>
          <w:sz w:val="22"/>
          <w:szCs w:val="22"/>
        </w:rPr>
        <w:t>. 1</w:t>
      </w:r>
      <w:r w:rsidR="00183137" w:rsidRPr="004E1BD7">
        <w:rPr>
          <w:rFonts w:ascii="Times New Roman" w:hAnsi="Times New Roman" w:cs="Times New Roman"/>
          <w:sz w:val="22"/>
          <w:szCs w:val="22"/>
          <w:vertAlign w:val="superscript"/>
        </w:rPr>
        <w:t>r</w:t>
      </w:r>
      <w:r w:rsidR="00183137" w:rsidRPr="004E1BD7">
        <w:rPr>
          <w:rFonts w:ascii="Times New Roman" w:hAnsi="Times New Roman" w:cs="Times New Roman"/>
          <w:sz w:val="22"/>
          <w:szCs w:val="22"/>
        </w:rPr>
        <w:t xml:space="preserve"> </w:t>
      </w:r>
      <w:r w:rsidR="00183137" w:rsidRPr="004E1BD7">
        <w:rPr>
          <w:rFonts w:ascii="Times New Roman" w:hAnsi="Times New Roman" w:cs="Times New Roman"/>
          <w:sz w:val="22"/>
          <w:szCs w:val="22"/>
        </w:rPr>
        <w:tab/>
        <w:t>System 13–14: T. 1–6;</w:t>
      </w:r>
    </w:p>
    <w:p w14:paraId="2F18CA42" w14:textId="37F178C0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de-CH"/>
        </w:rPr>
      </w:pPr>
      <w:r>
        <w:rPr>
          <w:rFonts w:ascii="Times New Roman" w:hAnsi="Times New Roman" w:cs="Times New Roman"/>
          <w:sz w:val="22"/>
          <w:szCs w:val="22"/>
          <w:lang w:val="de-CH"/>
        </w:rPr>
        <w:tab/>
      </w:r>
      <w:r>
        <w:rPr>
          <w:rFonts w:ascii="Times New Roman" w:hAnsi="Times New Roman" w:cs="Times New Roman"/>
          <w:sz w:val="22"/>
          <w:szCs w:val="22"/>
          <w:lang w:val="de-CH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System 16–17: T. 7–13;</w:t>
      </w:r>
    </w:p>
    <w:p w14:paraId="65142356" w14:textId="10F33571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de-CH"/>
        </w:rPr>
      </w:pPr>
      <w:r>
        <w:rPr>
          <w:rFonts w:ascii="Times New Roman" w:hAnsi="Times New Roman" w:cs="Times New Roman"/>
          <w:sz w:val="22"/>
          <w:szCs w:val="22"/>
          <w:lang w:val="de-CH"/>
        </w:rPr>
        <w:tab/>
      </w:r>
      <w:proofErr w:type="spellStart"/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Bl</w:t>
      </w:r>
      <w:proofErr w:type="spellEnd"/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. 1</w:t>
      </w:r>
      <w:r w:rsidR="00183137" w:rsidRPr="004E1BD7">
        <w:rPr>
          <w:rFonts w:ascii="Times New Roman" w:hAnsi="Times New Roman" w:cs="Times New Roman"/>
          <w:sz w:val="22"/>
          <w:szCs w:val="22"/>
          <w:vertAlign w:val="superscript"/>
          <w:lang w:val="de-CH"/>
        </w:rPr>
        <w:t>v</w:t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 xml:space="preserve"> </w:t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ab/>
        <w:t>System 1–2: T. 14–16.</w:t>
      </w:r>
    </w:p>
    <w:p w14:paraId="509C8085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E1BD7">
        <w:rPr>
          <w:rFonts w:ascii="Times New Roman" w:hAnsi="Times New Roman" w:cs="Times New Roman"/>
          <w:b/>
          <w:bCs/>
          <w:sz w:val="22"/>
          <w:szCs w:val="22"/>
        </w:rPr>
        <w:t xml:space="preserve">M 37 </w:t>
      </w:r>
      <w:r w:rsidRPr="004E1BD7">
        <w:rPr>
          <w:rFonts w:ascii="Times New Roman" w:hAnsi="Times New Roman" w:cs="Times New Roman"/>
          <w:sz w:val="22"/>
          <w:szCs w:val="22"/>
        </w:rPr>
        <w:t>(Tintenniederschrift von Studienkomposition für Klavier M 37):</w:t>
      </w:r>
    </w:p>
    <w:p w14:paraId="1EFB45D6" w14:textId="5D55E21A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de-CH"/>
        </w:rPr>
      </w:pPr>
      <w:r>
        <w:rPr>
          <w:rFonts w:ascii="Times New Roman" w:hAnsi="Times New Roman" w:cs="Times New Roman"/>
          <w:sz w:val="22"/>
          <w:szCs w:val="22"/>
          <w:lang w:val="de-CH"/>
        </w:rPr>
        <w:tab/>
      </w:r>
      <w:proofErr w:type="spellStart"/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Bl</w:t>
      </w:r>
      <w:proofErr w:type="spellEnd"/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. 1</w:t>
      </w:r>
      <w:r w:rsidR="00183137" w:rsidRPr="004E1BD7">
        <w:rPr>
          <w:rFonts w:ascii="Times New Roman" w:hAnsi="Times New Roman" w:cs="Times New Roman"/>
          <w:sz w:val="22"/>
          <w:szCs w:val="22"/>
          <w:vertAlign w:val="superscript"/>
          <w:lang w:val="de-CH"/>
        </w:rPr>
        <w:t>v</w:t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 xml:space="preserve"> </w:t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ab/>
        <w:t>System 4–5: T. 17;</w:t>
      </w:r>
    </w:p>
    <w:p w14:paraId="28B2DC37" w14:textId="3CBE00F3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de-CH"/>
        </w:rPr>
      </w:pPr>
      <w:r>
        <w:rPr>
          <w:rFonts w:ascii="Times New Roman" w:hAnsi="Times New Roman" w:cs="Times New Roman"/>
          <w:sz w:val="22"/>
          <w:szCs w:val="22"/>
          <w:lang w:val="de-CH"/>
        </w:rPr>
        <w:tab/>
      </w:r>
      <w:r>
        <w:rPr>
          <w:rFonts w:ascii="Times New Roman" w:hAnsi="Times New Roman" w:cs="Times New Roman"/>
          <w:sz w:val="22"/>
          <w:szCs w:val="22"/>
          <w:lang w:val="de-CH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System 7–8: T. 8–15;</w:t>
      </w:r>
    </w:p>
    <w:p w14:paraId="70B6E9AB" w14:textId="406E64E7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de-CH"/>
        </w:rPr>
      </w:pPr>
      <w:r>
        <w:rPr>
          <w:rFonts w:ascii="Times New Roman" w:hAnsi="Times New Roman" w:cs="Times New Roman"/>
          <w:sz w:val="22"/>
          <w:szCs w:val="22"/>
          <w:lang w:val="de-CH"/>
        </w:rPr>
        <w:tab/>
      </w:r>
      <w:r>
        <w:rPr>
          <w:rFonts w:ascii="Times New Roman" w:hAnsi="Times New Roman" w:cs="Times New Roman"/>
          <w:sz w:val="22"/>
          <w:szCs w:val="22"/>
          <w:lang w:val="de-CH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System 10–11: T. 16–21.</w:t>
      </w:r>
    </w:p>
    <w:p w14:paraId="342F2E19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E1BD7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M 38 </w:t>
      </w:r>
      <w:r w:rsidRPr="004E1BD7">
        <w:rPr>
          <w:rFonts w:ascii="Times New Roman" w:hAnsi="Times New Roman" w:cs="Times New Roman"/>
          <w:sz w:val="22"/>
          <w:szCs w:val="22"/>
        </w:rPr>
        <w:t>(Tintenniederschrift von Studienkomposition für Klavier M 38):</w:t>
      </w:r>
    </w:p>
    <w:p w14:paraId="11083AFE" w14:textId="6621C5C3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de-CH"/>
        </w:rPr>
      </w:pPr>
      <w:r>
        <w:rPr>
          <w:rFonts w:ascii="Times New Roman" w:hAnsi="Times New Roman" w:cs="Times New Roman"/>
          <w:sz w:val="22"/>
          <w:szCs w:val="22"/>
          <w:lang w:val="de-CH"/>
        </w:rPr>
        <w:tab/>
      </w:r>
      <w:proofErr w:type="spellStart"/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Bl</w:t>
      </w:r>
      <w:proofErr w:type="spellEnd"/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. 1</w:t>
      </w:r>
      <w:r w:rsidR="00183137" w:rsidRPr="004E1BD7">
        <w:rPr>
          <w:rFonts w:ascii="Times New Roman" w:hAnsi="Times New Roman" w:cs="Times New Roman"/>
          <w:sz w:val="22"/>
          <w:szCs w:val="22"/>
          <w:vertAlign w:val="superscript"/>
          <w:lang w:val="de-CH"/>
        </w:rPr>
        <w:t>v</w:t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 xml:space="preserve"> </w:t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ab/>
        <w:t>System 13–14: T. 1–6;</w:t>
      </w:r>
    </w:p>
    <w:p w14:paraId="03CBE7D0" w14:textId="64A1C99B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de-CH"/>
        </w:rPr>
      </w:pPr>
      <w:r>
        <w:rPr>
          <w:rFonts w:ascii="Times New Roman" w:hAnsi="Times New Roman" w:cs="Times New Roman"/>
          <w:sz w:val="22"/>
          <w:szCs w:val="22"/>
          <w:lang w:val="de-CH"/>
        </w:rPr>
        <w:tab/>
      </w:r>
      <w:r>
        <w:rPr>
          <w:rFonts w:ascii="Times New Roman" w:hAnsi="Times New Roman" w:cs="Times New Roman"/>
          <w:sz w:val="22"/>
          <w:szCs w:val="22"/>
          <w:lang w:val="de-CH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System 15–16: T. 7–12;</w:t>
      </w:r>
    </w:p>
    <w:p w14:paraId="4088B941" w14:textId="3E0D32EA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de-CH"/>
        </w:rPr>
      </w:pPr>
      <w:r>
        <w:rPr>
          <w:rFonts w:ascii="Times New Roman" w:hAnsi="Times New Roman" w:cs="Times New Roman"/>
          <w:sz w:val="22"/>
          <w:szCs w:val="22"/>
          <w:lang w:val="de-CH"/>
        </w:rPr>
        <w:tab/>
      </w:r>
      <w:r>
        <w:rPr>
          <w:rFonts w:ascii="Times New Roman" w:hAnsi="Times New Roman" w:cs="Times New Roman"/>
          <w:sz w:val="22"/>
          <w:szCs w:val="22"/>
          <w:lang w:val="de-CH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System 17–18: T. 13–20.</w:t>
      </w:r>
    </w:p>
    <w:p w14:paraId="5837D046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E1BD7">
        <w:rPr>
          <w:rFonts w:ascii="Times New Roman" w:hAnsi="Times New Roman" w:cs="Times New Roman"/>
          <w:b/>
          <w:bCs/>
          <w:sz w:val="22"/>
          <w:szCs w:val="22"/>
        </w:rPr>
        <w:t xml:space="preserve">M 39 </w:t>
      </w:r>
      <w:r w:rsidRPr="004E1BD7">
        <w:rPr>
          <w:rFonts w:ascii="Times New Roman" w:hAnsi="Times New Roman" w:cs="Times New Roman"/>
          <w:sz w:val="22"/>
          <w:szCs w:val="22"/>
        </w:rPr>
        <w:t>(Tintenniederschrift von Studienkomposition für Klavier M 39: Textfassung 1→2):</w:t>
      </w:r>
    </w:p>
    <w:p w14:paraId="703DE937" w14:textId="1B672303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183137" w:rsidRPr="004E1BD7">
        <w:rPr>
          <w:rFonts w:ascii="Times New Roman" w:hAnsi="Times New Roman" w:cs="Times New Roman"/>
          <w:sz w:val="22"/>
          <w:szCs w:val="22"/>
        </w:rPr>
        <w:t>Bl</w:t>
      </w:r>
      <w:proofErr w:type="spellEnd"/>
      <w:r w:rsidR="00183137" w:rsidRPr="004E1BD7">
        <w:rPr>
          <w:rFonts w:ascii="Times New Roman" w:hAnsi="Times New Roman" w:cs="Times New Roman"/>
          <w:sz w:val="22"/>
          <w:szCs w:val="22"/>
        </w:rPr>
        <w:t>. 2</w:t>
      </w:r>
      <w:r w:rsidR="00183137" w:rsidRPr="004E1BD7">
        <w:rPr>
          <w:rFonts w:ascii="Times New Roman" w:hAnsi="Times New Roman" w:cs="Times New Roman"/>
          <w:sz w:val="22"/>
          <w:szCs w:val="22"/>
          <w:vertAlign w:val="superscript"/>
        </w:rPr>
        <w:t>r</w:t>
      </w:r>
      <w:r w:rsidR="00183137" w:rsidRPr="004E1BD7">
        <w:rPr>
          <w:rFonts w:ascii="Times New Roman" w:hAnsi="Times New Roman" w:cs="Times New Roman"/>
          <w:sz w:val="22"/>
          <w:szCs w:val="22"/>
        </w:rPr>
        <w:t xml:space="preserve"> </w:t>
      </w:r>
      <w:r w:rsidR="00183137" w:rsidRPr="004E1BD7">
        <w:rPr>
          <w:rFonts w:ascii="Times New Roman" w:hAnsi="Times New Roman" w:cs="Times New Roman"/>
          <w:sz w:val="22"/>
          <w:szCs w:val="22"/>
        </w:rPr>
        <w:tab/>
        <w:t>System 1–2: T. 1–3;</w:t>
      </w:r>
    </w:p>
    <w:p w14:paraId="1228D061" w14:textId="290B4D97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</w:rPr>
        <w:t>System 4–5: T. 4–7;</w:t>
      </w:r>
    </w:p>
    <w:p w14:paraId="42CED435" w14:textId="3D3EA399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</w:rPr>
        <w:t>System 7–8: T. 8–12 → T. 8, {9–12};</w:t>
      </w:r>
    </w:p>
    <w:p w14:paraId="13AFCD39" w14:textId="38E33EA1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</w:rPr>
        <w:t>System 10–11: T. 13–16 → T. {13–14}, 13–14;</w:t>
      </w:r>
    </w:p>
    <w:p w14:paraId="5A60C09F" w14:textId="267CA0B0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</w:rPr>
        <w:t xml:space="preserve">System 13–14: T. 17–19 → T. 15–17. </w:t>
      </w:r>
    </w:p>
    <w:p w14:paraId="4CCA8773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E1BD7">
        <w:rPr>
          <w:rFonts w:ascii="Times New Roman" w:hAnsi="Times New Roman" w:cs="Times New Roman"/>
          <w:b/>
          <w:bCs/>
          <w:sz w:val="22"/>
          <w:szCs w:val="22"/>
          <w:lang w:val="de-CH"/>
        </w:rPr>
        <w:t>M 39 Sk2</w:t>
      </w:r>
      <w:r w:rsidRPr="004E1BD7">
        <w:rPr>
          <w:rFonts w:ascii="Times New Roman" w:hAnsi="Times New Roman" w:cs="Times New Roman"/>
          <w:sz w:val="22"/>
          <w:szCs w:val="22"/>
          <w:lang w:val="de-CH"/>
        </w:rPr>
        <w:t xml:space="preserve"> </w:t>
      </w:r>
      <w:r w:rsidRPr="004E1BD7">
        <w:rPr>
          <w:rFonts w:ascii="Times New Roman" w:hAnsi="Times New Roman" w:cs="Times New Roman"/>
          <w:sz w:val="22"/>
          <w:szCs w:val="22"/>
        </w:rPr>
        <w:t>(Skizze zu Studienkomposition für Klavier M 39: Textfassung 2):</w:t>
      </w:r>
    </w:p>
    <w:p w14:paraId="10BB3201" w14:textId="63759480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de-CH"/>
        </w:rPr>
      </w:pPr>
      <w:r>
        <w:rPr>
          <w:rFonts w:ascii="Times New Roman" w:hAnsi="Times New Roman" w:cs="Times New Roman"/>
          <w:sz w:val="22"/>
          <w:szCs w:val="22"/>
          <w:lang w:val="de-CH"/>
        </w:rPr>
        <w:tab/>
      </w:r>
      <w:proofErr w:type="spellStart"/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Bl</w:t>
      </w:r>
      <w:proofErr w:type="spellEnd"/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. 2</w:t>
      </w:r>
      <w:r w:rsidR="00183137" w:rsidRPr="004E1BD7">
        <w:rPr>
          <w:rFonts w:ascii="Times New Roman" w:hAnsi="Times New Roman" w:cs="Times New Roman"/>
          <w:sz w:val="22"/>
          <w:szCs w:val="22"/>
          <w:vertAlign w:val="superscript"/>
          <w:lang w:val="de-CH"/>
        </w:rPr>
        <w:t>r</w:t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 xml:space="preserve"> </w:t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ab/>
        <w:t xml:space="preserve">System </w:t>
      </w:r>
      <w:r>
        <w:rPr>
          <w:rFonts w:ascii="Times New Roman" w:hAnsi="Times New Roman" w:cs="Times New Roman"/>
          <w:sz w:val="22"/>
          <w:szCs w:val="22"/>
          <w:lang w:val="de-CH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16a–17a (Bleistift): T. 9–10.</w:t>
      </w:r>
    </w:p>
    <w:p w14:paraId="787A0110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E1BD7">
        <w:rPr>
          <w:rFonts w:ascii="Times New Roman" w:hAnsi="Times New Roman" w:cs="Times New Roman"/>
          <w:b/>
          <w:bCs/>
          <w:sz w:val="22"/>
          <w:szCs w:val="22"/>
          <w:lang w:val="de-CH"/>
        </w:rPr>
        <w:t>M 39 Sk3</w:t>
      </w:r>
      <w:r w:rsidRPr="004E1BD7">
        <w:rPr>
          <w:rFonts w:ascii="Times New Roman" w:hAnsi="Times New Roman" w:cs="Times New Roman"/>
          <w:sz w:val="22"/>
          <w:szCs w:val="22"/>
          <w:lang w:val="de-CH"/>
        </w:rPr>
        <w:t xml:space="preserve"> </w:t>
      </w:r>
      <w:r w:rsidRPr="004E1BD7">
        <w:rPr>
          <w:rFonts w:ascii="Times New Roman" w:hAnsi="Times New Roman" w:cs="Times New Roman"/>
          <w:sz w:val="22"/>
          <w:szCs w:val="22"/>
        </w:rPr>
        <w:t>(Skizze zu Studienkomposition für Klavier M 39: Textfassung 2):</w:t>
      </w:r>
    </w:p>
    <w:p w14:paraId="7B87C58F" w14:textId="30CEE6D4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183137" w:rsidRPr="004E1BD7">
        <w:rPr>
          <w:rFonts w:ascii="Times New Roman" w:hAnsi="Times New Roman" w:cs="Times New Roman"/>
          <w:sz w:val="22"/>
          <w:szCs w:val="22"/>
        </w:rPr>
        <w:t>Bl</w:t>
      </w:r>
      <w:proofErr w:type="spellEnd"/>
      <w:r w:rsidR="00183137" w:rsidRPr="004E1BD7">
        <w:rPr>
          <w:rFonts w:ascii="Times New Roman" w:hAnsi="Times New Roman" w:cs="Times New Roman"/>
          <w:sz w:val="22"/>
          <w:szCs w:val="22"/>
        </w:rPr>
        <w:t>. 2</w:t>
      </w:r>
      <w:r w:rsidR="00183137" w:rsidRPr="004E1BD7">
        <w:rPr>
          <w:rFonts w:ascii="Times New Roman" w:hAnsi="Times New Roman" w:cs="Times New Roman"/>
          <w:sz w:val="22"/>
          <w:szCs w:val="22"/>
          <w:vertAlign w:val="superscript"/>
        </w:rPr>
        <w:t>r</w:t>
      </w:r>
      <w:r w:rsidR="00183137" w:rsidRPr="004E1BD7">
        <w:rPr>
          <w:rFonts w:ascii="Times New Roman" w:hAnsi="Times New Roman" w:cs="Times New Roman"/>
          <w:sz w:val="22"/>
          <w:szCs w:val="22"/>
        </w:rPr>
        <w:t xml:space="preserve"> </w:t>
      </w:r>
      <w:r w:rsidR="00183137" w:rsidRPr="004E1BD7">
        <w:rPr>
          <w:rFonts w:ascii="Times New Roman" w:hAnsi="Times New Roman" w:cs="Times New Roman"/>
          <w:sz w:val="22"/>
          <w:szCs w:val="22"/>
        </w:rPr>
        <w:tab/>
        <w:t>System 13b–14b (Bleistift): T. 16–17(1–2/4);</w:t>
      </w:r>
    </w:p>
    <w:p w14:paraId="22B2FDCE" w14:textId="4334E078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</w:rPr>
        <w:t>System 16b–17b (Bleistift): T. 17(3–4/</w:t>
      </w:r>
      <w:proofErr w:type="gramStart"/>
      <w:r w:rsidR="00183137" w:rsidRPr="004E1BD7">
        <w:rPr>
          <w:rFonts w:ascii="Times New Roman" w:hAnsi="Times New Roman" w:cs="Times New Roman"/>
          <w:sz w:val="22"/>
          <w:szCs w:val="22"/>
        </w:rPr>
        <w:t>4)–</w:t>
      </w:r>
      <w:proofErr w:type="gramEnd"/>
      <w:r w:rsidR="00183137" w:rsidRPr="004E1BD7">
        <w:rPr>
          <w:rFonts w:ascii="Times New Roman" w:hAnsi="Times New Roman" w:cs="Times New Roman"/>
          <w:sz w:val="22"/>
          <w:szCs w:val="22"/>
        </w:rPr>
        <w:t>19.</w:t>
      </w:r>
    </w:p>
    <w:p w14:paraId="47BF8F3E" w14:textId="77777777" w:rsidR="00183137" w:rsidRPr="004E1BD7" w:rsidRDefault="0018313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4E1BD7">
        <w:rPr>
          <w:rFonts w:ascii="Times New Roman" w:hAnsi="Times New Roman" w:cs="Times New Roman"/>
          <w:b/>
          <w:bCs/>
          <w:sz w:val="22"/>
          <w:szCs w:val="22"/>
        </w:rPr>
        <w:t xml:space="preserve">M 41 </w:t>
      </w:r>
      <w:r w:rsidRPr="004E1BD7">
        <w:rPr>
          <w:rFonts w:ascii="Times New Roman" w:hAnsi="Times New Roman" w:cs="Times New Roman"/>
          <w:sz w:val="22"/>
          <w:szCs w:val="22"/>
        </w:rPr>
        <w:t>(Tintenniederschrift von Studienkomposition für Klavier M 41):</w:t>
      </w:r>
    </w:p>
    <w:p w14:paraId="1AE71B56" w14:textId="5E9425EC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de-CH"/>
        </w:rPr>
      </w:pPr>
      <w:r>
        <w:rPr>
          <w:rFonts w:ascii="Times New Roman" w:hAnsi="Times New Roman" w:cs="Times New Roman"/>
          <w:sz w:val="22"/>
          <w:szCs w:val="22"/>
          <w:lang w:val="de-CH"/>
        </w:rPr>
        <w:tab/>
      </w:r>
      <w:proofErr w:type="spellStart"/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Bl</w:t>
      </w:r>
      <w:proofErr w:type="spellEnd"/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. 2</w:t>
      </w:r>
      <w:r w:rsidR="00183137" w:rsidRPr="004E1BD7">
        <w:rPr>
          <w:rFonts w:ascii="Times New Roman" w:hAnsi="Times New Roman" w:cs="Times New Roman"/>
          <w:sz w:val="22"/>
          <w:szCs w:val="22"/>
          <w:vertAlign w:val="superscript"/>
          <w:lang w:val="de-CH"/>
        </w:rPr>
        <w:t>v</w:t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 xml:space="preserve"> </w:t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ab/>
        <w:t>System 1–2: T. 1–6;</w:t>
      </w:r>
    </w:p>
    <w:p w14:paraId="2F10759B" w14:textId="6186D4A8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de-CH"/>
        </w:rPr>
      </w:pPr>
      <w:r>
        <w:rPr>
          <w:rFonts w:ascii="Times New Roman" w:hAnsi="Times New Roman" w:cs="Times New Roman"/>
          <w:sz w:val="22"/>
          <w:szCs w:val="22"/>
          <w:lang w:val="de-CH"/>
        </w:rPr>
        <w:tab/>
      </w:r>
      <w:r>
        <w:rPr>
          <w:rFonts w:ascii="Times New Roman" w:hAnsi="Times New Roman" w:cs="Times New Roman"/>
          <w:sz w:val="22"/>
          <w:szCs w:val="22"/>
          <w:lang w:val="de-CH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System 4–5: T. 7–12;</w:t>
      </w:r>
    </w:p>
    <w:p w14:paraId="257C7A1A" w14:textId="6A2B31AD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de-CH"/>
        </w:rPr>
      </w:pPr>
      <w:r>
        <w:rPr>
          <w:rFonts w:ascii="Times New Roman" w:hAnsi="Times New Roman" w:cs="Times New Roman"/>
          <w:sz w:val="22"/>
          <w:szCs w:val="22"/>
          <w:lang w:val="de-CH"/>
        </w:rPr>
        <w:tab/>
      </w:r>
      <w:r>
        <w:rPr>
          <w:rFonts w:ascii="Times New Roman" w:hAnsi="Times New Roman" w:cs="Times New Roman"/>
          <w:sz w:val="22"/>
          <w:szCs w:val="22"/>
          <w:lang w:val="de-CH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System 7–8: T. 13–18;</w:t>
      </w:r>
    </w:p>
    <w:p w14:paraId="3364F32A" w14:textId="0B32B086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de-CH"/>
        </w:rPr>
      </w:pPr>
      <w:r>
        <w:rPr>
          <w:rFonts w:ascii="Times New Roman" w:hAnsi="Times New Roman" w:cs="Times New Roman"/>
          <w:sz w:val="22"/>
          <w:szCs w:val="22"/>
          <w:lang w:val="de-CH"/>
        </w:rPr>
        <w:tab/>
      </w:r>
      <w:r>
        <w:rPr>
          <w:rFonts w:ascii="Times New Roman" w:hAnsi="Times New Roman" w:cs="Times New Roman"/>
          <w:sz w:val="22"/>
          <w:szCs w:val="22"/>
          <w:lang w:val="de-CH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 xml:space="preserve">System 10–11: </w:t>
      </w:r>
      <w:r w:rsidR="00183137" w:rsidRPr="004E1BD7">
        <w:rPr>
          <w:rStyle w:val="awg-source-description-content-item-measure"/>
          <w:rFonts w:ascii="Times New Roman" w:hAnsi="Times New Roman" w:cs="Times New Roman"/>
          <w:sz w:val="22"/>
          <w:szCs w:val="22"/>
          <w:lang w:val="de-CH"/>
        </w:rPr>
        <w:t>T.</w:t>
      </w:r>
      <w:r w:rsidR="00F04241" w:rsidRPr="004E1BD7">
        <w:rPr>
          <w:rStyle w:val="awg-source-description-content-item-measure"/>
          <w:rFonts w:ascii="Times New Roman" w:hAnsi="Times New Roman" w:cs="Times New Roman"/>
          <w:sz w:val="22"/>
          <w:szCs w:val="22"/>
          <w:lang w:val="de-CH"/>
        </w:rPr>
        <w:t xml:space="preserve"> </w:t>
      </w:r>
      <w:r w:rsidR="00183137" w:rsidRPr="004E1BD7">
        <w:rPr>
          <w:rStyle w:val="awg-source-description-content-item-measure"/>
          <w:rFonts w:ascii="Times New Roman" w:hAnsi="Times New Roman" w:cs="Times New Roman"/>
          <w:sz w:val="22"/>
          <w:szCs w:val="22"/>
          <w:lang w:val="de-CH"/>
        </w:rPr>
        <w:t>19–25</w:t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;</w:t>
      </w:r>
    </w:p>
    <w:p w14:paraId="42D1632E" w14:textId="589BBCE5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de-CH"/>
        </w:rPr>
      </w:pPr>
      <w:r>
        <w:rPr>
          <w:rFonts w:ascii="Times New Roman" w:hAnsi="Times New Roman" w:cs="Times New Roman"/>
          <w:sz w:val="22"/>
          <w:szCs w:val="22"/>
          <w:lang w:val="de-CH"/>
        </w:rPr>
        <w:tab/>
      </w:r>
      <w:r>
        <w:rPr>
          <w:rFonts w:ascii="Times New Roman" w:hAnsi="Times New Roman" w:cs="Times New Roman"/>
          <w:sz w:val="22"/>
          <w:szCs w:val="22"/>
          <w:lang w:val="de-CH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System 13–14: T. 26–30;</w:t>
      </w:r>
    </w:p>
    <w:p w14:paraId="75D6BC24" w14:textId="4CA7F3F0" w:rsidR="00183137" w:rsidRPr="004E1BD7" w:rsidRDefault="004E1BD7" w:rsidP="004E1BD7">
      <w:pPr>
        <w:pStyle w:val="KeinLeerraum"/>
        <w:spacing w:line="360" w:lineRule="auto"/>
        <w:contextualSpacing/>
        <w:rPr>
          <w:rFonts w:ascii="Times New Roman" w:hAnsi="Times New Roman" w:cs="Times New Roman"/>
          <w:sz w:val="22"/>
          <w:szCs w:val="22"/>
          <w:lang w:val="de-CH"/>
        </w:rPr>
      </w:pPr>
      <w:r>
        <w:rPr>
          <w:rFonts w:ascii="Times New Roman" w:hAnsi="Times New Roman" w:cs="Times New Roman"/>
          <w:sz w:val="22"/>
          <w:szCs w:val="22"/>
          <w:lang w:val="de-CH"/>
        </w:rPr>
        <w:tab/>
      </w:r>
      <w:r>
        <w:rPr>
          <w:rFonts w:ascii="Times New Roman" w:hAnsi="Times New Roman" w:cs="Times New Roman"/>
          <w:sz w:val="22"/>
          <w:szCs w:val="22"/>
          <w:lang w:val="de-CH"/>
        </w:rPr>
        <w:tab/>
      </w:r>
      <w:r w:rsidR="00183137" w:rsidRPr="004E1BD7">
        <w:rPr>
          <w:rFonts w:ascii="Times New Roman" w:hAnsi="Times New Roman" w:cs="Times New Roman"/>
          <w:sz w:val="22"/>
          <w:szCs w:val="22"/>
          <w:lang w:val="de-CH"/>
        </w:rPr>
        <w:t>System 16–17: T. 31.</w:t>
      </w:r>
    </w:p>
    <w:p w14:paraId="49FCA883" w14:textId="77777777" w:rsidR="00183137" w:rsidRPr="00F04241" w:rsidRDefault="00183137" w:rsidP="004E1BD7">
      <w:pPr>
        <w:spacing w:line="360" w:lineRule="auto"/>
        <w:contextualSpacing/>
        <w:rPr>
          <w:rFonts w:ascii="Times New Roman" w:hAnsi="Times New Roman" w:cs="Times New Roman"/>
          <w:sz w:val="22"/>
          <w:szCs w:val="22"/>
        </w:rPr>
      </w:pPr>
    </w:p>
    <w:sectPr w:rsidR="00183137" w:rsidRPr="00F042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37"/>
    <w:rsid w:val="000E71C5"/>
    <w:rsid w:val="00183137"/>
    <w:rsid w:val="004E1BD7"/>
    <w:rsid w:val="00D50004"/>
    <w:rsid w:val="00D57F7B"/>
    <w:rsid w:val="00F04241"/>
    <w:rsid w:val="00F42757"/>
    <w:rsid w:val="00F9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3C80FD"/>
  <w15:chartTrackingRefBased/>
  <w15:docId w15:val="{D6869343-596D-4EB7-831D-C33D3036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3137"/>
    <w:pPr>
      <w:spacing w:after="0" w:line="240" w:lineRule="auto"/>
    </w:pPr>
    <w:rPr>
      <w:rFonts w:eastAsiaTheme="minorEastAsia"/>
      <w:kern w:val="0"/>
      <w:sz w:val="24"/>
      <w:szCs w:val="24"/>
      <w:lang w:val="de-DE"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8313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2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3137"/>
    <w:rPr>
      <w:rFonts w:ascii="Times New Roman" w:eastAsiaTheme="majorEastAsia" w:hAnsi="Times New Roman" w:cstheme="majorBidi"/>
      <w:b/>
      <w:kern w:val="0"/>
      <w:szCs w:val="32"/>
      <w:lang w:val="de-DE" w:eastAsia="de-DE"/>
      <w14:ligatures w14:val="none"/>
    </w:rPr>
  </w:style>
  <w:style w:type="table" w:styleId="Tabellenraster">
    <w:name w:val="Table Grid"/>
    <w:basedOn w:val="NormaleTabelle"/>
    <w:uiPriority w:val="59"/>
    <w:rsid w:val="00183137"/>
    <w:pPr>
      <w:spacing w:after="0" w:line="240" w:lineRule="auto"/>
    </w:pPr>
    <w:rPr>
      <w:rFonts w:eastAsiaTheme="minorEastAsia"/>
      <w:kern w:val="0"/>
      <w:sz w:val="24"/>
      <w:szCs w:val="24"/>
      <w:lang w:val="de-DE" w:eastAsia="de-D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wg-source-description-content-item-measure">
    <w:name w:val="awg-source-description-content-item-measure"/>
    <w:basedOn w:val="Absatz-Standardschriftart"/>
    <w:rsid w:val="00183137"/>
  </w:style>
  <w:style w:type="paragraph" w:styleId="KeinLeerraum">
    <w:name w:val="No Spacing"/>
    <w:uiPriority w:val="1"/>
    <w:qFormat/>
    <w:rsid w:val="00F04241"/>
    <w:pPr>
      <w:spacing w:after="0" w:line="240" w:lineRule="auto"/>
    </w:pPr>
    <w:rPr>
      <w:rFonts w:eastAsiaTheme="minorEastAsia"/>
      <w:kern w:val="0"/>
      <w:sz w:val="24"/>
      <w:szCs w:val="24"/>
      <w:lang w:val="de-DE"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690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Matter</dc:creator>
  <cp:keywords/>
  <dc:description/>
  <cp:lastModifiedBy>Michael Matter</cp:lastModifiedBy>
  <cp:revision>6</cp:revision>
  <dcterms:created xsi:type="dcterms:W3CDTF">2024-08-12T08:47:00Z</dcterms:created>
  <dcterms:modified xsi:type="dcterms:W3CDTF">2024-08-12T10:48:00Z</dcterms:modified>
</cp:coreProperties>
</file>