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BD108C" w:rsidRDefault="00105A4A">
      <w:pPr>
        <w:pStyle w:val="2"/>
      </w:pPr>
      <w:r>
        <w:t xml:space="preserve">Diploma </w:t>
      </w:r>
    </w:p>
    <w:p w:rsidR="00BD108C" w:rsidRDefault="00BD108C"/>
    <w:tbl>
      <w:tblPr>
        <w:tblStyle w:val="a6"/>
        <w:tblW w:w="10790" w:type="dxa"/>
        <w:tblInd w:w="-115" w:type="dxa"/>
        <w:tblBorders>
          <w:top w:val="single" w:sz="4" w:space="0" w:color="7F7F7F"/>
          <w:left w:val="single" w:sz="4" w:space="0" w:color="BFBFBF"/>
          <w:bottom w:val="single" w:sz="4" w:space="0" w:color="7F7F7F"/>
          <w:right w:val="single" w:sz="4" w:space="0" w:color="BFBFBF"/>
          <w:insideH w:val="single" w:sz="4" w:space="0" w:color="BFBFBF"/>
          <w:insideV w:val="single" w:sz="4" w:space="0" w:color="BFBFBF"/>
        </w:tblBorders>
        <w:tblLayout w:type="fixed"/>
        <w:tblLook w:val="04A0"/>
      </w:tblPr>
      <w:tblGrid>
        <w:gridCol w:w="10790"/>
      </w:tblGrid>
      <w:tr w:rsidR="00BD108C">
        <w:trPr>
          <w:cnfStyle w:val="100000000000"/>
        </w:trPr>
        <w:tc>
          <w:tcPr>
            <w:cnfStyle w:val="001000000000"/>
            <w:tcW w:w="10790" w:type="dxa"/>
          </w:tcPr>
          <w:p w:rsidR="00BD108C" w:rsidRDefault="001F446C" w:rsidP="001F446C">
            <w:pPr>
              <w:pStyle w:val="2"/>
              <w:outlineLvl w:val="1"/>
            </w:pPr>
            <w:r>
              <w:t xml:space="preserve">TITLE: </w:t>
            </w:r>
            <w:r w:rsidR="006B66B3" w:rsidRPr="006B66B3">
              <w:t>Principal of Management</w:t>
            </w:r>
          </w:p>
        </w:tc>
      </w:tr>
      <w:tr w:rsidR="00BD108C">
        <w:trPr>
          <w:cnfStyle w:val="000000100000"/>
        </w:trPr>
        <w:tc>
          <w:tcPr>
            <w:cnfStyle w:val="001000000000"/>
            <w:tcW w:w="10790" w:type="dxa"/>
          </w:tcPr>
          <w:p w:rsidR="00BD108C" w:rsidRDefault="00BD108C"/>
          <w:p w:rsidR="00BD108C" w:rsidRDefault="001F446C">
            <w:r>
              <w:t xml:space="preserve">Module Code: </w:t>
            </w:r>
          </w:p>
          <w:p w:rsidR="00BD108C" w:rsidRDefault="00105A4A">
            <w:pPr>
              <w:rPr>
                <w:rFonts w:ascii="Arial" w:eastAsia="Arial" w:hAnsi="Arial" w:cs="Arial"/>
                <w:sz w:val="19"/>
                <w:szCs w:val="19"/>
              </w:rPr>
            </w:pPr>
            <w:r>
              <w:t xml:space="preserve">Module: </w:t>
            </w:r>
            <w:r w:rsidR="006B66B3" w:rsidRPr="006B66B3">
              <w:t>Principal of Management</w:t>
            </w:r>
          </w:p>
          <w:p w:rsidR="00BD108C" w:rsidRDefault="00105A4A">
            <w:pPr>
              <w:rPr>
                <w:rFonts w:ascii="Arial" w:eastAsia="Arial" w:hAnsi="Arial" w:cs="Arial"/>
                <w:sz w:val="19"/>
                <w:szCs w:val="19"/>
              </w:rPr>
            </w:pPr>
            <w:r>
              <w:rPr>
                <w:rFonts w:ascii="Arial" w:eastAsia="Arial" w:hAnsi="Arial" w:cs="Arial"/>
                <w:sz w:val="19"/>
                <w:szCs w:val="19"/>
              </w:rPr>
              <w:t>Year: 2017</w:t>
            </w:r>
          </w:p>
          <w:p w:rsidR="00BD108C" w:rsidRDefault="00BD108C">
            <w:pPr>
              <w:rPr>
                <w:rFonts w:ascii="Arial" w:eastAsia="Arial" w:hAnsi="Arial" w:cs="Arial"/>
                <w:sz w:val="19"/>
                <w:szCs w:val="19"/>
              </w:rPr>
            </w:pPr>
          </w:p>
        </w:tc>
      </w:tr>
      <w:tr w:rsidR="00BD108C">
        <w:tc>
          <w:tcPr>
            <w:cnfStyle w:val="001000000000"/>
            <w:tcW w:w="10790" w:type="dxa"/>
          </w:tcPr>
          <w:p w:rsidR="00BD108C" w:rsidRDefault="00105A4A">
            <w:pPr>
              <w:numPr>
                <w:ilvl w:val="0"/>
                <w:numId w:val="2"/>
              </w:numPr>
              <w:spacing w:after="160" w:line="259" w:lineRule="auto"/>
              <w:ind w:hanging="360"/>
            </w:pPr>
            <w:r>
              <w:rPr>
                <w:b w:val="0"/>
              </w:rPr>
              <w:t>Instructional Hours:</w:t>
            </w:r>
          </w:p>
          <w:p w:rsidR="00BD108C" w:rsidRDefault="00BD108C"/>
          <w:p w:rsidR="00BD108C" w:rsidRDefault="00105A4A">
            <w:r>
              <w:rPr>
                <w:b w:val="0"/>
              </w:rPr>
              <w:t>Minimum Requirement: 12 hours</w:t>
            </w:r>
          </w:p>
          <w:p w:rsidR="00BD108C" w:rsidRDefault="00BD108C"/>
          <w:p w:rsidR="00BD108C" w:rsidRDefault="00105A4A">
            <w:r>
              <w:rPr>
                <w:b w:val="0"/>
              </w:rPr>
              <w:t>Lecture: 12 hours</w:t>
            </w:r>
          </w:p>
          <w:p w:rsidR="00BD108C" w:rsidRDefault="00105A4A">
            <w:r>
              <w:rPr>
                <w:b w:val="0"/>
              </w:rPr>
              <w:t>Project: 6 hours</w:t>
            </w:r>
          </w:p>
          <w:p w:rsidR="00BD108C" w:rsidRDefault="00105A4A">
            <w:r>
              <w:rPr>
                <w:b w:val="0"/>
              </w:rPr>
              <w:t>Private study: 12 hours</w:t>
            </w:r>
          </w:p>
          <w:p w:rsidR="00BD108C" w:rsidRDefault="00105A4A">
            <w:r>
              <w:rPr>
                <w:b w:val="0"/>
              </w:rPr>
              <w:t>Total:</w:t>
            </w:r>
            <w:r w:rsidR="001F446C">
              <w:rPr>
                <w:b w:val="0"/>
              </w:rPr>
              <w:t xml:space="preserve"> </w:t>
            </w:r>
          </w:p>
          <w:p w:rsidR="00BD108C" w:rsidRDefault="00BD108C"/>
          <w:p w:rsidR="00BD108C" w:rsidRDefault="00105A4A">
            <w:r>
              <w:t>Credit Value: 2</w:t>
            </w:r>
          </w:p>
          <w:p w:rsidR="00BD108C" w:rsidRDefault="00BD108C"/>
        </w:tc>
      </w:tr>
      <w:tr w:rsidR="00BD108C">
        <w:trPr>
          <w:cnfStyle w:val="000000100000"/>
        </w:trPr>
        <w:tc>
          <w:tcPr>
            <w:cnfStyle w:val="001000000000"/>
            <w:tcW w:w="10790" w:type="dxa"/>
          </w:tcPr>
          <w:p w:rsidR="00BD108C" w:rsidRDefault="00105A4A">
            <w:pPr>
              <w:numPr>
                <w:ilvl w:val="0"/>
                <w:numId w:val="2"/>
              </w:numPr>
              <w:spacing w:after="160" w:line="259" w:lineRule="auto"/>
              <w:ind w:hanging="360"/>
            </w:pPr>
            <w:r>
              <w:rPr>
                <w:b w:val="0"/>
              </w:rPr>
              <w:t>Module Synopsis:</w:t>
            </w:r>
          </w:p>
          <w:p w:rsidR="00BD108C" w:rsidRDefault="00BD108C"/>
          <w:p w:rsidR="00BD108C" w:rsidRDefault="00025A3D">
            <w:pPr>
              <w:rPr>
                <w:b w:val="0"/>
              </w:rPr>
            </w:pPr>
            <w:r w:rsidRPr="00025A3D">
              <w:rPr>
                <w:b w:val="0"/>
              </w:rPr>
              <w:t>The principles of management are the means by which you actually manage, that is, get things done through others—individually, in groups, or in organizations. Formally defined, the principles of management are the activities that “plan, organize, and control the operations of the basic elements of [people], materials, machines, methods, money and markets, providing direction and coordination, and giving leadership to human efforts, so as to achieve the sought objectives of the enterprise.</w:t>
            </w:r>
          </w:p>
          <w:p w:rsidR="00025A3D" w:rsidRDefault="00025A3D"/>
        </w:tc>
      </w:tr>
      <w:tr w:rsidR="00BD108C">
        <w:tc>
          <w:tcPr>
            <w:cnfStyle w:val="001000000000"/>
            <w:tcW w:w="10790" w:type="dxa"/>
          </w:tcPr>
          <w:p w:rsidR="00BD108C" w:rsidRDefault="00105A4A">
            <w:pPr>
              <w:numPr>
                <w:ilvl w:val="0"/>
                <w:numId w:val="2"/>
              </w:numPr>
              <w:spacing w:line="259" w:lineRule="auto"/>
              <w:ind w:hanging="360"/>
            </w:pPr>
            <w:r>
              <w:rPr>
                <w:b w:val="0"/>
              </w:rPr>
              <w:t>Module Objectives</w:t>
            </w:r>
          </w:p>
          <w:p w:rsidR="00BD108C" w:rsidRDefault="00BD108C">
            <w:pPr>
              <w:spacing w:after="160" w:line="259" w:lineRule="auto"/>
              <w:ind w:left="720"/>
            </w:pPr>
          </w:p>
          <w:p w:rsidR="005A5E99" w:rsidRPr="005A5E99" w:rsidRDefault="006C7A5E" w:rsidP="005A5E99">
            <w:pPr>
              <w:rPr>
                <w:b w:val="0"/>
              </w:rPr>
            </w:pPr>
            <w:r w:rsidRPr="005400DD">
              <w:rPr>
                <w:b w:val="0"/>
                <w:color w:val="auto"/>
              </w:rPr>
              <w:t xml:space="preserve">Students will learn </w:t>
            </w:r>
            <w:r w:rsidR="005400DD" w:rsidRPr="005400DD">
              <w:rPr>
                <w:b w:val="0"/>
                <w:color w:val="auto"/>
              </w:rPr>
              <w:t>that t</w:t>
            </w:r>
            <w:r w:rsidR="005A5E99" w:rsidRPr="005400DD">
              <w:rPr>
                <w:b w:val="0"/>
                <w:color w:val="auto"/>
              </w:rPr>
              <w:t xml:space="preserve">he main objective of management is to secure maximum outputs with minimum efforts &amp; resources. Management is basically concerned with thinking &amp; utilizing human, material &amp; financial resources in such a manner that </w:t>
            </w:r>
            <w:r w:rsidR="005A5E99" w:rsidRPr="005A5E99">
              <w:rPr>
                <w:b w:val="0"/>
              </w:rPr>
              <w:t>would result in best combination. This combination results in reduction of various costs.</w:t>
            </w:r>
          </w:p>
          <w:p w:rsidR="005400DD" w:rsidRDefault="005400DD" w:rsidP="005A5E99">
            <w:pPr>
              <w:rPr>
                <w:b w:val="0"/>
              </w:rPr>
            </w:pPr>
          </w:p>
          <w:p w:rsidR="005A5E99" w:rsidRDefault="005400DD" w:rsidP="005A5E99">
            <w:pPr>
              <w:rPr>
                <w:b w:val="0"/>
              </w:rPr>
            </w:pPr>
            <w:r>
              <w:rPr>
                <w:b w:val="0"/>
              </w:rPr>
              <w:t xml:space="preserve">Students will learn about </w:t>
            </w:r>
            <w:r w:rsidR="005A5E99" w:rsidRPr="005A5E99">
              <w:rPr>
                <w:b w:val="0"/>
              </w:rPr>
              <w:t>Increasing the Efficiency of factors of Production - Through proper utilization of various factors of production, their efficiency can be increased to a great extent which can be obtained by reducing spoilage, wastages and breakage of all kinds, this in turn leads to saving of time, effort and money which is essential for the growth &amp; prosperity of the enterprise.</w:t>
            </w:r>
          </w:p>
          <w:p w:rsidR="005400DD" w:rsidRPr="005A5E99" w:rsidRDefault="005400DD" w:rsidP="005A5E99">
            <w:pPr>
              <w:rPr>
                <w:b w:val="0"/>
              </w:rPr>
            </w:pPr>
          </w:p>
          <w:p w:rsidR="005A5E99" w:rsidRPr="005A5E99" w:rsidRDefault="005400DD" w:rsidP="005A5E99">
            <w:pPr>
              <w:rPr>
                <w:b w:val="0"/>
              </w:rPr>
            </w:pPr>
            <w:r>
              <w:rPr>
                <w:b w:val="0"/>
              </w:rPr>
              <w:t xml:space="preserve">Students will learn the </w:t>
            </w:r>
            <w:r w:rsidR="005A5E99" w:rsidRPr="005A5E99">
              <w:rPr>
                <w:b w:val="0"/>
              </w:rPr>
              <w:t>Maximum Prosperity for Employer &amp; Employees - Management ensures smooth and coordinated functioning of the enterprise. This in turn helps in providing maximum benefits to the employee in the shape of good working condition, suitable wage system, incentive plans on the one hand and higher profits to the employer on the other hand.</w:t>
            </w:r>
          </w:p>
          <w:p w:rsidR="005400DD" w:rsidRDefault="005400DD" w:rsidP="005A5E99">
            <w:pPr>
              <w:rPr>
                <w:b w:val="0"/>
              </w:rPr>
            </w:pPr>
          </w:p>
          <w:p w:rsidR="006C7A5E" w:rsidRDefault="005400DD" w:rsidP="005A5E99">
            <w:pPr>
              <w:rPr>
                <w:b w:val="0"/>
              </w:rPr>
            </w:pPr>
            <w:r>
              <w:rPr>
                <w:b w:val="0"/>
              </w:rPr>
              <w:t xml:space="preserve">Students will learn </w:t>
            </w:r>
            <w:r w:rsidR="005A5E99" w:rsidRPr="005A5E99">
              <w:rPr>
                <w:b w:val="0"/>
              </w:rPr>
              <w:t xml:space="preserve">Human betterment &amp; Social Justice - Management serves as a tool </w:t>
            </w:r>
            <w:r>
              <w:rPr>
                <w:b w:val="0"/>
              </w:rPr>
              <w:t>to</w:t>
            </w:r>
            <w:r w:rsidR="005A5E99" w:rsidRPr="005A5E99">
              <w:rPr>
                <w:b w:val="0"/>
              </w:rPr>
              <w:t xml:space="preserve"> uplift as well as</w:t>
            </w:r>
            <w:r>
              <w:rPr>
                <w:b w:val="0"/>
              </w:rPr>
              <w:t xml:space="preserve"> the</w:t>
            </w:r>
            <w:r w:rsidR="005A5E99" w:rsidRPr="005A5E99">
              <w:rPr>
                <w:b w:val="0"/>
              </w:rPr>
              <w:t xml:space="preserve"> betterment of the society. Through increased productivity &amp; employment, management ensures better standards of living for the society. It provides justice through its uniform policies.</w:t>
            </w:r>
          </w:p>
          <w:p w:rsidR="005400DD" w:rsidRDefault="005400DD" w:rsidP="005A5E99">
            <w:pPr>
              <w:rPr>
                <w:b w:val="0"/>
              </w:rPr>
            </w:pPr>
          </w:p>
          <w:p w:rsidR="005400DD" w:rsidRDefault="005400DD" w:rsidP="005A5E99">
            <w:pPr>
              <w:rPr>
                <w:b w:val="0"/>
              </w:rPr>
            </w:pPr>
          </w:p>
          <w:p w:rsidR="005400DD" w:rsidRDefault="005400DD" w:rsidP="005A5E99">
            <w:pPr>
              <w:rPr>
                <w:b w:val="0"/>
              </w:rPr>
            </w:pPr>
          </w:p>
          <w:p w:rsidR="005400DD" w:rsidRDefault="005400DD" w:rsidP="005A5E99">
            <w:pPr>
              <w:rPr>
                <w:b w:val="0"/>
              </w:rPr>
            </w:pPr>
          </w:p>
          <w:p w:rsidR="005400DD" w:rsidRDefault="005400DD" w:rsidP="005A5E99"/>
        </w:tc>
      </w:tr>
      <w:tr w:rsidR="00BD108C">
        <w:trPr>
          <w:cnfStyle w:val="000000100000"/>
        </w:trPr>
        <w:tc>
          <w:tcPr>
            <w:cnfStyle w:val="001000000000"/>
            <w:tcW w:w="10790" w:type="dxa"/>
          </w:tcPr>
          <w:p w:rsidR="00BD108C" w:rsidRDefault="00105A4A">
            <w:pPr>
              <w:numPr>
                <w:ilvl w:val="0"/>
                <w:numId w:val="2"/>
              </w:numPr>
              <w:spacing w:after="160" w:line="259" w:lineRule="auto"/>
              <w:ind w:hanging="360"/>
            </w:pPr>
            <w:r>
              <w:rPr>
                <w:b w:val="0"/>
              </w:rPr>
              <w:t>Learning Outcomes:</w:t>
            </w:r>
          </w:p>
          <w:p w:rsidR="006C7A5E" w:rsidRDefault="006C7A5E" w:rsidP="006C7A5E"/>
          <w:p w:rsidR="00B9109F" w:rsidRPr="00B9109F" w:rsidRDefault="006C7A5E" w:rsidP="00B9109F">
            <w:pPr>
              <w:rPr>
                <w:b w:val="0"/>
              </w:rPr>
            </w:pPr>
            <w:r w:rsidRPr="006C7A5E">
              <w:rPr>
                <w:b w:val="0"/>
              </w:rPr>
              <w:t xml:space="preserve">Understand </w:t>
            </w:r>
            <w:r w:rsidR="00B9109F">
              <w:rPr>
                <w:b w:val="0"/>
              </w:rPr>
              <w:t xml:space="preserve">what is </w:t>
            </w:r>
            <w:r w:rsidR="00B9109F" w:rsidRPr="00B9109F">
              <w:rPr>
                <w:b w:val="0"/>
              </w:rPr>
              <w:t>Principal of Management</w:t>
            </w:r>
          </w:p>
          <w:p w:rsidR="00B9109F" w:rsidRPr="00B9109F" w:rsidRDefault="00B9109F" w:rsidP="00B9109F">
            <w:pPr>
              <w:rPr>
                <w:b w:val="0"/>
              </w:rPr>
            </w:pPr>
            <w:r w:rsidRPr="006C7A5E">
              <w:rPr>
                <w:b w:val="0"/>
              </w:rPr>
              <w:lastRenderedPageBreak/>
              <w:t>Understand</w:t>
            </w:r>
            <w:r w:rsidRPr="00B9109F">
              <w:rPr>
                <w:b w:val="0"/>
              </w:rPr>
              <w:t xml:space="preserve"> </w:t>
            </w:r>
            <w:r>
              <w:rPr>
                <w:b w:val="0"/>
              </w:rPr>
              <w:t xml:space="preserve">what </w:t>
            </w:r>
            <w:proofErr w:type="gramStart"/>
            <w:r>
              <w:rPr>
                <w:b w:val="0"/>
              </w:rPr>
              <w:t xml:space="preserve">is </w:t>
            </w:r>
            <w:r w:rsidRPr="00B9109F">
              <w:rPr>
                <w:b w:val="0"/>
              </w:rPr>
              <w:t>Management Activities</w:t>
            </w:r>
            <w:r>
              <w:rPr>
                <w:b w:val="0"/>
              </w:rPr>
              <w:t xml:space="preserve">, </w:t>
            </w:r>
            <w:r w:rsidRPr="00B9109F">
              <w:rPr>
                <w:b w:val="0"/>
              </w:rPr>
              <w:t>Functions</w:t>
            </w:r>
            <w:r>
              <w:rPr>
                <w:b w:val="0"/>
              </w:rPr>
              <w:t>, importance, levels</w:t>
            </w:r>
            <w:proofErr w:type="gramEnd"/>
            <w:r>
              <w:rPr>
                <w:b w:val="0"/>
              </w:rPr>
              <w:t>.</w:t>
            </w:r>
            <w:r w:rsidRPr="00B9109F">
              <w:rPr>
                <w:b w:val="0"/>
              </w:rPr>
              <w:t xml:space="preserve"> </w:t>
            </w:r>
          </w:p>
          <w:p w:rsidR="00B9109F" w:rsidRPr="00B9109F" w:rsidRDefault="00B9109F" w:rsidP="00B9109F">
            <w:pPr>
              <w:rPr>
                <w:b w:val="0"/>
              </w:rPr>
            </w:pPr>
            <w:r>
              <w:rPr>
                <w:b w:val="0"/>
              </w:rPr>
              <w:t>Understand the</w:t>
            </w:r>
            <w:r w:rsidRPr="00B9109F">
              <w:rPr>
                <w:b w:val="0"/>
              </w:rPr>
              <w:t xml:space="preserve"> Evolution of Management Thought</w:t>
            </w:r>
          </w:p>
          <w:p w:rsidR="005A5E99" w:rsidRDefault="00B9109F" w:rsidP="00B9109F">
            <w:pPr>
              <w:rPr>
                <w:b w:val="0"/>
              </w:rPr>
            </w:pPr>
            <w:r>
              <w:rPr>
                <w:b w:val="0"/>
              </w:rPr>
              <w:t xml:space="preserve">Understand the </w:t>
            </w:r>
            <w:r w:rsidRPr="00B9109F">
              <w:rPr>
                <w:b w:val="0"/>
              </w:rPr>
              <w:t>Characteristics of a Good Manager</w:t>
            </w:r>
          </w:p>
          <w:p w:rsidR="00B9109F" w:rsidRPr="00B9109F" w:rsidRDefault="005A5E99" w:rsidP="00B9109F">
            <w:pPr>
              <w:rPr>
                <w:b w:val="0"/>
              </w:rPr>
            </w:pPr>
            <w:r>
              <w:rPr>
                <w:b w:val="0"/>
              </w:rPr>
              <w:t xml:space="preserve">Understand what is </w:t>
            </w:r>
            <w:r w:rsidRPr="00B9109F">
              <w:rPr>
                <w:b w:val="0"/>
              </w:rPr>
              <w:t>Management Style and</w:t>
            </w:r>
            <w:r>
              <w:rPr>
                <w:b w:val="0"/>
              </w:rPr>
              <w:t xml:space="preserve"> </w:t>
            </w:r>
            <w:r w:rsidRPr="00B9109F">
              <w:rPr>
                <w:b w:val="0"/>
              </w:rPr>
              <w:t>Leadership</w:t>
            </w:r>
          </w:p>
          <w:p w:rsidR="00B9109F" w:rsidRPr="00B9109F" w:rsidRDefault="005A5E99" w:rsidP="00B9109F">
            <w:pPr>
              <w:rPr>
                <w:b w:val="0"/>
              </w:rPr>
            </w:pPr>
            <w:r>
              <w:rPr>
                <w:b w:val="0"/>
              </w:rPr>
              <w:t>Understand what is</w:t>
            </w:r>
            <w:r w:rsidR="00B9109F" w:rsidRPr="00B9109F">
              <w:rPr>
                <w:b w:val="0"/>
              </w:rPr>
              <w:t xml:space="preserve"> Strategic Planning –SWOT Analysis</w:t>
            </w:r>
          </w:p>
          <w:p w:rsidR="00B9109F" w:rsidRPr="00B9109F" w:rsidRDefault="005A5E99" w:rsidP="00B9109F">
            <w:pPr>
              <w:rPr>
                <w:b w:val="0"/>
              </w:rPr>
            </w:pPr>
            <w:r>
              <w:rPr>
                <w:b w:val="0"/>
              </w:rPr>
              <w:t xml:space="preserve">Understand the Perspective, </w:t>
            </w:r>
            <w:r w:rsidRPr="00B9109F">
              <w:rPr>
                <w:b w:val="0"/>
              </w:rPr>
              <w:t>Scientific</w:t>
            </w:r>
            <w:r>
              <w:rPr>
                <w:b w:val="0"/>
              </w:rPr>
              <w:t xml:space="preserve">, </w:t>
            </w:r>
            <w:r w:rsidRPr="00B9109F">
              <w:rPr>
                <w:b w:val="0"/>
              </w:rPr>
              <w:t>Administrative</w:t>
            </w:r>
            <w:r>
              <w:rPr>
                <w:b w:val="0"/>
              </w:rPr>
              <w:t xml:space="preserve">, </w:t>
            </w:r>
            <w:r w:rsidRPr="00B9109F">
              <w:rPr>
                <w:b w:val="0"/>
              </w:rPr>
              <w:t>Bureaucratic</w:t>
            </w:r>
            <w:r>
              <w:rPr>
                <w:b w:val="0"/>
              </w:rPr>
              <w:t xml:space="preserve"> </w:t>
            </w:r>
            <w:r w:rsidR="00B9109F" w:rsidRPr="00B9109F">
              <w:rPr>
                <w:b w:val="0"/>
              </w:rPr>
              <w:t>of Management</w:t>
            </w:r>
          </w:p>
          <w:p w:rsidR="00B9109F" w:rsidRPr="00B9109F" w:rsidRDefault="005A5E99" w:rsidP="00B9109F">
            <w:pPr>
              <w:rPr>
                <w:b w:val="0"/>
              </w:rPr>
            </w:pPr>
            <w:r>
              <w:rPr>
                <w:b w:val="0"/>
              </w:rPr>
              <w:t>Understand what is</w:t>
            </w:r>
            <w:r w:rsidR="00B9109F" w:rsidRPr="00B9109F">
              <w:rPr>
                <w:b w:val="0"/>
              </w:rPr>
              <w:t xml:space="preserve"> Human Relation Movement</w:t>
            </w:r>
          </w:p>
          <w:p w:rsidR="00B9109F" w:rsidRPr="00B9109F" w:rsidRDefault="005A5E99" w:rsidP="00B9109F">
            <w:pPr>
              <w:rPr>
                <w:b w:val="0"/>
              </w:rPr>
            </w:pPr>
            <w:r>
              <w:rPr>
                <w:b w:val="0"/>
              </w:rPr>
              <w:t>Understand the</w:t>
            </w:r>
            <w:r w:rsidR="00B9109F" w:rsidRPr="00B9109F">
              <w:rPr>
                <w:b w:val="0"/>
              </w:rPr>
              <w:t xml:space="preserve"> Behavioral Science Approach</w:t>
            </w:r>
          </w:p>
          <w:p w:rsidR="00B9109F" w:rsidRPr="00B9109F" w:rsidRDefault="005A5E99" w:rsidP="00B9109F">
            <w:pPr>
              <w:rPr>
                <w:b w:val="0"/>
              </w:rPr>
            </w:pPr>
            <w:r>
              <w:rPr>
                <w:b w:val="0"/>
              </w:rPr>
              <w:t>Understand</w:t>
            </w:r>
            <w:r w:rsidRPr="00B9109F">
              <w:rPr>
                <w:b w:val="0"/>
              </w:rPr>
              <w:t xml:space="preserve"> </w:t>
            </w:r>
            <w:r>
              <w:rPr>
                <w:b w:val="0"/>
              </w:rPr>
              <w:t xml:space="preserve">what is </w:t>
            </w:r>
            <w:r w:rsidR="00B9109F" w:rsidRPr="00B9109F">
              <w:rPr>
                <w:b w:val="0"/>
              </w:rPr>
              <w:t>Project Management</w:t>
            </w:r>
          </w:p>
          <w:p w:rsidR="00B9109F" w:rsidRPr="00B9109F" w:rsidRDefault="005A5E99" w:rsidP="00B9109F">
            <w:pPr>
              <w:rPr>
                <w:b w:val="0"/>
              </w:rPr>
            </w:pPr>
            <w:r>
              <w:rPr>
                <w:b w:val="0"/>
              </w:rPr>
              <w:t>Understand</w:t>
            </w:r>
            <w:r w:rsidRPr="00B9109F">
              <w:rPr>
                <w:b w:val="0"/>
              </w:rPr>
              <w:t xml:space="preserve"> </w:t>
            </w:r>
            <w:r>
              <w:rPr>
                <w:b w:val="0"/>
              </w:rPr>
              <w:t xml:space="preserve">the </w:t>
            </w:r>
            <w:r w:rsidR="00B9109F" w:rsidRPr="00B9109F">
              <w:rPr>
                <w:b w:val="0"/>
              </w:rPr>
              <w:t>Four Principles of Quality</w:t>
            </w:r>
          </w:p>
          <w:p w:rsidR="00B9109F" w:rsidRPr="00B9109F" w:rsidRDefault="005A5E99" w:rsidP="00B9109F">
            <w:pPr>
              <w:rPr>
                <w:b w:val="0"/>
              </w:rPr>
            </w:pPr>
            <w:r>
              <w:rPr>
                <w:b w:val="0"/>
              </w:rPr>
              <w:t xml:space="preserve">Understand </w:t>
            </w:r>
            <w:r w:rsidR="00B9109F" w:rsidRPr="00B9109F">
              <w:rPr>
                <w:b w:val="0"/>
              </w:rPr>
              <w:t>Problem Solving Techniques</w:t>
            </w:r>
          </w:p>
          <w:p w:rsidR="00B9109F" w:rsidRPr="006C7A5E" w:rsidRDefault="005A5E99" w:rsidP="006C7A5E">
            <w:pPr>
              <w:rPr>
                <w:b w:val="0"/>
              </w:rPr>
            </w:pPr>
            <w:r>
              <w:rPr>
                <w:b w:val="0"/>
              </w:rPr>
              <w:t>Understand</w:t>
            </w:r>
            <w:r w:rsidR="00B9109F" w:rsidRPr="00B9109F">
              <w:rPr>
                <w:b w:val="0"/>
              </w:rPr>
              <w:t xml:space="preserve"> </w:t>
            </w:r>
            <w:r>
              <w:rPr>
                <w:b w:val="0"/>
              </w:rPr>
              <w:t xml:space="preserve">what is </w:t>
            </w:r>
            <w:r w:rsidR="00B9109F" w:rsidRPr="00B9109F">
              <w:rPr>
                <w:b w:val="0"/>
              </w:rPr>
              <w:t>Managing Change</w:t>
            </w:r>
          </w:p>
          <w:p w:rsidR="00BD108C" w:rsidRDefault="00BD108C" w:rsidP="006C7A5E"/>
        </w:tc>
      </w:tr>
      <w:tr w:rsidR="00BD108C">
        <w:tc>
          <w:tcPr>
            <w:cnfStyle w:val="001000000000"/>
            <w:tcW w:w="10790" w:type="dxa"/>
          </w:tcPr>
          <w:p w:rsidR="00BD108C" w:rsidRDefault="00105A4A">
            <w:pPr>
              <w:numPr>
                <w:ilvl w:val="0"/>
                <w:numId w:val="2"/>
              </w:numPr>
              <w:spacing w:after="160" w:line="259" w:lineRule="auto"/>
              <w:ind w:hanging="360"/>
            </w:pPr>
            <w:r>
              <w:rPr>
                <w:b w:val="0"/>
              </w:rPr>
              <w:lastRenderedPageBreak/>
              <w:t>Assessment Components:</w:t>
            </w:r>
          </w:p>
          <w:p w:rsidR="00BD108C" w:rsidRDefault="00BD108C"/>
          <w:p w:rsidR="00BD108C" w:rsidRDefault="00105A4A">
            <w:r>
              <w:rPr>
                <w:b w:val="0"/>
              </w:rPr>
              <w:t>To successfully complete the module students must perform the following:</w:t>
            </w:r>
          </w:p>
          <w:p w:rsidR="00BD108C" w:rsidRDefault="00BD108C"/>
          <w:tbl>
            <w:tblPr>
              <w:tblStyle w:val="a5"/>
              <w:tblW w:w="10564" w:type="dxa"/>
              <w:tblBorders>
                <w:top w:val="single" w:sz="4" w:space="0" w:color="7F7F7F"/>
                <w:left w:val="single" w:sz="4" w:space="0" w:color="BFBFBF"/>
                <w:bottom w:val="single" w:sz="4" w:space="0" w:color="7F7F7F"/>
                <w:right w:val="single" w:sz="4" w:space="0" w:color="BFBFBF"/>
                <w:insideH w:val="single" w:sz="4" w:space="0" w:color="BFBFBF"/>
                <w:insideV w:val="single" w:sz="4" w:space="0" w:color="BFBFBF"/>
              </w:tblBorders>
              <w:tblLayout w:type="fixed"/>
              <w:tblLook w:val="04A0"/>
            </w:tblPr>
            <w:tblGrid>
              <w:gridCol w:w="3521"/>
              <w:gridCol w:w="3521"/>
              <w:gridCol w:w="3522"/>
            </w:tblGrid>
            <w:tr w:rsidR="00BD108C">
              <w:trPr>
                <w:cnfStyle w:val="100000000000"/>
              </w:trPr>
              <w:tc>
                <w:tcPr>
                  <w:cnfStyle w:val="001000000000"/>
                  <w:tcW w:w="3521" w:type="dxa"/>
                </w:tcPr>
                <w:p w:rsidR="00BD108C" w:rsidRDefault="00105A4A">
                  <w:r>
                    <w:t>Components</w:t>
                  </w:r>
                </w:p>
              </w:tc>
              <w:tc>
                <w:tcPr>
                  <w:tcW w:w="3521" w:type="dxa"/>
                </w:tcPr>
                <w:p w:rsidR="00BD108C" w:rsidRDefault="00105A4A">
                  <w:pPr>
                    <w:cnfStyle w:val="100000000000"/>
                  </w:pPr>
                  <w:r>
                    <w:t>Weightage</w:t>
                  </w:r>
                </w:p>
              </w:tc>
              <w:tc>
                <w:tcPr>
                  <w:tcW w:w="3522" w:type="dxa"/>
                </w:tcPr>
                <w:p w:rsidR="00BD108C" w:rsidRDefault="00105A4A">
                  <w:pPr>
                    <w:cnfStyle w:val="100000000000"/>
                  </w:pPr>
                  <w:r>
                    <w:t>Due Date</w:t>
                  </w:r>
                </w:p>
              </w:tc>
            </w:tr>
            <w:tr w:rsidR="00BD108C">
              <w:trPr>
                <w:cnfStyle w:val="000000100000"/>
              </w:trPr>
              <w:tc>
                <w:tcPr>
                  <w:cnfStyle w:val="001000000000"/>
                  <w:tcW w:w="3521" w:type="dxa"/>
                </w:tcPr>
                <w:p w:rsidR="00BD108C" w:rsidRDefault="00105A4A">
                  <w:r>
                    <w:rPr>
                      <w:b w:val="0"/>
                    </w:rPr>
                    <w:t>Assignment</w:t>
                  </w:r>
                </w:p>
              </w:tc>
              <w:tc>
                <w:tcPr>
                  <w:tcW w:w="3521" w:type="dxa"/>
                </w:tcPr>
                <w:p w:rsidR="00BD108C" w:rsidRDefault="00105A4A">
                  <w:pPr>
                    <w:cnfStyle w:val="000000100000"/>
                  </w:pPr>
                  <w:r>
                    <w:t>100%</w:t>
                  </w:r>
                </w:p>
              </w:tc>
              <w:tc>
                <w:tcPr>
                  <w:tcW w:w="3522" w:type="dxa"/>
                </w:tcPr>
                <w:p w:rsidR="00BD108C" w:rsidRDefault="00105A4A">
                  <w:pPr>
                    <w:cnfStyle w:val="000000100000"/>
                  </w:pPr>
                  <w:r>
                    <w:t>2 weeks after end of module</w:t>
                  </w:r>
                </w:p>
              </w:tc>
            </w:tr>
          </w:tbl>
          <w:p w:rsidR="00BD108C" w:rsidRDefault="00BD108C"/>
          <w:p w:rsidR="00BD108C" w:rsidRDefault="00105A4A">
            <w:pPr>
              <w:numPr>
                <w:ilvl w:val="0"/>
                <w:numId w:val="1"/>
              </w:numPr>
              <w:spacing w:after="160" w:line="259" w:lineRule="auto"/>
              <w:ind w:hanging="360"/>
            </w:pPr>
            <w:r>
              <w:rPr>
                <w:b w:val="0"/>
              </w:rPr>
              <w:t>The nominal word count for this module is 1,200 words. The suggested range is in between 1000-1500</w:t>
            </w:r>
          </w:p>
          <w:p w:rsidR="00BD108C" w:rsidRDefault="00BD108C"/>
        </w:tc>
      </w:tr>
      <w:tr w:rsidR="00BD108C">
        <w:trPr>
          <w:cnfStyle w:val="000000100000"/>
        </w:trPr>
        <w:tc>
          <w:tcPr>
            <w:cnfStyle w:val="001000000000"/>
            <w:tcW w:w="10790" w:type="dxa"/>
          </w:tcPr>
          <w:p w:rsidR="00BD108C" w:rsidRDefault="00105A4A">
            <w:pPr>
              <w:numPr>
                <w:ilvl w:val="0"/>
                <w:numId w:val="2"/>
              </w:numPr>
              <w:spacing w:after="160" w:line="259" w:lineRule="auto"/>
              <w:ind w:hanging="360"/>
            </w:pPr>
            <w:r>
              <w:rPr>
                <w:b w:val="0"/>
              </w:rPr>
              <w:t>Teaching and learning strategies</w:t>
            </w:r>
          </w:p>
          <w:p w:rsidR="00BD108C" w:rsidRDefault="00BD108C"/>
          <w:p w:rsidR="00BD108C" w:rsidRDefault="00105A4A">
            <w:r>
              <w:t>Study of this module is by classroom tuition, case-study and independent study.</w:t>
            </w:r>
          </w:p>
          <w:p w:rsidR="00BD108C" w:rsidRDefault="00BD108C"/>
          <w:p w:rsidR="00BD108C" w:rsidRDefault="00BD108C"/>
          <w:p w:rsidR="00BD108C" w:rsidRDefault="00105A4A">
            <w:r>
              <w:t>Teaching media includes:</w:t>
            </w:r>
          </w:p>
          <w:p w:rsidR="00BD108C" w:rsidRDefault="00BD108C"/>
          <w:p w:rsidR="00BD108C" w:rsidRDefault="00105A4A">
            <w:pPr>
              <w:numPr>
                <w:ilvl w:val="0"/>
                <w:numId w:val="1"/>
              </w:numPr>
              <w:spacing w:line="259" w:lineRule="auto"/>
              <w:ind w:hanging="360"/>
            </w:pPr>
            <w:r>
              <w:rPr>
                <w:b w:val="0"/>
              </w:rPr>
              <w:t>PowerPoint</w:t>
            </w:r>
          </w:p>
          <w:p w:rsidR="00BD108C" w:rsidRDefault="00105A4A">
            <w:pPr>
              <w:numPr>
                <w:ilvl w:val="0"/>
                <w:numId w:val="1"/>
              </w:numPr>
              <w:spacing w:line="259" w:lineRule="auto"/>
              <w:ind w:hanging="360"/>
            </w:pPr>
            <w:r>
              <w:rPr>
                <w:b w:val="0"/>
              </w:rPr>
              <w:t>Multimedia Resources</w:t>
            </w:r>
          </w:p>
          <w:p w:rsidR="00BD108C" w:rsidRDefault="00105A4A">
            <w:pPr>
              <w:numPr>
                <w:ilvl w:val="0"/>
                <w:numId w:val="1"/>
              </w:numPr>
              <w:spacing w:after="160" w:line="259" w:lineRule="auto"/>
              <w:ind w:hanging="360"/>
            </w:pPr>
            <w:r>
              <w:rPr>
                <w:b w:val="0"/>
              </w:rPr>
              <w:t>Books references</w:t>
            </w:r>
          </w:p>
          <w:p w:rsidR="00BD108C" w:rsidRDefault="00BD108C"/>
        </w:tc>
      </w:tr>
      <w:tr w:rsidR="00BD108C">
        <w:tc>
          <w:tcPr>
            <w:cnfStyle w:val="001000000000"/>
            <w:tcW w:w="10790" w:type="dxa"/>
          </w:tcPr>
          <w:p w:rsidR="00BD108C" w:rsidRDefault="00105A4A">
            <w:pPr>
              <w:numPr>
                <w:ilvl w:val="0"/>
                <w:numId w:val="2"/>
              </w:numPr>
              <w:spacing w:after="160" w:line="259" w:lineRule="auto"/>
              <w:ind w:hanging="360"/>
            </w:pPr>
            <w:r>
              <w:rPr>
                <w:b w:val="0"/>
              </w:rPr>
              <w:t>Recommended Reading</w:t>
            </w:r>
          </w:p>
          <w:p w:rsidR="00BD108C" w:rsidRDefault="00BD108C"/>
        </w:tc>
      </w:tr>
    </w:tbl>
    <w:p w:rsidR="00BD108C" w:rsidRDefault="00BD108C"/>
    <w:p w:rsidR="00BD108C" w:rsidRDefault="00BD108C"/>
    <w:p w:rsidR="00BD108C" w:rsidRDefault="00105A4A">
      <w:r>
        <w:br w:type="page"/>
      </w:r>
    </w:p>
    <w:p w:rsidR="00BD108C" w:rsidRDefault="00105A4A">
      <w:pPr>
        <w:pStyle w:val="2"/>
      </w:pPr>
      <w:r>
        <w:lastRenderedPageBreak/>
        <w:t>Detailed Syllabus</w:t>
      </w:r>
    </w:p>
    <w:p w:rsidR="00BD108C" w:rsidRDefault="00BD108C"/>
    <w:tbl>
      <w:tblPr>
        <w:tblStyle w:val="a7"/>
        <w:tblW w:w="10790" w:type="dxa"/>
        <w:tblInd w:w="-115" w:type="dxa"/>
        <w:tblBorders>
          <w:top w:val="single" w:sz="4" w:space="0" w:color="7F7F7F"/>
          <w:left w:val="single" w:sz="4" w:space="0" w:color="BFBFBF"/>
          <w:bottom w:val="single" w:sz="4" w:space="0" w:color="7F7F7F"/>
          <w:right w:val="single" w:sz="4" w:space="0" w:color="BFBFBF"/>
          <w:insideH w:val="single" w:sz="4" w:space="0" w:color="BFBFBF"/>
          <w:insideV w:val="single" w:sz="4" w:space="0" w:color="BFBFBF"/>
        </w:tblBorders>
        <w:tblLayout w:type="fixed"/>
        <w:tblLook w:val="04A0"/>
      </w:tblPr>
      <w:tblGrid>
        <w:gridCol w:w="10790"/>
      </w:tblGrid>
      <w:tr w:rsidR="00BD108C">
        <w:trPr>
          <w:cnfStyle w:val="100000000000"/>
        </w:trPr>
        <w:tc>
          <w:tcPr>
            <w:cnfStyle w:val="001000000000"/>
            <w:tcW w:w="10790" w:type="dxa"/>
          </w:tcPr>
          <w:p w:rsidR="00BD108C" w:rsidRDefault="00105A4A">
            <w:r>
              <w:t>Learning Objectives:</w:t>
            </w:r>
          </w:p>
        </w:tc>
      </w:tr>
      <w:tr w:rsidR="00833671" w:rsidTr="002B1EB3">
        <w:trPr>
          <w:cnfStyle w:val="000000100000"/>
        </w:trPr>
        <w:tc>
          <w:tcPr>
            <w:cnfStyle w:val="001000000000"/>
            <w:tcW w:w="10790" w:type="dxa"/>
          </w:tcPr>
          <w:p w:rsidR="00833671" w:rsidRDefault="00833671" w:rsidP="00833671">
            <w:r>
              <w:t xml:space="preserve">1. </w:t>
            </w:r>
            <w:r w:rsidRPr="00833671">
              <w:t>Introduction to Principle of Management</w:t>
            </w:r>
          </w:p>
        </w:tc>
      </w:tr>
      <w:tr w:rsidR="00833671" w:rsidTr="002B1EB3">
        <w:tc>
          <w:tcPr>
            <w:cnfStyle w:val="001000000000"/>
            <w:tcW w:w="10790" w:type="dxa"/>
          </w:tcPr>
          <w:p w:rsidR="00833671" w:rsidRDefault="00833671" w:rsidP="002B1EB3">
            <w:pPr>
              <w:rPr>
                <w:b w:val="0"/>
              </w:rPr>
            </w:pPr>
          </w:p>
          <w:p w:rsidR="00833671" w:rsidRPr="00833671" w:rsidRDefault="00833671" w:rsidP="00833671">
            <w:pPr>
              <w:rPr>
                <w:b w:val="0"/>
              </w:rPr>
            </w:pPr>
            <w:r w:rsidRPr="00833671">
              <w:rPr>
                <w:b w:val="0"/>
              </w:rPr>
              <w:t>1.0 Introdu</w:t>
            </w:r>
            <w:r>
              <w:rPr>
                <w:b w:val="0"/>
              </w:rPr>
              <w:t xml:space="preserve">ction to Principle of </w:t>
            </w:r>
            <w:r w:rsidRPr="00833671">
              <w:rPr>
                <w:b w:val="0"/>
              </w:rPr>
              <w:t>Management</w:t>
            </w:r>
          </w:p>
          <w:p w:rsidR="00833671" w:rsidRPr="00833671" w:rsidRDefault="00833671" w:rsidP="00833671">
            <w:pPr>
              <w:rPr>
                <w:b w:val="0"/>
              </w:rPr>
            </w:pPr>
            <w:r>
              <w:rPr>
                <w:b w:val="0"/>
              </w:rPr>
              <w:t>1.1. Des</w:t>
            </w:r>
            <w:bookmarkStart w:id="0" w:name="_GoBack"/>
            <w:bookmarkEnd w:id="0"/>
            <w:r>
              <w:rPr>
                <w:b w:val="0"/>
              </w:rPr>
              <w:t>cribe What in Principle of Management is.</w:t>
            </w:r>
          </w:p>
          <w:p w:rsidR="00833671" w:rsidRPr="00833671" w:rsidRDefault="00833671" w:rsidP="00833671">
            <w:pPr>
              <w:rPr>
                <w:b w:val="0"/>
              </w:rPr>
            </w:pPr>
            <w:r w:rsidRPr="00833671">
              <w:rPr>
                <w:b w:val="0"/>
              </w:rPr>
              <w:t>1.2. &amp;</w:t>
            </w:r>
            <w:r>
              <w:rPr>
                <w:b w:val="0"/>
              </w:rPr>
              <w:t xml:space="preserve"> 1.3. Describe the Major Activities in Management.</w:t>
            </w:r>
          </w:p>
          <w:p w:rsidR="00833671" w:rsidRPr="00833671" w:rsidRDefault="00833671" w:rsidP="00833671">
            <w:pPr>
              <w:rPr>
                <w:b w:val="0"/>
              </w:rPr>
            </w:pPr>
            <w:r>
              <w:rPr>
                <w:b w:val="0"/>
              </w:rPr>
              <w:t>1.4. Explain what the Function of Management is</w:t>
            </w:r>
            <w:r w:rsidRPr="00833671">
              <w:rPr>
                <w:b w:val="0"/>
              </w:rPr>
              <w:t>.</w:t>
            </w:r>
          </w:p>
          <w:p w:rsidR="00833671" w:rsidRDefault="00833671" w:rsidP="00833671">
            <w:pPr>
              <w:rPr>
                <w:b w:val="0"/>
              </w:rPr>
            </w:pPr>
            <w:r>
              <w:rPr>
                <w:b w:val="0"/>
              </w:rPr>
              <w:t xml:space="preserve">1.5. Importance of </w:t>
            </w:r>
            <w:r w:rsidRPr="00833671">
              <w:rPr>
                <w:b w:val="0"/>
              </w:rPr>
              <w:t>Management.</w:t>
            </w:r>
          </w:p>
          <w:p w:rsidR="00833671" w:rsidRDefault="00833671" w:rsidP="00833671"/>
        </w:tc>
      </w:tr>
      <w:tr w:rsidR="00833671" w:rsidTr="002B1EB3">
        <w:trPr>
          <w:cnfStyle w:val="000000100000"/>
        </w:trPr>
        <w:tc>
          <w:tcPr>
            <w:cnfStyle w:val="001000000000"/>
            <w:tcW w:w="10790" w:type="dxa"/>
          </w:tcPr>
          <w:p w:rsidR="00833671" w:rsidRDefault="00833671" w:rsidP="00833671">
            <w:r>
              <w:t xml:space="preserve">2. </w:t>
            </w:r>
            <w:r w:rsidRPr="00833671">
              <w:t>Discussion on Level of Management.</w:t>
            </w:r>
          </w:p>
        </w:tc>
      </w:tr>
      <w:tr w:rsidR="00833671" w:rsidTr="002B1EB3">
        <w:tc>
          <w:tcPr>
            <w:cnfStyle w:val="001000000000"/>
            <w:tcW w:w="10790" w:type="dxa"/>
          </w:tcPr>
          <w:p w:rsidR="00833671" w:rsidRDefault="00833671" w:rsidP="002B1EB3">
            <w:pPr>
              <w:rPr>
                <w:b w:val="0"/>
              </w:rPr>
            </w:pPr>
            <w:bookmarkStart w:id="1" w:name="_gjdgxs" w:colFirst="0" w:colLast="0"/>
            <w:bookmarkEnd w:id="1"/>
          </w:p>
          <w:p w:rsidR="00833671" w:rsidRPr="00833671" w:rsidRDefault="00833671" w:rsidP="00833671">
            <w:pPr>
              <w:rPr>
                <w:b w:val="0"/>
              </w:rPr>
            </w:pPr>
            <w:r>
              <w:rPr>
                <w:b w:val="0"/>
              </w:rPr>
              <w:t xml:space="preserve">1.6. Discussion on Level </w:t>
            </w:r>
            <w:r w:rsidRPr="00833671">
              <w:rPr>
                <w:b w:val="0"/>
              </w:rPr>
              <w:t>of Management.</w:t>
            </w:r>
          </w:p>
          <w:p w:rsidR="00833671" w:rsidRPr="00833671" w:rsidRDefault="00833671" w:rsidP="00833671">
            <w:pPr>
              <w:rPr>
                <w:b w:val="0"/>
              </w:rPr>
            </w:pPr>
            <w:r w:rsidRPr="00833671">
              <w:rPr>
                <w:b w:val="0"/>
              </w:rPr>
              <w:t>1.7. &amp;</w:t>
            </w:r>
            <w:r>
              <w:rPr>
                <w:b w:val="0"/>
              </w:rPr>
              <w:t xml:space="preserve"> 1.8. Describe the Characteristics of Manager and Management.</w:t>
            </w:r>
          </w:p>
          <w:p w:rsidR="00833671" w:rsidRDefault="00833671" w:rsidP="00833671">
            <w:pPr>
              <w:rPr>
                <w:b w:val="0"/>
              </w:rPr>
            </w:pPr>
            <w:r>
              <w:rPr>
                <w:b w:val="0"/>
              </w:rPr>
              <w:t xml:space="preserve">1.9. Explain the Style of </w:t>
            </w:r>
            <w:r w:rsidRPr="00833671">
              <w:rPr>
                <w:b w:val="0"/>
              </w:rPr>
              <w:t>Management</w:t>
            </w:r>
          </w:p>
          <w:p w:rsidR="00833671" w:rsidRDefault="00833671" w:rsidP="00833671"/>
        </w:tc>
      </w:tr>
      <w:tr w:rsidR="00833671" w:rsidTr="002B1EB3">
        <w:trPr>
          <w:cnfStyle w:val="000000100000"/>
        </w:trPr>
        <w:tc>
          <w:tcPr>
            <w:cnfStyle w:val="001000000000"/>
            <w:tcW w:w="10790" w:type="dxa"/>
          </w:tcPr>
          <w:p w:rsidR="00833671" w:rsidRDefault="00833671" w:rsidP="00833671">
            <w:r>
              <w:t xml:space="preserve">3. </w:t>
            </w:r>
            <w:r w:rsidRPr="00833671">
              <w:t>Discussion on Management Style and Leadership in Management.</w:t>
            </w:r>
          </w:p>
        </w:tc>
      </w:tr>
      <w:tr w:rsidR="00833671" w:rsidTr="002B1EB3">
        <w:tc>
          <w:tcPr>
            <w:cnfStyle w:val="001000000000"/>
            <w:tcW w:w="10790" w:type="dxa"/>
          </w:tcPr>
          <w:p w:rsidR="00833671" w:rsidRDefault="00833671" w:rsidP="002B1EB3">
            <w:pPr>
              <w:rPr>
                <w:b w:val="0"/>
              </w:rPr>
            </w:pPr>
          </w:p>
          <w:p w:rsidR="00833671" w:rsidRPr="00833671" w:rsidRDefault="00833671" w:rsidP="00833671">
            <w:pPr>
              <w:rPr>
                <w:b w:val="0"/>
              </w:rPr>
            </w:pPr>
            <w:r>
              <w:rPr>
                <w:b w:val="0"/>
              </w:rPr>
              <w:t xml:space="preserve">1.9. Discussion on Management Style and Leadership in </w:t>
            </w:r>
            <w:r w:rsidRPr="00833671">
              <w:rPr>
                <w:b w:val="0"/>
              </w:rPr>
              <w:t>Management.</w:t>
            </w:r>
          </w:p>
          <w:p w:rsidR="00833671" w:rsidRPr="00833671" w:rsidRDefault="00833671" w:rsidP="00833671">
            <w:pPr>
              <w:rPr>
                <w:b w:val="0"/>
              </w:rPr>
            </w:pPr>
            <w:r>
              <w:rPr>
                <w:b w:val="0"/>
              </w:rPr>
              <w:t xml:space="preserve">1.10. Describe the </w:t>
            </w:r>
            <w:r w:rsidRPr="00833671">
              <w:rPr>
                <w:b w:val="0"/>
              </w:rPr>
              <w:t>Strategic p</w:t>
            </w:r>
            <w:r>
              <w:rPr>
                <w:b w:val="0"/>
              </w:rPr>
              <w:t xml:space="preserve">lanning in </w:t>
            </w:r>
            <w:r w:rsidRPr="00833671">
              <w:rPr>
                <w:b w:val="0"/>
              </w:rPr>
              <w:t>Management.</w:t>
            </w:r>
          </w:p>
          <w:p w:rsidR="00833671" w:rsidRPr="00833671" w:rsidRDefault="00833671" w:rsidP="00833671">
            <w:pPr>
              <w:rPr>
                <w:b w:val="0"/>
              </w:rPr>
            </w:pPr>
            <w:r>
              <w:rPr>
                <w:b w:val="0"/>
              </w:rPr>
              <w:t xml:space="preserve">1.11. to 1.14. Explain and Discuss about </w:t>
            </w:r>
            <w:r w:rsidRPr="00833671">
              <w:rPr>
                <w:b w:val="0"/>
              </w:rPr>
              <w:t>various type of</w:t>
            </w:r>
            <w:r>
              <w:rPr>
                <w:b w:val="0"/>
              </w:rPr>
              <w:t xml:space="preserve"> Management</w:t>
            </w:r>
          </w:p>
          <w:p w:rsidR="00833671" w:rsidRDefault="00833671" w:rsidP="00833671">
            <w:pPr>
              <w:rPr>
                <w:b w:val="0"/>
              </w:rPr>
            </w:pPr>
            <w:r>
              <w:rPr>
                <w:b w:val="0"/>
              </w:rPr>
              <w:t xml:space="preserve">1.15. Describe about Human Relation Movement in </w:t>
            </w:r>
            <w:r w:rsidRPr="00833671">
              <w:rPr>
                <w:b w:val="0"/>
              </w:rPr>
              <w:t>Management.</w:t>
            </w:r>
          </w:p>
          <w:p w:rsidR="00833671" w:rsidRPr="00127ECC" w:rsidRDefault="00833671" w:rsidP="00833671"/>
        </w:tc>
      </w:tr>
      <w:tr w:rsidR="00833671" w:rsidTr="002B1EB3">
        <w:trPr>
          <w:cnfStyle w:val="000000100000"/>
        </w:trPr>
        <w:tc>
          <w:tcPr>
            <w:cnfStyle w:val="001000000000"/>
            <w:tcW w:w="10790" w:type="dxa"/>
          </w:tcPr>
          <w:p w:rsidR="00833671" w:rsidRDefault="00833671" w:rsidP="00833671">
            <w:r>
              <w:t xml:space="preserve">4. </w:t>
            </w:r>
            <w:r w:rsidRPr="00833671">
              <w:t>Describe about Behavioral Science Approach and the Contribution in Management.</w:t>
            </w:r>
          </w:p>
        </w:tc>
      </w:tr>
      <w:tr w:rsidR="00833671" w:rsidTr="002B1EB3">
        <w:tc>
          <w:tcPr>
            <w:cnfStyle w:val="001000000000"/>
            <w:tcW w:w="10790" w:type="dxa"/>
          </w:tcPr>
          <w:p w:rsidR="00833671" w:rsidRDefault="00833671" w:rsidP="002B1EB3"/>
          <w:p w:rsidR="00833671" w:rsidRPr="00833671" w:rsidRDefault="00833671" w:rsidP="00833671">
            <w:pPr>
              <w:rPr>
                <w:b w:val="0"/>
              </w:rPr>
            </w:pPr>
            <w:r>
              <w:rPr>
                <w:b w:val="0"/>
              </w:rPr>
              <w:t>1.16. Describe about Behavioral Science Approach and the Contribution in Management.</w:t>
            </w:r>
          </w:p>
          <w:p w:rsidR="00833671" w:rsidRPr="00833671" w:rsidRDefault="00833671" w:rsidP="00833671">
            <w:pPr>
              <w:rPr>
                <w:b w:val="0"/>
              </w:rPr>
            </w:pPr>
            <w:r>
              <w:rPr>
                <w:b w:val="0"/>
              </w:rPr>
              <w:t>1.17. Describe the Project Management and The Development.</w:t>
            </w:r>
          </w:p>
          <w:p w:rsidR="00833671" w:rsidRPr="00833671" w:rsidRDefault="00833671" w:rsidP="00833671">
            <w:pPr>
              <w:rPr>
                <w:b w:val="0"/>
              </w:rPr>
            </w:pPr>
            <w:r>
              <w:rPr>
                <w:b w:val="0"/>
              </w:rPr>
              <w:t>1.18. Explain on Managerial Quality.</w:t>
            </w:r>
          </w:p>
          <w:p w:rsidR="00833671" w:rsidRPr="00833671" w:rsidRDefault="00833671" w:rsidP="00833671">
            <w:pPr>
              <w:rPr>
                <w:b w:val="0"/>
              </w:rPr>
            </w:pPr>
            <w:r>
              <w:rPr>
                <w:b w:val="0"/>
              </w:rPr>
              <w:t>1.19. Explain the Problem Solving Techniques in Management.</w:t>
            </w:r>
          </w:p>
          <w:p w:rsidR="00833671" w:rsidRPr="00833671" w:rsidRDefault="00833671" w:rsidP="00833671">
            <w:pPr>
              <w:rPr>
                <w:b w:val="0"/>
              </w:rPr>
            </w:pPr>
            <w:r>
              <w:rPr>
                <w:b w:val="0"/>
              </w:rPr>
              <w:t xml:space="preserve">1.20. Discussion on Managing Changes in </w:t>
            </w:r>
            <w:r w:rsidRPr="00833671">
              <w:rPr>
                <w:b w:val="0"/>
              </w:rPr>
              <w:t>Management.</w:t>
            </w:r>
          </w:p>
          <w:p w:rsidR="00833671" w:rsidRDefault="00833671" w:rsidP="00833671">
            <w:r>
              <w:t xml:space="preserve"> </w:t>
            </w:r>
          </w:p>
        </w:tc>
      </w:tr>
    </w:tbl>
    <w:p w:rsidR="0027183B" w:rsidRDefault="0027183B" w:rsidP="0027183B"/>
    <w:sectPr w:rsidR="0027183B" w:rsidSect="00005381">
      <w:pgSz w:w="12240" w:h="15840"/>
      <w:pgMar w:top="720" w:right="720" w:bottom="720" w:left="720" w:header="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Gentium Basic"/>
    <w:panose1 w:val="020F0502020204030204"/>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080E0000" w:usb2="00000010" w:usb3="00000000" w:csb0="00040001" w:csb1="00000000"/>
  </w:font>
  <w:font w:name="Cambria">
    <w:altName w:val="Gentium Basic"/>
    <w:panose1 w:val="02040503050406030204"/>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95D8B"/>
    <w:multiLevelType w:val="multilevel"/>
    <w:tmpl w:val="E280D48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nsid w:val="20AC2DE5"/>
    <w:multiLevelType w:val="hybridMultilevel"/>
    <w:tmpl w:val="D11A8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DD2DFE"/>
    <w:multiLevelType w:val="multilevel"/>
    <w:tmpl w:val="6F9AFB62"/>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
    <w:nsid w:val="2A801CCE"/>
    <w:multiLevelType w:val="hybridMultilevel"/>
    <w:tmpl w:val="5E6EF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9437045"/>
    <w:multiLevelType w:val="hybridMultilevel"/>
    <w:tmpl w:val="A3847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D907574"/>
    <w:multiLevelType w:val="hybridMultilevel"/>
    <w:tmpl w:val="4710C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2475ED7"/>
    <w:multiLevelType w:val="hybridMultilevel"/>
    <w:tmpl w:val="73703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48E21E6"/>
    <w:multiLevelType w:val="hybridMultilevel"/>
    <w:tmpl w:val="5262C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0E50538"/>
    <w:multiLevelType w:val="hybridMultilevel"/>
    <w:tmpl w:val="EB5CB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BCA632F"/>
    <w:multiLevelType w:val="hybridMultilevel"/>
    <w:tmpl w:val="304C5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0FE7ED5"/>
    <w:multiLevelType w:val="hybridMultilevel"/>
    <w:tmpl w:val="EBB4F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A626465"/>
    <w:multiLevelType w:val="hybridMultilevel"/>
    <w:tmpl w:val="FDB0F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1"/>
  </w:num>
  <w:num w:numId="4">
    <w:abstractNumId w:val="4"/>
  </w:num>
  <w:num w:numId="5">
    <w:abstractNumId w:val="10"/>
  </w:num>
  <w:num w:numId="6">
    <w:abstractNumId w:val="1"/>
  </w:num>
  <w:num w:numId="7">
    <w:abstractNumId w:val="6"/>
  </w:num>
  <w:num w:numId="8">
    <w:abstractNumId w:val="9"/>
  </w:num>
  <w:num w:numId="9">
    <w:abstractNumId w:val="5"/>
  </w:num>
  <w:num w:numId="10">
    <w:abstractNumId w:val="8"/>
  </w:num>
  <w:num w:numId="11">
    <w:abstractNumId w:val="7"/>
  </w:num>
  <w:num w:numId="12">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BD108C"/>
    <w:rsid w:val="00005381"/>
    <w:rsid w:val="00025A3D"/>
    <w:rsid w:val="00105A4A"/>
    <w:rsid w:val="001F446C"/>
    <w:rsid w:val="00255E36"/>
    <w:rsid w:val="0027183B"/>
    <w:rsid w:val="00417812"/>
    <w:rsid w:val="005400DD"/>
    <w:rsid w:val="00571C75"/>
    <w:rsid w:val="005A5E99"/>
    <w:rsid w:val="006B66B3"/>
    <w:rsid w:val="006C7A5E"/>
    <w:rsid w:val="00833671"/>
    <w:rsid w:val="00901EDF"/>
    <w:rsid w:val="009A7E1F"/>
    <w:rsid w:val="00B9109F"/>
    <w:rsid w:val="00BD108C"/>
  </w:rsids>
  <m:mathPr>
    <m:mathFont m:val="Cambria Math"/>
    <m:brkBin m:val="before"/>
    <m:brkBinSub m:val="--"/>
    <m:smallFrac m:val="off"/>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005381"/>
  </w:style>
  <w:style w:type="paragraph" w:styleId="1">
    <w:name w:val="heading 1"/>
    <w:basedOn w:val="a"/>
    <w:next w:val="a"/>
    <w:rsid w:val="00005381"/>
    <w:pPr>
      <w:keepNext/>
      <w:keepLines/>
      <w:spacing w:before="480" w:after="120"/>
      <w:contextualSpacing/>
      <w:outlineLvl w:val="0"/>
    </w:pPr>
    <w:rPr>
      <w:b/>
      <w:sz w:val="48"/>
      <w:szCs w:val="48"/>
    </w:rPr>
  </w:style>
  <w:style w:type="paragraph" w:styleId="2">
    <w:name w:val="heading 2"/>
    <w:basedOn w:val="a"/>
    <w:next w:val="a"/>
    <w:rsid w:val="00005381"/>
    <w:pPr>
      <w:keepNext/>
      <w:keepLines/>
      <w:spacing w:before="40" w:after="0"/>
      <w:outlineLvl w:val="1"/>
    </w:pPr>
    <w:rPr>
      <w:color w:val="2E75B5"/>
      <w:sz w:val="26"/>
      <w:szCs w:val="26"/>
    </w:rPr>
  </w:style>
  <w:style w:type="paragraph" w:styleId="3">
    <w:name w:val="heading 3"/>
    <w:basedOn w:val="a"/>
    <w:next w:val="a"/>
    <w:rsid w:val="00005381"/>
    <w:pPr>
      <w:keepNext/>
      <w:keepLines/>
      <w:spacing w:before="280" w:after="80"/>
      <w:contextualSpacing/>
      <w:outlineLvl w:val="2"/>
    </w:pPr>
    <w:rPr>
      <w:b/>
      <w:sz w:val="28"/>
      <w:szCs w:val="28"/>
    </w:rPr>
  </w:style>
  <w:style w:type="paragraph" w:styleId="4">
    <w:name w:val="heading 4"/>
    <w:basedOn w:val="a"/>
    <w:next w:val="a"/>
    <w:rsid w:val="00005381"/>
    <w:pPr>
      <w:keepNext/>
      <w:keepLines/>
      <w:spacing w:before="240" w:after="40"/>
      <w:contextualSpacing/>
      <w:outlineLvl w:val="3"/>
    </w:pPr>
    <w:rPr>
      <w:b/>
      <w:sz w:val="24"/>
      <w:szCs w:val="24"/>
    </w:rPr>
  </w:style>
  <w:style w:type="paragraph" w:styleId="5">
    <w:name w:val="heading 5"/>
    <w:basedOn w:val="a"/>
    <w:next w:val="a"/>
    <w:rsid w:val="00005381"/>
    <w:pPr>
      <w:keepNext/>
      <w:keepLines/>
      <w:spacing w:before="220" w:after="40"/>
      <w:contextualSpacing/>
      <w:outlineLvl w:val="4"/>
    </w:pPr>
    <w:rPr>
      <w:b/>
    </w:rPr>
  </w:style>
  <w:style w:type="paragraph" w:styleId="6">
    <w:name w:val="heading 6"/>
    <w:basedOn w:val="a"/>
    <w:next w:val="a"/>
    <w:rsid w:val="00005381"/>
    <w:pPr>
      <w:keepNext/>
      <w:keepLines/>
      <w:spacing w:before="200" w:after="40"/>
      <w:contextualSpacing/>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rsid w:val="00005381"/>
    <w:pPr>
      <w:keepNext/>
      <w:keepLines/>
      <w:spacing w:after="0" w:line="240" w:lineRule="auto"/>
    </w:pPr>
    <w:rPr>
      <w:sz w:val="56"/>
      <w:szCs w:val="56"/>
    </w:rPr>
  </w:style>
  <w:style w:type="paragraph" w:styleId="a4">
    <w:name w:val="Subtitle"/>
    <w:basedOn w:val="a"/>
    <w:next w:val="a"/>
    <w:rsid w:val="00005381"/>
    <w:pPr>
      <w:keepNext/>
      <w:keepLines/>
      <w:spacing w:before="360" w:after="80"/>
      <w:contextualSpacing/>
    </w:pPr>
    <w:rPr>
      <w:rFonts w:ascii="Georgia" w:eastAsia="Georgia" w:hAnsi="Georgia" w:cs="Georgia"/>
      <w:i/>
      <w:color w:val="666666"/>
      <w:sz w:val="48"/>
      <w:szCs w:val="48"/>
    </w:rPr>
  </w:style>
  <w:style w:type="table" w:customStyle="1" w:styleId="a5">
    <w:basedOn w:val="a1"/>
    <w:rsid w:val="00005381"/>
    <w:pPr>
      <w:spacing w:after="0" w:line="240" w:lineRule="auto"/>
    </w:pPr>
    <w:tblPr>
      <w:tblStyleRowBandSize w:val="1"/>
      <w:tblStyleColBandSize w:val="1"/>
      <w:tblInd w:w="0" w:type="dxa"/>
      <w:tblCellMar>
        <w:top w:w="0" w:type="dxa"/>
        <w:left w:w="115" w:type="dxa"/>
        <w:bottom w:w="0" w:type="dxa"/>
        <w:right w:w="115" w:type="dxa"/>
      </w:tblCellMar>
    </w:tblPr>
    <w:tblStylePr w:type="firstRow">
      <w:pPr>
        <w:contextualSpacing/>
      </w:pPr>
      <w:rPr>
        <w:b/>
      </w:rPr>
      <w:tblPr/>
      <w:tcPr>
        <w:tcMar>
          <w:top w:w="0" w:type="nil"/>
          <w:left w:w="115" w:type="dxa"/>
          <w:bottom w:w="0" w:type="nil"/>
          <w:right w:w="115" w:type="dxa"/>
        </w:tcMar>
      </w:tcPr>
    </w:tblStylePr>
    <w:tblStylePr w:type="lastRow">
      <w:pPr>
        <w:contextualSpacing/>
      </w:pPr>
      <w:rPr>
        <w:b/>
      </w:rPr>
      <w:tblPr/>
      <w:tcPr>
        <w:tcBorders>
          <w:top w:val="single" w:sz="4" w:space="0" w:color="BFBFBF"/>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F2F2F2"/>
        <w:tcMar>
          <w:top w:w="0" w:type="nil"/>
          <w:left w:w="115" w:type="dxa"/>
          <w:bottom w:w="0" w:type="nil"/>
          <w:right w:w="115" w:type="dxa"/>
        </w:tcMar>
      </w:tcPr>
    </w:tblStylePr>
    <w:tblStylePr w:type="band1Horz">
      <w:pPr>
        <w:contextualSpacing/>
      </w:pPr>
      <w:tblPr/>
      <w:tcPr>
        <w:shd w:val="clear" w:color="auto" w:fill="F2F2F2"/>
        <w:tcMar>
          <w:top w:w="0" w:type="nil"/>
          <w:left w:w="115" w:type="dxa"/>
          <w:bottom w:w="0" w:type="nil"/>
          <w:right w:w="115" w:type="dxa"/>
        </w:tcMar>
      </w:tcPr>
    </w:tblStylePr>
  </w:style>
  <w:style w:type="table" w:customStyle="1" w:styleId="a6">
    <w:basedOn w:val="a1"/>
    <w:rsid w:val="00005381"/>
    <w:pPr>
      <w:spacing w:after="0" w:line="240" w:lineRule="auto"/>
    </w:pPr>
    <w:tblPr>
      <w:tblStyleRowBandSize w:val="1"/>
      <w:tblStyleColBandSize w:val="1"/>
      <w:tblInd w:w="0" w:type="dxa"/>
      <w:tblCellMar>
        <w:top w:w="0" w:type="dxa"/>
        <w:left w:w="115" w:type="dxa"/>
        <w:bottom w:w="0" w:type="dxa"/>
        <w:right w:w="115" w:type="dxa"/>
      </w:tblCellMar>
    </w:tblPr>
    <w:tblStylePr w:type="firstRow">
      <w:pPr>
        <w:contextualSpacing/>
      </w:pPr>
      <w:rPr>
        <w:b/>
      </w:rPr>
      <w:tblPr/>
      <w:tcPr>
        <w:tcMar>
          <w:top w:w="0" w:type="nil"/>
          <w:left w:w="115" w:type="dxa"/>
          <w:bottom w:w="0" w:type="nil"/>
          <w:right w:w="115" w:type="dxa"/>
        </w:tcMar>
      </w:tcPr>
    </w:tblStylePr>
    <w:tblStylePr w:type="lastRow">
      <w:pPr>
        <w:contextualSpacing/>
      </w:pPr>
      <w:rPr>
        <w:b/>
      </w:rPr>
      <w:tblPr/>
      <w:tcPr>
        <w:tcBorders>
          <w:top w:val="single" w:sz="4" w:space="0" w:color="BFBFBF"/>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F2F2F2"/>
        <w:tcMar>
          <w:top w:w="0" w:type="nil"/>
          <w:left w:w="115" w:type="dxa"/>
          <w:bottom w:w="0" w:type="nil"/>
          <w:right w:w="115" w:type="dxa"/>
        </w:tcMar>
      </w:tcPr>
    </w:tblStylePr>
    <w:tblStylePr w:type="band1Horz">
      <w:pPr>
        <w:contextualSpacing/>
      </w:pPr>
      <w:tblPr/>
      <w:tcPr>
        <w:shd w:val="clear" w:color="auto" w:fill="F2F2F2"/>
        <w:tcMar>
          <w:top w:w="0" w:type="nil"/>
          <w:left w:w="115" w:type="dxa"/>
          <w:bottom w:w="0" w:type="nil"/>
          <w:right w:w="115" w:type="dxa"/>
        </w:tcMar>
      </w:tcPr>
    </w:tblStylePr>
  </w:style>
  <w:style w:type="table" w:customStyle="1" w:styleId="a7">
    <w:basedOn w:val="a1"/>
    <w:rsid w:val="00005381"/>
    <w:pPr>
      <w:spacing w:after="0" w:line="240" w:lineRule="auto"/>
    </w:pPr>
    <w:tblPr>
      <w:tblStyleRowBandSize w:val="1"/>
      <w:tblStyleColBandSize w:val="1"/>
      <w:tblInd w:w="0" w:type="dxa"/>
      <w:tblCellMar>
        <w:top w:w="0" w:type="dxa"/>
        <w:left w:w="115" w:type="dxa"/>
        <w:bottom w:w="0" w:type="dxa"/>
        <w:right w:w="115" w:type="dxa"/>
      </w:tblCellMar>
    </w:tblPr>
    <w:tblStylePr w:type="firstRow">
      <w:pPr>
        <w:contextualSpacing/>
      </w:pPr>
      <w:rPr>
        <w:b/>
      </w:rPr>
      <w:tblPr/>
      <w:tcPr>
        <w:tcMar>
          <w:top w:w="0" w:type="nil"/>
          <w:left w:w="115" w:type="dxa"/>
          <w:bottom w:w="0" w:type="nil"/>
          <w:right w:w="115" w:type="dxa"/>
        </w:tcMar>
      </w:tcPr>
    </w:tblStylePr>
    <w:tblStylePr w:type="lastRow">
      <w:pPr>
        <w:contextualSpacing/>
      </w:pPr>
      <w:rPr>
        <w:b/>
      </w:rPr>
      <w:tblPr/>
      <w:tcPr>
        <w:tcBorders>
          <w:top w:val="single" w:sz="4" w:space="0" w:color="BFBFBF"/>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F2F2F2"/>
        <w:tcMar>
          <w:top w:w="0" w:type="nil"/>
          <w:left w:w="115" w:type="dxa"/>
          <w:bottom w:w="0" w:type="nil"/>
          <w:right w:w="115" w:type="dxa"/>
        </w:tcMar>
      </w:tcPr>
    </w:tblStylePr>
    <w:tblStylePr w:type="band1Horz">
      <w:pPr>
        <w:contextualSpacing/>
      </w:pPr>
      <w:tblPr/>
      <w:tcPr>
        <w:shd w:val="clear" w:color="auto" w:fill="F2F2F2"/>
        <w:tcMar>
          <w:top w:w="0" w:type="nil"/>
          <w:left w:w="115" w:type="dxa"/>
          <w:bottom w:w="0" w:type="nil"/>
          <w:right w:w="115" w:type="dxa"/>
        </w:tcMar>
      </w:tcPr>
    </w:tblStylePr>
  </w:style>
  <w:style w:type="character" w:styleId="a8">
    <w:name w:val="Hyperlink"/>
    <w:basedOn w:val="a0"/>
    <w:uiPriority w:val="99"/>
    <w:unhideWhenUsed/>
    <w:rsid w:val="006C7A5E"/>
    <w:rPr>
      <w:color w:val="0000FF" w:themeColor="hyperlink"/>
      <w:u w:val="single"/>
    </w:rPr>
  </w:style>
  <w:style w:type="paragraph" w:styleId="a9">
    <w:name w:val="List Paragraph"/>
    <w:basedOn w:val="a"/>
    <w:uiPriority w:val="34"/>
    <w:qFormat/>
    <w:rsid w:val="00105A4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40" w:after="0"/>
      <w:outlineLvl w:val="1"/>
    </w:pPr>
    <w:rPr>
      <w:color w:val="2E75B5"/>
      <w:sz w:val="26"/>
      <w:szCs w:val="2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0" w:line="240" w:lineRule="auto"/>
    </w:pPr>
    <w:rPr>
      <w:sz w:val="56"/>
      <w:szCs w:val="56"/>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15" w:type="dxa"/>
        <w:bottom w:w="0" w:type="dxa"/>
        <w:right w:w="115" w:type="dxa"/>
      </w:tblCellMar>
    </w:tblPr>
    <w:tblStylePr w:type="firstRow">
      <w:pPr>
        <w:contextualSpacing/>
      </w:pPr>
      <w:rPr>
        <w:b/>
      </w:rPr>
      <w:tblPr/>
      <w:tcPr>
        <w:tcMar>
          <w:top w:w="0" w:type="nil"/>
          <w:left w:w="115" w:type="dxa"/>
          <w:bottom w:w="0" w:type="nil"/>
          <w:right w:w="115" w:type="dxa"/>
        </w:tcMar>
      </w:tcPr>
    </w:tblStylePr>
    <w:tblStylePr w:type="lastRow">
      <w:pPr>
        <w:contextualSpacing/>
      </w:pPr>
      <w:rPr>
        <w:b/>
      </w:rPr>
      <w:tblPr/>
      <w:tcPr>
        <w:tcBorders>
          <w:top w:val="single" w:sz="4" w:space="0" w:color="BFBFBF"/>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F2F2F2"/>
        <w:tcMar>
          <w:top w:w="0" w:type="nil"/>
          <w:left w:w="115" w:type="dxa"/>
          <w:bottom w:w="0" w:type="nil"/>
          <w:right w:w="115" w:type="dxa"/>
        </w:tcMar>
      </w:tcPr>
    </w:tblStylePr>
    <w:tblStylePr w:type="band1Horz">
      <w:pPr>
        <w:contextualSpacing/>
      </w:pPr>
      <w:tblPr/>
      <w:tcPr>
        <w:shd w:val="clear" w:color="auto" w:fill="F2F2F2"/>
        <w:tcMar>
          <w:top w:w="0" w:type="nil"/>
          <w:left w:w="115" w:type="dxa"/>
          <w:bottom w:w="0" w:type="nil"/>
          <w:right w:w="115" w:type="dxa"/>
        </w:tcMar>
      </w:tcPr>
    </w:tblStylePr>
  </w:style>
  <w:style w:type="table" w:customStyle="1" w:styleId="a0">
    <w:basedOn w:val="TableNormal"/>
    <w:pPr>
      <w:spacing w:after="0" w:line="240" w:lineRule="auto"/>
    </w:pPr>
    <w:tblPr>
      <w:tblStyleRowBandSize w:val="1"/>
      <w:tblStyleColBandSize w:val="1"/>
      <w:tblInd w:w="0" w:type="dxa"/>
      <w:tblCellMar>
        <w:top w:w="0" w:type="dxa"/>
        <w:left w:w="115" w:type="dxa"/>
        <w:bottom w:w="0" w:type="dxa"/>
        <w:right w:w="115" w:type="dxa"/>
      </w:tblCellMar>
    </w:tblPr>
    <w:tblStylePr w:type="firstRow">
      <w:pPr>
        <w:contextualSpacing/>
      </w:pPr>
      <w:rPr>
        <w:b/>
      </w:rPr>
      <w:tblPr/>
      <w:tcPr>
        <w:tcMar>
          <w:top w:w="0" w:type="nil"/>
          <w:left w:w="115" w:type="dxa"/>
          <w:bottom w:w="0" w:type="nil"/>
          <w:right w:w="115" w:type="dxa"/>
        </w:tcMar>
      </w:tcPr>
    </w:tblStylePr>
    <w:tblStylePr w:type="lastRow">
      <w:pPr>
        <w:contextualSpacing/>
      </w:pPr>
      <w:rPr>
        <w:b/>
      </w:rPr>
      <w:tblPr/>
      <w:tcPr>
        <w:tcBorders>
          <w:top w:val="single" w:sz="4" w:space="0" w:color="BFBFBF"/>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F2F2F2"/>
        <w:tcMar>
          <w:top w:w="0" w:type="nil"/>
          <w:left w:w="115" w:type="dxa"/>
          <w:bottom w:w="0" w:type="nil"/>
          <w:right w:w="115" w:type="dxa"/>
        </w:tcMar>
      </w:tcPr>
    </w:tblStylePr>
    <w:tblStylePr w:type="band1Horz">
      <w:pPr>
        <w:contextualSpacing/>
      </w:pPr>
      <w:tblPr/>
      <w:tcPr>
        <w:shd w:val="clear" w:color="auto" w:fill="F2F2F2"/>
        <w:tcMar>
          <w:top w:w="0" w:type="nil"/>
          <w:left w:w="115" w:type="dxa"/>
          <w:bottom w:w="0" w:type="nil"/>
          <w:right w:w="115" w:type="dxa"/>
        </w:tcMar>
      </w:tcPr>
    </w:tblStylePr>
  </w:style>
  <w:style w:type="table" w:customStyle="1" w:styleId="a1">
    <w:basedOn w:val="TableNormal"/>
    <w:pPr>
      <w:spacing w:after="0" w:line="240" w:lineRule="auto"/>
    </w:pPr>
    <w:tblPr>
      <w:tblStyleRowBandSize w:val="1"/>
      <w:tblStyleColBandSize w:val="1"/>
      <w:tblInd w:w="0" w:type="dxa"/>
      <w:tblCellMar>
        <w:top w:w="0" w:type="dxa"/>
        <w:left w:w="115" w:type="dxa"/>
        <w:bottom w:w="0" w:type="dxa"/>
        <w:right w:w="115" w:type="dxa"/>
      </w:tblCellMar>
    </w:tblPr>
    <w:tblStylePr w:type="firstRow">
      <w:pPr>
        <w:contextualSpacing/>
      </w:pPr>
      <w:rPr>
        <w:b/>
      </w:rPr>
      <w:tblPr/>
      <w:tcPr>
        <w:tcMar>
          <w:top w:w="0" w:type="nil"/>
          <w:left w:w="115" w:type="dxa"/>
          <w:bottom w:w="0" w:type="nil"/>
          <w:right w:w="115" w:type="dxa"/>
        </w:tcMar>
      </w:tcPr>
    </w:tblStylePr>
    <w:tblStylePr w:type="lastRow">
      <w:pPr>
        <w:contextualSpacing/>
      </w:pPr>
      <w:rPr>
        <w:b/>
      </w:rPr>
      <w:tblPr/>
      <w:tcPr>
        <w:tcBorders>
          <w:top w:val="single" w:sz="4" w:space="0" w:color="BFBFBF"/>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F2F2F2"/>
        <w:tcMar>
          <w:top w:w="0" w:type="nil"/>
          <w:left w:w="115" w:type="dxa"/>
          <w:bottom w:w="0" w:type="nil"/>
          <w:right w:w="115" w:type="dxa"/>
        </w:tcMar>
      </w:tcPr>
    </w:tblStylePr>
    <w:tblStylePr w:type="band1Horz">
      <w:pPr>
        <w:contextualSpacing/>
      </w:pPr>
      <w:tblPr/>
      <w:tcPr>
        <w:shd w:val="clear" w:color="auto" w:fill="F2F2F2"/>
        <w:tcMar>
          <w:top w:w="0" w:type="nil"/>
          <w:left w:w="115" w:type="dxa"/>
          <w:bottom w:w="0" w:type="nil"/>
          <w:right w:w="115" w:type="dxa"/>
        </w:tcMar>
      </w:tcPr>
    </w:tblStylePr>
  </w:style>
  <w:style w:type="character" w:styleId="Hyperlink">
    <w:name w:val="Hyperlink"/>
    <w:basedOn w:val="DefaultParagraphFont"/>
    <w:uiPriority w:val="99"/>
    <w:unhideWhenUsed/>
    <w:rsid w:val="006C7A5E"/>
    <w:rPr>
      <w:color w:val="0000FF" w:themeColor="hyperlink"/>
      <w:u w:val="single"/>
    </w:rPr>
  </w:style>
  <w:style w:type="paragraph" w:styleId="ListParagraph">
    <w:name w:val="List Paragraph"/>
    <w:basedOn w:val="Normal"/>
    <w:uiPriority w:val="34"/>
    <w:qFormat/>
    <w:rsid w:val="00105A4A"/>
    <w:pPr>
      <w:ind w:left="720"/>
      <w:contextualSpacing/>
    </w:pPr>
  </w:style>
</w:styles>
</file>

<file path=word/webSettings.xml><?xml version="1.0" encoding="utf-8"?>
<w:webSettings xmlns:r="http://schemas.openxmlformats.org/officeDocument/2006/relationships" xmlns:w="http://schemas.openxmlformats.org/wordprocessingml/2006/main">
  <w:divs>
    <w:div w:id="7980645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673</Words>
  <Characters>3842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Tayon</dc:creator>
  <cp:lastModifiedBy> </cp:lastModifiedBy>
  <cp:revision>2</cp:revision>
  <dcterms:created xsi:type="dcterms:W3CDTF">2017-04-17T08:20:00Z</dcterms:created>
  <dcterms:modified xsi:type="dcterms:W3CDTF">2017-04-17T08:20:00Z</dcterms:modified>
</cp:coreProperties>
</file>