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2A1E43">
            <w:pPr>
              <w:pStyle w:val="2"/>
              <w:outlineLvl w:val="1"/>
            </w:pPr>
            <w:r>
              <w:t xml:space="preserve">TITLE: </w:t>
            </w:r>
            <w:r w:rsidR="0067242E">
              <w:t>Tourism and Hospitality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3A2A11">
              <w:t>Tourism and Hospitality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The hospitality and tourism industry encompasses (Includes) lodging, travel and tourism, recreation, amusements, attractions, resorts, restaurants, and food beverage service.</w:t>
            </w:r>
          </w:p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The hospitality and tourism industry also maintains the largest national employment base in the private sector.</w:t>
            </w:r>
          </w:p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Tourism Is the activities of people traveling to and staying in places outside their usual environment for leisure, business or other purposes for not more than one consecutive year.</w:t>
            </w:r>
          </w:p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Hospitality refers to the relationship between a guest and a host, wherein the host receives the guest with goodwill, including the reception and entertainment of guests, visitors, or strangers.</w:t>
            </w:r>
          </w:p>
          <w:p w:rsidR="00BD108C" w:rsidRDefault="00BD108C" w:rsidP="003A2A11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7728BF" w:rsidRPr="007728BF" w:rsidRDefault="006C7A5E" w:rsidP="007728BF">
            <w:pPr>
              <w:rPr>
                <w:b w:val="0"/>
              </w:rPr>
            </w:pPr>
            <w:r>
              <w:rPr>
                <w:b w:val="0"/>
              </w:rPr>
              <w:t xml:space="preserve">Students </w:t>
            </w:r>
            <w:r w:rsidR="007728BF">
              <w:rPr>
                <w:b w:val="0"/>
              </w:rPr>
              <w:t>will learn what the Principal of Tourism and Hospitality is</w:t>
            </w:r>
          </w:p>
          <w:p w:rsid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 xml:space="preserve">Students will learn the meaning of </w:t>
            </w:r>
            <w:r w:rsidRPr="007728BF">
              <w:rPr>
                <w:b w:val="0"/>
              </w:rPr>
              <w:t>Tourism</w:t>
            </w:r>
          </w:p>
          <w:p w:rsidR="007728BF" w:rsidRP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>Students will learn what is the meaning of Hospitality</w:t>
            </w:r>
          </w:p>
          <w:p w:rsidR="007728BF" w:rsidRPr="006C7A5E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>Students will learn what is w</w:t>
            </w:r>
            <w:r w:rsidRPr="007728BF">
              <w:rPr>
                <w:b w:val="0"/>
              </w:rPr>
              <w:t xml:space="preserve">hat the Hospitality </w:t>
            </w:r>
            <w:r>
              <w:rPr>
                <w:b w:val="0"/>
              </w:rPr>
              <w:t>in Tourism industry all about</w:t>
            </w:r>
          </w:p>
          <w:p w:rsidR="003A2A11" w:rsidRDefault="003A2A11" w:rsidP="003A2A1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7728BF" w:rsidRPr="007728BF" w:rsidRDefault="006C7A5E" w:rsidP="007728BF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="007728BF">
              <w:rPr>
                <w:b w:val="0"/>
              </w:rPr>
              <w:t xml:space="preserve">what does </w:t>
            </w:r>
            <w:r w:rsidR="007728BF" w:rsidRPr="007728BF">
              <w:rPr>
                <w:b w:val="0"/>
              </w:rPr>
              <w:t>Principal of Touris</w:t>
            </w:r>
            <w:r w:rsidR="007728BF">
              <w:rPr>
                <w:b w:val="0"/>
              </w:rPr>
              <w:t>m and Hospitality means</w:t>
            </w:r>
          </w:p>
          <w:p w:rsid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 xml:space="preserve">Understand the meaning of </w:t>
            </w:r>
            <w:r w:rsidRPr="007728BF">
              <w:rPr>
                <w:b w:val="0"/>
              </w:rPr>
              <w:t>Tourism</w:t>
            </w:r>
          </w:p>
          <w:p w:rsidR="007728BF" w:rsidRP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>Understand the meaning of Hospitality</w:t>
            </w:r>
          </w:p>
          <w:p w:rsidR="00571C75" w:rsidRPr="006C7A5E" w:rsidRDefault="007728BF" w:rsidP="006C7A5E">
            <w:pPr>
              <w:rPr>
                <w:b w:val="0"/>
              </w:rPr>
            </w:pPr>
            <w:r>
              <w:rPr>
                <w:b w:val="0"/>
              </w:rPr>
              <w:t>Understand w</w:t>
            </w:r>
            <w:r w:rsidRPr="007728BF">
              <w:rPr>
                <w:b w:val="0"/>
              </w:rPr>
              <w:t xml:space="preserve">hat the Hospitality </w:t>
            </w:r>
            <w:r>
              <w:rPr>
                <w:b w:val="0"/>
              </w:rPr>
              <w:t>in Tourism industry all about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Pr="007728BF" w:rsidRDefault="00105A4A" w:rsidP="007728BF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6F6ABB" w:rsidTr="002B1EB3">
        <w:trPr>
          <w:cnfStyle w:val="100000000000"/>
        </w:trPr>
        <w:tc>
          <w:tcPr>
            <w:cnfStyle w:val="001000000000"/>
            <w:tcW w:w="10790" w:type="dxa"/>
          </w:tcPr>
          <w:p w:rsidR="006F6ABB" w:rsidRDefault="006F6ABB" w:rsidP="002B1EB3">
            <w:r>
              <w:t>Learning Objectives:</w:t>
            </w:r>
          </w:p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1. </w:t>
            </w:r>
            <w:r w:rsidRPr="006F6ABB">
              <w:t>Introduction to Principal of Tourism and Hospitality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>
            <w:pPr>
              <w:rPr>
                <w:b w:val="0"/>
              </w:rPr>
            </w:pP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>.1 Introduction to Principal of Tourism and Hospitality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>.2 Explain the career pathways in this industry.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 xml:space="preserve">.3 Describe the forms </w:t>
            </w:r>
            <w:r w:rsidR="006F6ABB" w:rsidRPr="006F6ABB">
              <w:rPr>
                <w:b w:val="0"/>
              </w:rPr>
              <w:t>of Tourism.</w:t>
            </w:r>
          </w:p>
          <w:p w:rsid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 w:rsidRPr="006F6ABB">
              <w:rPr>
                <w:b w:val="0"/>
              </w:rPr>
              <w:t>.4 Explain the ty</w:t>
            </w:r>
            <w:r w:rsidR="006F6ABB">
              <w:rPr>
                <w:b w:val="0"/>
              </w:rPr>
              <w:t xml:space="preserve">pes of </w:t>
            </w:r>
            <w:r w:rsidR="006F6ABB" w:rsidRPr="006F6ABB">
              <w:rPr>
                <w:b w:val="0"/>
              </w:rPr>
              <w:t>tourism.</w:t>
            </w:r>
          </w:p>
          <w:p w:rsidR="006F6ABB" w:rsidRDefault="006F6ABB" w:rsidP="006F6ABB"/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2. </w:t>
            </w:r>
            <w:r w:rsidRPr="006F6ABB">
              <w:t>Describe the Alternative form of Tourism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6F6ABB" w:rsidRPr="006F6ABB" w:rsidRDefault="002A1E43" w:rsidP="006F6ABB">
            <w:pPr>
              <w:pStyle w:val="a9"/>
              <w:numPr>
                <w:ilvl w:val="0"/>
                <w:numId w:val="8"/>
              </w:numPr>
            </w:pPr>
            <w:r>
              <w:t>4</w:t>
            </w:r>
            <w:r w:rsidR="006F6ABB">
              <w:t xml:space="preserve">.4.1 Discussion on Tourism and the </w:t>
            </w:r>
            <w:r w:rsidR="006F6ABB" w:rsidRPr="006F6ABB">
              <w:t>Categories.</w:t>
            </w:r>
          </w:p>
          <w:p w:rsidR="006F6ABB" w:rsidRPr="006F6ABB" w:rsidRDefault="002A1E43" w:rsidP="006F6ABB">
            <w:pPr>
              <w:pStyle w:val="a9"/>
              <w:numPr>
                <w:ilvl w:val="0"/>
                <w:numId w:val="8"/>
              </w:numPr>
            </w:pPr>
            <w:r>
              <w:t>4</w:t>
            </w:r>
            <w:r w:rsidR="006F6ABB">
              <w:t>.4.2 Brief Explanation on Types of Tourism.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 xml:space="preserve">.5 Describe the Alternative form of </w:t>
            </w:r>
            <w:r w:rsidR="006F6ABB" w:rsidRPr="006F6ABB">
              <w:rPr>
                <w:b w:val="0"/>
              </w:rPr>
              <w:t>Tourism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>.6 Describe what Hospitality in Tourism is</w:t>
            </w:r>
            <w:r w:rsidR="006F6ABB" w:rsidRPr="006F6ABB">
              <w:rPr>
                <w:b w:val="0"/>
              </w:rPr>
              <w:t>.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 xml:space="preserve">.7 Describe on Lodging </w:t>
            </w:r>
            <w:r w:rsidR="006F6ABB" w:rsidRPr="006F6ABB">
              <w:rPr>
                <w:b w:val="0"/>
              </w:rPr>
              <w:t>and Accommodation.</w:t>
            </w:r>
          </w:p>
          <w:p w:rsid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 w:rsidRPr="006F6ABB">
              <w:rPr>
                <w:b w:val="0"/>
              </w:rPr>
              <w:t>.8 Describe the Three</w:t>
            </w:r>
            <w:r w:rsidR="006F6ABB">
              <w:rPr>
                <w:b w:val="0"/>
              </w:rPr>
              <w:t xml:space="preserve"> Main Types of Hotel </w:t>
            </w:r>
            <w:r w:rsidR="006F6ABB" w:rsidRPr="006F6ABB">
              <w:rPr>
                <w:b w:val="0"/>
              </w:rPr>
              <w:t>Lodging</w:t>
            </w:r>
          </w:p>
          <w:p w:rsidR="006F6ABB" w:rsidRDefault="006F6ABB" w:rsidP="006F6ABB">
            <w:r>
              <w:t xml:space="preserve"> </w:t>
            </w:r>
          </w:p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3. </w:t>
            </w:r>
            <w:r w:rsidRPr="006F6ABB">
              <w:t>Discussion on F&amp; B In hotel industry.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>
            <w:pPr>
              <w:rPr>
                <w:b w:val="0"/>
              </w:rPr>
            </w:pP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 xml:space="preserve">.9. Discussion on F&amp; B </w:t>
            </w:r>
            <w:r w:rsidR="006F6ABB" w:rsidRPr="006F6ABB">
              <w:rPr>
                <w:b w:val="0"/>
              </w:rPr>
              <w:t>In hotel industry.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>.10 Explain what is Travel and Tourism</w:t>
            </w:r>
          </w:p>
          <w:p w:rsidR="006F6ABB" w:rsidRDefault="006F6ABB" w:rsidP="006F6ABB">
            <w:pPr>
              <w:pStyle w:val="a9"/>
              <w:numPr>
                <w:ilvl w:val="0"/>
                <w:numId w:val="9"/>
              </w:numPr>
            </w:pPr>
            <w:r>
              <w:t xml:space="preserve">1.10.1 Explain the rough idea of Entertainment </w:t>
            </w:r>
            <w:r w:rsidRPr="006F6ABB">
              <w:t>Industry</w:t>
            </w:r>
          </w:p>
          <w:p w:rsidR="006F6ABB" w:rsidRPr="00127ECC" w:rsidRDefault="006F6ABB" w:rsidP="006F6ABB"/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4. </w:t>
            </w:r>
            <w:r w:rsidRPr="006F6ABB">
              <w:t>Describe and Brief about Entertainment Industry in Hospitality.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/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6F6ABB">
              <w:rPr>
                <w:b w:val="0"/>
              </w:rPr>
              <w:t xml:space="preserve">.11. Describe and Brief about Entertainment </w:t>
            </w:r>
            <w:r w:rsidR="006F6ABB" w:rsidRPr="006F6ABB">
              <w:rPr>
                <w:b w:val="0"/>
              </w:rPr>
              <w:t>Industry in Hospitality.</w:t>
            </w:r>
          </w:p>
          <w:p w:rsidR="006F6ABB" w:rsidRPr="006F6ABB" w:rsidRDefault="006F6ABB" w:rsidP="006F6ABB">
            <w:pPr>
              <w:pStyle w:val="a9"/>
              <w:numPr>
                <w:ilvl w:val="0"/>
                <w:numId w:val="9"/>
              </w:numPr>
            </w:pPr>
            <w:r>
              <w:t xml:space="preserve">1.11.1 Explain on Activities in </w:t>
            </w:r>
            <w:r w:rsidRPr="006F6ABB">
              <w:t>Entertainment Industry.</w:t>
            </w:r>
          </w:p>
          <w:p w:rsidR="006F6ABB" w:rsidRPr="006F6ABB" w:rsidRDefault="002A1E43" w:rsidP="006F6ABB">
            <w:pPr>
              <w:rPr>
                <w:b w:val="0"/>
              </w:rPr>
            </w:pPr>
            <w:r>
              <w:rPr>
                <w:b w:val="0"/>
              </w:rPr>
              <w:t>4</w:t>
            </w:r>
            <w:bookmarkStart w:id="1" w:name="_GoBack"/>
            <w:bookmarkEnd w:id="1"/>
            <w:r w:rsidR="006F6ABB">
              <w:rPr>
                <w:b w:val="0"/>
              </w:rPr>
              <w:t xml:space="preserve">.12. Describe about </w:t>
            </w:r>
            <w:r w:rsidR="006F6ABB" w:rsidRPr="006F6ABB">
              <w:rPr>
                <w:b w:val="0"/>
              </w:rPr>
              <w:t>Time Share.</w:t>
            </w:r>
          </w:p>
          <w:p w:rsidR="006F6ABB" w:rsidRPr="006F6ABB" w:rsidRDefault="006F6ABB" w:rsidP="006F6ABB">
            <w:pPr>
              <w:pStyle w:val="a9"/>
              <w:numPr>
                <w:ilvl w:val="0"/>
                <w:numId w:val="9"/>
              </w:numPr>
            </w:pPr>
            <w:r>
              <w:t xml:space="preserve">1.12.1 Explain and discuss about Rules in </w:t>
            </w:r>
            <w:r w:rsidRPr="006F6ABB">
              <w:t>Timeshare.</w:t>
            </w:r>
          </w:p>
          <w:p w:rsidR="006F6ABB" w:rsidRDefault="006F6ABB" w:rsidP="006F6ABB">
            <w:r>
              <w:t xml:space="preserve"> </w:t>
            </w:r>
          </w:p>
        </w:tc>
      </w:tr>
    </w:tbl>
    <w:p w:rsidR="00BD108C" w:rsidRDefault="00BD108C" w:rsidP="003A2A11"/>
    <w:sectPr w:rsidR="00BD108C" w:rsidSect="003B4F4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97B665D"/>
    <w:multiLevelType w:val="hybridMultilevel"/>
    <w:tmpl w:val="AFFC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A232A99"/>
    <w:multiLevelType w:val="hybridMultilevel"/>
    <w:tmpl w:val="D80C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1497"/>
    <w:multiLevelType w:val="hybridMultilevel"/>
    <w:tmpl w:val="55E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600A6"/>
    <w:multiLevelType w:val="hybridMultilevel"/>
    <w:tmpl w:val="2AF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F1AA4"/>
    <w:multiLevelType w:val="hybridMultilevel"/>
    <w:tmpl w:val="2F0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105A4A"/>
    <w:rsid w:val="001F446C"/>
    <w:rsid w:val="00255E36"/>
    <w:rsid w:val="002A1E43"/>
    <w:rsid w:val="003A2A11"/>
    <w:rsid w:val="003B4F45"/>
    <w:rsid w:val="00556AA7"/>
    <w:rsid w:val="00571C75"/>
    <w:rsid w:val="0067242E"/>
    <w:rsid w:val="006C7A5E"/>
    <w:rsid w:val="006F6ABB"/>
    <w:rsid w:val="007728BF"/>
    <w:rsid w:val="00901EDF"/>
    <w:rsid w:val="00BD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4F45"/>
  </w:style>
  <w:style w:type="paragraph" w:styleId="1">
    <w:name w:val="heading 1"/>
    <w:basedOn w:val="a"/>
    <w:next w:val="a"/>
    <w:rsid w:val="003B4F4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B4F45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3B4F4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B4F4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B4F45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3B4F4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B4F45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3B4F4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3B4F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3B4F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3B4F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2017-04-18T08:13:00Z</dcterms:created>
  <dcterms:modified xsi:type="dcterms:W3CDTF">2017-04-18T08:13:00Z</dcterms:modified>
</cp:coreProperties>
</file>