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044" w:rsidRDefault="002D3019">
      <w:pPr>
        <w:pStyle w:val="1"/>
      </w:pPr>
      <w:r>
        <w:rPr>
          <w:rFonts w:hint="eastAsia"/>
        </w:rPr>
        <w:t>Business Accounting</w:t>
      </w:r>
      <w:r>
        <w:t xml:space="preserve"> - Lesson Plan</w:t>
      </w:r>
      <w:bookmarkStart w:id="0" w:name="_GoBack"/>
      <w:bookmarkEnd w:id="0"/>
    </w:p>
    <w:p w:rsidR="00455044" w:rsidRDefault="00455044"/>
    <w:tbl>
      <w:tblPr>
        <w:tblStyle w:val="PlainTable1"/>
        <w:tblW w:w="10458" w:type="dxa"/>
        <w:tblLayout w:type="fixed"/>
        <w:tblLook w:val="04A0"/>
      </w:tblPr>
      <w:tblGrid>
        <w:gridCol w:w="2614"/>
        <w:gridCol w:w="2614"/>
        <w:gridCol w:w="2615"/>
        <w:gridCol w:w="2615"/>
      </w:tblGrid>
      <w:tr w:rsidR="00455044" w:rsidTr="00455044">
        <w:trPr>
          <w:cnfStyle w:val="100000000000"/>
          <w:trHeight w:val="947"/>
        </w:trPr>
        <w:tc>
          <w:tcPr>
            <w:cnfStyle w:val="001000000000"/>
            <w:tcW w:w="2614" w:type="dxa"/>
          </w:tcPr>
          <w:p w:rsidR="00455044" w:rsidRDefault="002D3019">
            <w:pPr>
              <w:rPr>
                <w:b w:val="0"/>
                <w:bCs w:val="0"/>
              </w:rPr>
            </w:pPr>
            <w:r>
              <w:t>Time allocated</w:t>
            </w:r>
          </w:p>
        </w:tc>
        <w:tc>
          <w:tcPr>
            <w:tcW w:w="2614" w:type="dxa"/>
          </w:tcPr>
          <w:p w:rsidR="00455044" w:rsidRDefault="002D3019">
            <w:pPr>
              <w:cnfStyle w:val="100000000000"/>
              <w:rPr>
                <w:b w:val="0"/>
                <w:bCs w:val="0"/>
              </w:rPr>
            </w:pPr>
            <w:r>
              <w:t>Work to be covered</w:t>
            </w:r>
          </w:p>
        </w:tc>
        <w:tc>
          <w:tcPr>
            <w:tcW w:w="2615" w:type="dxa"/>
          </w:tcPr>
          <w:p w:rsidR="00455044" w:rsidRDefault="002D3019">
            <w:pPr>
              <w:cnfStyle w:val="100000000000"/>
              <w:rPr>
                <w:b w:val="0"/>
                <w:bCs w:val="0"/>
              </w:rPr>
            </w:pPr>
            <w:r>
              <w:t>Teaching method/learner activities</w:t>
            </w:r>
          </w:p>
        </w:tc>
        <w:tc>
          <w:tcPr>
            <w:tcW w:w="2615" w:type="dxa"/>
          </w:tcPr>
          <w:p w:rsidR="00455044" w:rsidRDefault="002D3019">
            <w:pPr>
              <w:cnfStyle w:val="100000000000"/>
              <w:rPr>
                <w:b w:val="0"/>
                <w:bCs w:val="0"/>
              </w:rPr>
            </w:pPr>
            <w:r>
              <w:t>Resources</w:t>
            </w:r>
          </w:p>
        </w:tc>
      </w:tr>
      <w:tr w:rsidR="00455044" w:rsidTr="00455044">
        <w:trPr>
          <w:trHeight w:val="361"/>
        </w:trPr>
        <w:tc>
          <w:tcPr>
            <w:cnfStyle w:val="001000000000"/>
            <w:tcW w:w="2614" w:type="dxa"/>
            <w:shd w:val="clear" w:color="auto" w:fill="F2F2F2" w:themeFill="background1" w:themeFillShade="F2"/>
          </w:tcPr>
          <w:p w:rsidR="00455044" w:rsidRDefault="002D3019">
            <w:pPr>
              <w:rPr>
                <w:b w:val="0"/>
                <w:bCs w:val="0"/>
              </w:rPr>
            </w:pPr>
            <w:r>
              <w:t xml:space="preserve">Session 1 </w:t>
            </w:r>
          </w:p>
          <w:p w:rsidR="00455044" w:rsidRDefault="002D3019">
            <w:pPr>
              <w:rPr>
                <w:b w:val="0"/>
                <w:bCs w:val="0"/>
              </w:rPr>
            </w:pPr>
            <w:r>
              <w:t xml:space="preserve">1.5 hours - Study </w:t>
            </w:r>
          </w:p>
          <w:p w:rsidR="00455044" w:rsidRDefault="002D3019">
            <w:pPr>
              <w:rPr>
                <w:b w:val="0"/>
                <w:bCs w:val="0"/>
              </w:rPr>
            </w:pPr>
            <w:r>
              <w:t xml:space="preserve">1.5 hours -Assignment </w:t>
            </w:r>
          </w:p>
        </w:tc>
        <w:tc>
          <w:tcPr>
            <w:tcW w:w="2614" w:type="dxa"/>
            <w:shd w:val="clear" w:color="auto" w:fill="F2F2F2" w:themeFill="background1" w:themeFillShade="F2"/>
          </w:tcPr>
          <w:p w:rsidR="00455044" w:rsidRDefault="002D3019">
            <w:pPr>
              <w:cnfStyle w:val="000000000000"/>
            </w:pPr>
            <w:r>
              <w:t>3</w:t>
            </w:r>
            <w:r>
              <w:rPr>
                <w:rFonts w:hint="eastAsia"/>
              </w:rPr>
              <w:t xml:space="preserve">.1 What is accounting </w:t>
            </w:r>
          </w:p>
          <w:p w:rsidR="00455044" w:rsidRDefault="002D3019">
            <w:pPr>
              <w:cnfStyle w:val="000000000000"/>
            </w:pPr>
            <w: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2 The history of accounting </w:t>
            </w:r>
          </w:p>
          <w:p w:rsidR="00455044" w:rsidRDefault="002D3019">
            <w:pPr>
              <w:cnfStyle w:val="000000000000"/>
            </w:pPr>
            <w: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3 The objective of accounting </w:t>
            </w:r>
          </w:p>
          <w:p w:rsidR="00455044" w:rsidRDefault="002D3019">
            <w:pPr>
              <w:cnfStyle w:val="000000000000"/>
            </w:pPr>
            <w: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4 What is Bookkeeping?</w:t>
            </w:r>
          </w:p>
          <w:p w:rsidR="00455044" w:rsidRDefault="002D3019">
            <w:pPr>
              <w:cnfStyle w:val="000000000000"/>
            </w:pPr>
            <w: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5 The accounting Equation </w:t>
            </w:r>
          </w:p>
          <w:p w:rsidR="00455044" w:rsidRDefault="002D3019">
            <w:pPr>
              <w:cnfStyle w:val="000000000000"/>
            </w:pPr>
            <w: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6 What else would affect capital </w:t>
            </w:r>
          </w:p>
          <w:p w:rsidR="00455044" w:rsidRDefault="002D3019">
            <w:pPr>
              <w:cnfStyle w:val="000000000000"/>
            </w:pPr>
            <w: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7 Equality of the accounting equation</w:t>
            </w:r>
          </w:p>
        </w:tc>
        <w:tc>
          <w:tcPr>
            <w:tcW w:w="2615" w:type="dxa"/>
            <w:shd w:val="clear" w:color="auto" w:fill="F2F2F2" w:themeFill="background1" w:themeFillShade="F2"/>
          </w:tcPr>
          <w:p w:rsidR="00455044" w:rsidRDefault="002D3019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Self study</w:t>
            </w:r>
          </w:p>
          <w:p w:rsidR="00455044" w:rsidRDefault="00455044">
            <w:pPr>
              <w:pStyle w:val="11"/>
              <w:cnfStyle w:val="000000000000"/>
            </w:pPr>
          </w:p>
          <w:p w:rsidR="00455044" w:rsidRDefault="002D3019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Tutor explanation</w:t>
            </w:r>
          </w:p>
          <w:p w:rsidR="00455044" w:rsidRDefault="00455044">
            <w:pPr>
              <w:pStyle w:val="11"/>
              <w:cnfStyle w:val="000000000000"/>
            </w:pPr>
          </w:p>
        </w:tc>
        <w:tc>
          <w:tcPr>
            <w:tcW w:w="2615" w:type="dxa"/>
            <w:shd w:val="clear" w:color="auto" w:fill="F2F2F2" w:themeFill="background1" w:themeFillShade="F2"/>
          </w:tcPr>
          <w:p w:rsidR="00455044" w:rsidRDefault="002D3019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PowerPoint Presentations</w:t>
            </w:r>
          </w:p>
          <w:p w:rsidR="00455044" w:rsidRDefault="00455044">
            <w:pPr>
              <w:cnfStyle w:val="000000000000"/>
            </w:pPr>
          </w:p>
          <w:p w:rsidR="00455044" w:rsidRDefault="002D3019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Multimedia Resources</w:t>
            </w:r>
          </w:p>
        </w:tc>
      </w:tr>
      <w:tr w:rsidR="00455044" w:rsidTr="00455044">
        <w:trPr>
          <w:trHeight w:val="308"/>
        </w:trPr>
        <w:tc>
          <w:tcPr>
            <w:cnfStyle w:val="001000000000"/>
            <w:tcW w:w="2614" w:type="dxa"/>
          </w:tcPr>
          <w:p w:rsidR="00455044" w:rsidRDefault="002D3019">
            <w:pPr>
              <w:rPr>
                <w:b w:val="0"/>
                <w:bCs w:val="0"/>
              </w:rPr>
            </w:pPr>
            <w:r>
              <w:t>Session 2</w:t>
            </w:r>
          </w:p>
          <w:p w:rsidR="00455044" w:rsidRDefault="002D3019">
            <w:pPr>
              <w:rPr>
                <w:b w:val="0"/>
                <w:bCs w:val="0"/>
              </w:rPr>
            </w:pPr>
            <w:r>
              <w:t>1.</w:t>
            </w:r>
            <w:r>
              <w:t xml:space="preserve">5 hours - Study </w:t>
            </w:r>
          </w:p>
          <w:p w:rsidR="00455044" w:rsidRDefault="002D3019">
            <w:pPr>
              <w:rPr>
                <w:b w:val="0"/>
                <w:bCs w:val="0"/>
              </w:rPr>
            </w:pPr>
            <w:r>
              <w:t>1.</w:t>
            </w:r>
            <w:r>
              <w:t xml:space="preserve">5 hours -Assignment </w:t>
            </w:r>
          </w:p>
        </w:tc>
        <w:tc>
          <w:tcPr>
            <w:tcW w:w="2614" w:type="dxa"/>
          </w:tcPr>
          <w:p w:rsidR="00455044" w:rsidRDefault="002D3019">
            <w:pPr>
              <w:cnfStyle w:val="000000000000"/>
            </w:pPr>
            <w:r>
              <w:t>3</w:t>
            </w:r>
            <w:r>
              <w:rPr>
                <w:rFonts w:hint="eastAsia"/>
              </w:rPr>
              <w:t>.</w:t>
            </w:r>
            <w:r>
              <w:t>8</w:t>
            </w:r>
            <w:r>
              <w:rPr>
                <w:rFonts w:hint="eastAsia"/>
              </w:rPr>
              <w:t xml:space="preserve"> The Double entry </w:t>
            </w:r>
          </w:p>
          <w:p w:rsidR="00455044" w:rsidRDefault="002D3019">
            <w:pPr>
              <w:cnfStyle w:val="000000000000"/>
            </w:pPr>
            <w:r>
              <w:t>3</w:t>
            </w:r>
            <w:r>
              <w:rPr>
                <w:rFonts w:hint="eastAsia"/>
              </w:rPr>
              <w:t>.</w:t>
            </w:r>
            <w:r>
              <w:t>9</w:t>
            </w:r>
            <w:r>
              <w:rPr>
                <w:rFonts w:hint="eastAsia"/>
              </w:rPr>
              <w:t xml:space="preserve"> The accounts for double entry </w:t>
            </w:r>
          </w:p>
          <w:p w:rsidR="00455044" w:rsidRDefault="002D3019">
            <w:pPr>
              <w:cnfStyle w:val="000000000000"/>
            </w:pPr>
            <w:r>
              <w:t>3</w:t>
            </w:r>
            <w:r>
              <w:rPr>
                <w:rFonts w:hint="eastAsia"/>
              </w:rPr>
              <w:t>.</w:t>
            </w:r>
            <w:r>
              <w:t>10</w:t>
            </w:r>
            <w:r>
              <w:rPr>
                <w:rFonts w:hint="eastAsia"/>
              </w:rPr>
              <w:t xml:space="preserve"> Worked Examples</w:t>
            </w:r>
          </w:p>
          <w:p w:rsidR="00455044" w:rsidRDefault="00455044">
            <w:pPr>
              <w:cnfStyle w:val="000000000000"/>
            </w:pPr>
          </w:p>
        </w:tc>
        <w:tc>
          <w:tcPr>
            <w:tcW w:w="2615" w:type="dxa"/>
          </w:tcPr>
          <w:p w:rsidR="00455044" w:rsidRDefault="002D3019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Self study</w:t>
            </w:r>
          </w:p>
          <w:p w:rsidR="00455044" w:rsidRDefault="00455044">
            <w:pPr>
              <w:pStyle w:val="11"/>
              <w:cnfStyle w:val="000000000000"/>
            </w:pPr>
          </w:p>
          <w:p w:rsidR="00455044" w:rsidRDefault="002D3019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Tutor explanation</w:t>
            </w:r>
          </w:p>
          <w:p w:rsidR="00455044" w:rsidRDefault="00455044">
            <w:pPr>
              <w:cnfStyle w:val="000000000000"/>
            </w:pPr>
          </w:p>
        </w:tc>
        <w:tc>
          <w:tcPr>
            <w:tcW w:w="2615" w:type="dxa"/>
          </w:tcPr>
          <w:p w:rsidR="00455044" w:rsidRDefault="002D3019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PowerPoint Presentations</w:t>
            </w:r>
          </w:p>
          <w:p w:rsidR="00455044" w:rsidRDefault="00455044">
            <w:pPr>
              <w:cnfStyle w:val="000000000000"/>
            </w:pPr>
          </w:p>
          <w:p w:rsidR="00455044" w:rsidRDefault="002D3019">
            <w:pPr>
              <w:cnfStyle w:val="000000000000"/>
            </w:pPr>
            <w:r>
              <w:t>Multimedia Resources</w:t>
            </w:r>
          </w:p>
        </w:tc>
      </w:tr>
      <w:tr w:rsidR="00455044" w:rsidTr="00455044">
        <w:trPr>
          <w:trHeight w:val="286"/>
        </w:trPr>
        <w:tc>
          <w:tcPr>
            <w:cnfStyle w:val="001000000000"/>
            <w:tcW w:w="2614" w:type="dxa"/>
            <w:shd w:val="clear" w:color="auto" w:fill="F2F2F2" w:themeFill="background1" w:themeFillShade="F2"/>
          </w:tcPr>
          <w:p w:rsidR="00455044" w:rsidRDefault="002D3019">
            <w:pPr>
              <w:rPr>
                <w:b w:val="0"/>
                <w:bCs w:val="0"/>
              </w:rPr>
            </w:pPr>
            <w:r>
              <w:t xml:space="preserve">Session 3 </w:t>
            </w:r>
          </w:p>
          <w:p w:rsidR="00455044" w:rsidRDefault="002D3019">
            <w:pPr>
              <w:rPr>
                <w:b w:val="0"/>
                <w:bCs w:val="0"/>
              </w:rPr>
            </w:pPr>
            <w:r>
              <w:t>1.</w:t>
            </w:r>
            <w:r>
              <w:t xml:space="preserve">5 hours - Study </w:t>
            </w:r>
          </w:p>
          <w:p w:rsidR="00455044" w:rsidRDefault="002D3019">
            <w:pPr>
              <w:rPr>
                <w:b w:val="0"/>
                <w:bCs w:val="0"/>
              </w:rPr>
            </w:pPr>
            <w:r>
              <w:t>1.</w:t>
            </w:r>
            <w:r>
              <w:t xml:space="preserve">5 hours -Assignment </w:t>
            </w:r>
          </w:p>
        </w:tc>
        <w:tc>
          <w:tcPr>
            <w:tcW w:w="2614" w:type="dxa"/>
            <w:shd w:val="clear" w:color="auto" w:fill="F2F2F2" w:themeFill="background1" w:themeFillShade="F2"/>
          </w:tcPr>
          <w:p w:rsidR="00455044" w:rsidRDefault="002D3019">
            <w:pPr>
              <w:cnfStyle w:val="000000000000"/>
            </w:pPr>
            <w:r>
              <w:rPr>
                <w:rFonts w:hint="eastAsia"/>
              </w:rPr>
              <w:t>3.1</w:t>
            </w:r>
            <w:r>
              <w:t>1</w:t>
            </w:r>
            <w:r>
              <w:rPr>
                <w:rFonts w:hint="eastAsia"/>
              </w:rPr>
              <w:t xml:space="preserve"> Trading Profit and Loss Account </w:t>
            </w:r>
          </w:p>
          <w:p w:rsidR="00455044" w:rsidRDefault="002D3019">
            <w:pPr>
              <w:cnfStyle w:val="000000000000"/>
            </w:pPr>
            <w:r>
              <w:rPr>
                <w:rFonts w:hint="eastAsia"/>
              </w:rPr>
              <w:t>3.1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Trading Account &amp; Trading Account</w:t>
            </w:r>
          </w:p>
          <w:p w:rsidR="00455044" w:rsidRDefault="002D3019">
            <w:pPr>
              <w:cnfStyle w:val="000000000000"/>
            </w:pPr>
            <w:r>
              <w:rPr>
                <w:rFonts w:hint="eastAsia"/>
              </w:rPr>
              <w:t>3.</w:t>
            </w:r>
            <w:r>
              <w:t>1</w:t>
            </w:r>
            <w:r>
              <w:rPr>
                <w:rFonts w:hint="eastAsia"/>
              </w:rPr>
              <w:t xml:space="preserve">2  Profit and Loss Account </w:t>
            </w:r>
          </w:p>
          <w:p w:rsidR="00455044" w:rsidRDefault="002D3019">
            <w:pPr>
              <w:cnfStyle w:val="000000000000"/>
            </w:pPr>
            <w:r>
              <w:rPr>
                <w:rFonts w:hint="eastAsia"/>
              </w:rPr>
              <w:t>3.</w:t>
            </w:r>
            <w:r>
              <w:t>1</w:t>
            </w:r>
            <w:r>
              <w:rPr>
                <w:rFonts w:hint="eastAsia"/>
              </w:rPr>
              <w:t xml:space="preserve">2.1 Other items in the Trading, Profit and Loss accounts. </w:t>
            </w:r>
          </w:p>
          <w:p w:rsidR="002D3019" w:rsidRDefault="002D3019" w:rsidP="002D3019">
            <w:pPr>
              <w:cnfStyle w:val="000000000000"/>
            </w:pPr>
            <w:r>
              <w:rPr>
                <w:rFonts w:hint="eastAsia"/>
              </w:rPr>
              <w:t>3.</w:t>
            </w:r>
            <w:r>
              <w:t>1</w:t>
            </w:r>
            <w:r>
              <w:rPr>
                <w:rFonts w:hint="eastAsia"/>
              </w:rPr>
              <w:t xml:space="preserve">3 Other items in the Balance Sheet  </w:t>
            </w:r>
          </w:p>
          <w:p w:rsidR="00455044" w:rsidRDefault="002D3019" w:rsidP="002D3019">
            <w:pPr>
              <w:cnfStyle w:val="000000000000"/>
            </w:pPr>
            <w:r>
              <w:rPr>
                <w:rFonts w:hint="eastAsia"/>
              </w:rPr>
              <w:lastRenderedPageBreak/>
              <w:t>3.</w:t>
            </w:r>
            <w:r>
              <w:t xml:space="preserve">14 </w:t>
            </w:r>
            <w:r>
              <w:rPr>
                <w:rFonts w:hint="eastAsia"/>
              </w:rPr>
              <w:t xml:space="preserve">Account Key Terms </w:t>
            </w:r>
          </w:p>
        </w:tc>
        <w:tc>
          <w:tcPr>
            <w:tcW w:w="2615" w:type="dxa"/>
            <w:shd w:val="clear" w:color="auto" w:fill="F2F2F2" w:themeFill="background1" w:themeFillShade="F2"/>
          </w:tcPr>
          <w:p w:rsidR="00455044" w:rsidRDefault="002D3019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lastRenderedPageBreak/>
              <w:t>Self study</w:t>
            </w:r>
          </w:p>
          <w:p w:rsidR="00455044" w:rsidRDefault="00455044">
            <w:pPr>
              <w:pStyle w:val="11"/>
              <w:cnfStyle w:val="000000000000"/>
            </w:pPr>
          </w:p>
          <w:p w:rsidR="00455044" w:rsidRDefault="002D3019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Tutor explanati</w:t>
            </w:r>
            <w:r>
              <w:t>on</w:t>
            </w:r>
          </w:p>
          <w:p w:rsidR="00455044" w:rsidRDefault="00455044">
            <w:pPr>
              <w:cnfStyle w:val="000000000000"/>
            </w:pPr>
          </w:p>
        </w:tc>
        <w:tc>
          <w:tcPr>
            <w:tcW w:w="2615" w:type="dxa"/>
            <w:shd w:val="clear" w:color="auto" w:fill="F2F2F2" w:themeFill="background1" w:themeFillShade="F2"/>
          </w:tcPr>
          <w:p w:rsidR="00455044" w:rsidRDefault="002D3019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PowerPoint Presentations</w:t>
            </w:r>
          </w:p>
          <w:p w:rsidR="00455044" w:rsidRDefault="00455044">
            <w:pPr>
              <w:cnfStyle w:val="000000000000"/>
            </w:pPr>
          </w:p>
          <w:p w:rsidR="00455044" w:rsidRDefault="002D3019">
            <w:pPr>
              <w:cnfStyle w:val="000000000000"/>
            </w:pPr>
            <w:r>
              <w:t>Multimedia Resources</w:t>
            </w:r>
          </w:p>
        </w:tc>
      </w:tr>
      <w:tr w:rsidR="00455044" w:rsidTr="00455044">
        <w:trPr>
          <w:trHeight w:val="4057"/>
        </w:trPr>
        <w:tc>
          <w:tcPr>
            <w:cnfStyle w:val="001000000000"/>
            <w:tcW w:w="2614" w:type="dxa"/>
          </w:tcPr>
          <w:p w:rsidR="00455044" w:rsidRDefault="002D3019">
            <w:pPr>
              <w:rPr>
                <w:b w:val="0"/>
                <w:bCs w:val="0"/>
              </w:rPr>
            </w:pPr>
            <w:r>
              <w:lastRenderedPageBreak/>
              <w:t xml:space="preserve">Session 4 </w:t>
            </w:r>
          </w:p>
          <w:p w:rsidR="00455044" w:rsidRDefault="002D3019">
            <w:pPr>
              <w:rPr>
                <w:b w:val="0"/>
                <w:bCs w:val="0"/>
              </w:rPr>
            </w:pPr>
            <w:r>
              <w:t>1.</w:t>
            </w:r>
            <w:r>
              <w:t xml:space="preserve">5 hours - Study </w:t>
            </w:r>
          </w:p>
          <w:p w:rsidR="00455044" w:rsidRDefault="002D3019">
            <w:pPr>
              <w:rPr>
                <w:b w:val="0"/>
                <w:bCs w:val="0"/>
              </w:rPr>
            </w:pPr>
            <w:r>
              <w:t>1.</w:t>
            </w:r>
            <w:r>
              <w:t xml:space="preserve">5 hours -Assignment </w:t>
            </w:r>
          </w:p>
        </w:tc>
        <w:tc>
          <w:tcPr>
            <w:tcW w:w="2614" w:type="dxa"/>
          </w:tcPr>
          <w:p w:rsidR="00455044" w:rsidRDefault="002D3019">
            <w:pPr>
              <w:cnfStyle w:val="000000000000"/>
            </w:pPr>
            <w:r>
              <w:t>3</w:t>
            </w:r>
            <w:r>
              <w:rPr>
                <w:rFonts w:hint="eastAsia"/>
              </w:rPr>
              <w:t>.1</w:t>
            </w:r>
            <w: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Balance sheet Drawing </w:t>
            </w:r>
          </w:p>
          <w:p w:rsidR="00455044" w:rsidRDefault="002D3019">
            <w:pPr>
              <w:cnfStyle w:val="000000000000"/>
            </w:pPr>
            <w:r>
              <w:rPr>
                <w:rFonts w:hint="eastAsia"/>
              </w:rPr>
              <w:t xml:space="preserve"> </w:t>
            </w:r>
            <w:r>
              <w:t>3</w:t>
            </w:r>
            <w:r>
              <w:rPr>
                <w:rFonts w:hint="eastAsia"/>
              </w:rPr>
              <w:t>.1</w:t>
            </w:r>
            <w: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1 No double entry in balance sheets</w:t>
            </w:r>
          </w:p>
          <w:p w:rsidR="00455044" w:rsidRDefault="002D3019">
            <w:pPr>
              <w:cnfStyle w:val="000000000000"/>
            </w:pPr>
            <w:r>
              <w:t>3</w:t>
            </w:r>
            <w:r>
              <w:rPr>
                <w:rFonts w:hint="eastAsia"/>
              </w:rPr>
              <w:t>.</w:t>
            </w:r>
            <w:r>
              <w:t>16</w:t>
            </w:r>
            <w:r>
              <w:rPr>
                <w:rFonts w:hint="eastAsia"/>
              </w:rPr>
              <w:t xml:space="preserve"> </w:t>
            </w:r>
            <w:r>
              <w:t>Assets</w:t>
            </w:r>
            <w:r>
              <w:rPr>
                <w:rFonts w:hint="eastAsia"/>
              </w:rPr>
              <w:t xml:space="preserve"> </w:t>
            </w:r>
          </w:p>
          <w:p w:rsidR="00455044" w:rsidRDefault="002D3019">
            <w:pPr>
              <w:cnfStyle w:val="000000000000"/>
            </w:pPr>
            <w:r>
              <w:t>3</w:t>
            </w:r>
            <w:r>
              <w:rPr>
                <w:rFonts w:hint="eastAsia"/>
              </w:rPr>
              <w:t>.</w:t>
            </w:r>
            <w:r>
              <w:t>16</w:t>
            </w:r>
            <w:r>
              <w:rPr>
                <w:rFonts w:hint="eastAsia"/>
              </w:rPr>
              <w:t>.1 Current asse</w:t>
            </w:r>
            <w:r>
              <w:rPr>
                <w:rFonts w:hint="eastAsia"/>
              </w:rPr>
              <w:t>ts</w:t>
            </w:r>
          </w:p>
          <w:p w:rsidR="00455044" w:rsidRDefault="002D3019">
            <w:pPr>
              <w:cnfStyle w:val="000000000000"/>
            </w:pPr>
            <w:r>
              <w:t>3</w:t>
            </w:r>
            <w:r>
              <w:rPr>
                <w:rFonts w:hint="eastAsia"/>
              </w:rPr>
              <w:t>.</w:t>
            </w:r>
            <w:r>
              <w:t>16.2</w:t>
            </w:r>
            <w:r>
              <w:rPr>
                <w:rFonts w:hint="eastAsia"/>
              </w:rPr>
              <w:t xml:space="preserve"> Example of drawn balance sheet </w:t>
            </w:r>
          </w:p>
          <w:p w:rsidR="00455044" w:rsidRDefault="002D3019" w:rsidP="002D3019">
            <w:pPr>
              <w:cnfStyle w:val="000000000000"/>
            </w:pPr>
            <w:r>
              <w:t xml:space="preserve">3.17 </w:t>
            </w:r>
            <w:r>
              <w:rPr>
                <w:rFonts w:hint="eastAsia"/>
              </w:rPr>
              <w:t xml:space="preserve">Accounting Concepts </w:t>
            </w:r>
          </w:p>
          <w:p w:rsidR="00455044" w:rsidRDefault="002D3019" w:rsidP="002D3019">
            <w:pPr>
              <w:pStyle w:val="a4"/>
              <w:numPr>
                <w:ilvl w:val="1"/>
                <w:numId w:val="3"/>
              </w:numPr>
              <w:cnfStyle w:val="000000000000"/>
            </w:pPr>
            <w:r>
              <w:rPr>
                <w:rFonts w:hint="eastAsia"/>
              </w:rPr>
              <w:t>Computers and Accounting</w:t>
            </w:r>
          </w:p>
          <w:p w:rsidR="00455044" w:rsidRDefault="00455044">
            <w:pPr>
              <w:cnfStyle w:val="000000000000"/>
            </w:pPr>
          </w:p>
        </w:tc>
        <w:tc>
          <w:tcPr>
            <w:tcW w:w="2615" w:type="dxa"/>
          </w:tcPr>
          <w:p w:rsidR="00455044" w:rsidRDefault="002D3019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Self study</w:t>
            </w:r>
          </w:p>
          <w:p w:rsidR="00455044" w:rsidRDefault="00455044">
            <w:pPr>
              <w:pStyle w:val="11"/>
              <w:cnfStyle w:val="000000000000"/>
            </w:pPr>
          </w:p>
          <w:p w:rsidR="00455044" w:rsidRDefault="002D3019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Tutor explanation</w:t>
            </w:r>
          </w:p>
          <w:p w:rsidR="00455044" w:rsidRDefault="00455044">
            <w:pPr>
              <w:pStyle w:val="11"/>
              <w:cnfStyle w:val="000000000000"/>
            </w:pPr>
          </w:p>
        </w:tc>
        <w:tc>
          <w:tcPr>
            <w:tcW w:w="2615" w:type="dxa"/>
          </w:tcPr>
          <w:p w:rsidR="00455044" w:rsidRDefault="002D3019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PowerPoint Presentations</w:t>
            </w:r>
          </w:p>
          <w:p w:rsidR="00455044" w:rsidRDefault="00455044">
            <w:pPr>
              <w:cnfStyle w:val="000000000000"/>
            </w:pPr>
          </w:p>
          <w:p w:rsidR="00455044" w:rsidRDefault="002D3019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Multimedia Resources</w:t>
            </w:r>
          </w:p>
        </w:tc>
      </w:tr>
    </w:tbl>
    <w:p w:rsidR="00455044" w:rsidRDefault="00455044"/>
    <w:sectPr w:rsidR="00455044" w:rsidSect="00455044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Gentium Basic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DejaVu Sans Light"/>
    <w:charset w:val="00"/>
    <w:family w:val="auto"/>
    <w:pitch w:val="default"/>
    <w:sig w:usb0="00000000" w:usb1="00000000" w:usb2="00000000" w:usb3="00000000" w:csb0="0000019F" w:csb1="00000000"/>
  </w:font>
  <w:font w:name="DengXian Ligh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ngXia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C4721E"/>
    <w:multiLevelType w:val="multilevel"/>
    <w:tmpl w:val="4BC4721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E3130D"/>
    <w:multiLevelType w:val="singleLevel"/>
    <w:tmpl w:val="58E3130D"/>
    <w:lvl w:ilvl="0">
      <w:start w:val="5"/>
      <w:numFmt w:val="decimal"/>
      <w:suff w:val="nothing"/>
      <w:lvlText w:val="%1."/>
      <w:lvlJc w:val="left"/>
    </w:lvl>
  </w:abstractNum>
  <w:abstractNum w:abstractNumId="2">
    <w:nsid w:val="78971ADA"/>
    <w:multiLevelType w:val="multilevel"/>
    <w:tmpl w:val="C95ED498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8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/>
  <w:rsids>
    <w:rsidRoot w:val="000A379E"/>
    <w:rsid w:val="000A379E"/>
    <w:rsid w:val="000B2E80"/>
    <w:rsid w:val="00181C51"/>
    <w:rsid w:val="002D3019"/>
    <w:rsid w:val="00421D65"/>
    <w:rsid w:val="00455044"/>
    <w:rsid w:val="00841747"/>
    <w:rsid w:val="0084632A"/>
    <w:rsid w:val="00C57831"/>
    <w:rsid w:val="00D54E8D"/>
    <w:rsid w:val="00EC102F"/>
    <w:rsid w:val="37F653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5044"/>
    <w:rPr>
      <w:sz w:val="24"/>
      <w:szCs w:val="24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rsid w:val="004550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4550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qFormat/>
    <w:rsid w:val="004550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PlainTable1">
    <w:name w:val="Plain Table 1"/>
    <w:basedOn w:val="a1"/>
    <w:uiPriority w:val="41"/>
    <w:qFormat/>
    <w:rsid w:val="00455044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11">
    <w:name w:val="Абзац списка1"/>
    <w:basedOn w:val="a"/>
    <w:uiPriority w:val="34"/>
    <w:qFormat/>
    <w:rsid w:val="00455044"/>
    <w:pPr>
      <w:ind w:left="720"/>
      <w:contextualSpacing/>
    </w:pPr>
  </w:style>
  <w:style w:type="paragraph" w:styleId="a4">
    <w:name w:val="List Paragraph"/>
    <w:basedOn w:val="a"/>
    <w:uiPriority w:val="99"/>
    <w:unhideWhenUsed/>
    <w:rsid w:val="002D30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1169</Characters>
  <Application>Microsoft Office Word</Application>
  <DocSecurity>0</DocSecurity>
  <Lines>9</Lines>
  <Paragraphs>2</Paragraphs>
  <ScaleCrop>false</ScaleCrop>
  <Company>RL-TEAM.NET</Company>
  <LinksUpToDate>false</LinksUpToDate>
  <CharactersWithSpaces>1371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 </cp:lastModifiedBy>
  <cp:revision>2</cp:revision>
  <dcterms:created xsi:type="dcterms:W3CDTF">2017-04-17T08:47:00Z</dcterms:created>
  <dcterms:modified xsi:type="dcterms:W3CDTF">2017-04-17T08:47:00Z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