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Arial" w:cs="Arial" w:eastAsia="Arial" w:hAnsi="Arial"/>
          <w:b/>
          <w:bCs/>
          <w:color w:val="111827"/>
          <w:sz w:val="38"/>
          <w:szCs w:val="38"/>
        </w:rPr>
        <w:t xml:space="preserve">JCB Exchange Clone</w:t>
      </w:r>
    </w:p>
    <w:p>
      <w:pPr>
        <w:spacing w:after="220"/>
        <w:jc w:val="center"/>
      </w:pPr>
      <w:r>
        <w:rPr>
          <w:rFonts w:ascii="Arial" w:cs="Arial" w:eastAsia="Arial" w:hAnsi="Arial"/>
          <w:b/>
          <w:bCs/>
          <w:color w:val="9A7600"/>
          <w:sz w:val="28"/>
          <w:szCs w:val="28"/>
        </w:rPr>
        <w:t xml:space="preserve">Complete Chat Implementation &amp; Verification Report</w:t>
      </w:r>
    </w:p>
    <w:p>
      <w:pPr>
        <w:spacing w:after="60"/>
        <w:jc w:val="center"/>
      </w:pPr>
      <w:r>
        <w:rPr>
          <w:rFonts w:ascii="Arial" w:cs="Arial" w:eastAsia="Arial" w:hAnsi="Arial"/>
          <w:i/>
          <w:iCs/>
          <w:color w:val="4B5563"/>
          <w:sz w:val="22"/>
          <w:szCs w:val="22"/>
        </w:rPr>
        <w:t xml:space="preserve">Prepared from the complete Codex development conversation</w:t>
      </w:r>
    </w:p>
    <w:p>
      <w:pPr>
        <w:spacing w:after="360"/>
        <w:jc w:val="center"/>
      </w:pPr>
      <w:r>
        <w:rPr>
          <w:rFonts w:ascii="Arial" w:cs="Arial" w:eastAsia="Arial" w:hAnsi="Arial"/>
          <w:color w:val="4B5563"/>
          <w:sz w:val="22"/>
          <w:szCs w:val="22"/>
        </w:rPr>
        <w:t xml:space="preserve">Date: 26 September 2026 | Timezone: Asia/Kolkata</w:t>
      </w:r>
    </w:p>
    <w:p>
      <w:pPr>
        <w:pStyle w:val="Heading1"/>
      </w:pPr>
      <w:r>
        <w:rPr>
          <w:rFonts w:ascii="Arial" w:cs="Arial" w:eastAsia="Arial" w:hAnsi="Arial"/>
          <w:b/>
          <w:bCs/>
          <w:sz w:val="22"/>
          <w:szCs w:val="22"/>
        </w:rPr>
        <w:t xml:space="preserve">1. Executive Summary</w:t>
      </w:r>
    </w:p>
    <w:p>
      <w:pPr>
        <w:spacing w:after="120"/>
      </w:pPr>
      <w:r>
        <w:rPr>
          <w:rFonts w:ascii="Arial" w:cs="Arial" w:eastAsia="Arial" w:hAnsi="Arial"/>
          <w:sz w:val="22"/>
          <w:szCs w:val="22"/>
        </w:rPr>
        <w:t xml:space="preserve">Is report me is chat ke dauran discuss, audit, implement aur validate kiye gaye JCB Exchange Clone project changes ka consolidated record diya gaya hai. Main focus authentication security, idle logout, self-listing restrictions, Google Drive media/receipt handling, invoice billing location, loading logo performance aur regression prevention raha.</w:t>
      </w:r>
    </w:p>
    <w:p>
      <w:pPr>
        <w:spacing w:after="80"/>
      </w:pPr>
      <w:r>
        <w:rPr>
          <w:rFonts w:ascii="Arial" w:cs="Arial" w:eastAsia="Arial" w:hAnsi="Arial"/>
          <w:b/>
          <w:bCs/>
          <w:sz w:val="22"/>
          <w:szCs w:val="22"/>
        </w:rPr>
        <w:t xml:space="preserve">Overall implementation status: </w:t>
      </w:r>
      <w:r>
        <w:rPr>
          <w:rFonts w:ascii="Arial" w:cs="Arial" w:eastAsia="Arial" w:hAnsi="Arial"/>
          <w:sz w:val="22"/>
          <w:szCs w:val="22"/>
        </w:rPr>
        <w:t xml:space="preserve">Completed for the explicitly implemented phases listed below.</w:t>
      </w:r>
    </w:p>
    <w:p>
      <w:pPr>
        <w:spacing w:after="80"/>
      </w:pPr>
      <w:r>
        <w:rPr>
          <w:rFonts w:ascii="Arial" w:cs="Arial" w:eastAsia="Arial" w:hAnsi="Arial"/>
          <w:b/>
          <w:bCs/>
          <w:sz w:val="22"/>
          <w:szCs w:val="22"/>
        </w:rPr>
        <w:t xml:space="preserve">Safety status: </w:t>
      </w:r>
      <w:r>
        <w:rPr>
          <w:rFonts w:ascii="Arial" w:cs="Arial" w:eastAsia="Arial" w:hAnsi="Arial"/>
          <w:sz w:val="22"/>
          <w:szCs w:val="22"/>
        </w:rPr>
        <w:t xml:space="preserve">No destructive database operation performed. Additive migrations used. Existing data preserved.</w:t>
      </w:r>
    </w:p>
    <w:p>
      <w:pPr>
        <w:spacing w:after="80"/>
      </w:pPr>
      <w:r>
        <w:rPr>
          <w:rFonts w:ascii="Arial" w:cs="Arial" w:eastAsia="Arial" w:hAnsi="Arial"/>
          <w:b/>
          <w:bCs/>
          <w:sz w:val="22"/>
          <w:szCs w:val="22"/>
        </w:rPr>
        <w:t xml:space="preserve">Final validation: </w:t>
      </w:r>
      <w:r>
        <w:rPr>
          <w:rFonts w:ascii="Arial" w:cs="Arial" w:eastAsia="Arial" w:hAnsi="Arial"/>
          <w:sz w:val="22"/>
          <w:szCs w:val="22"/>
        </w:rPr>
        <w:t xml:space="preserve">Frontend and admin-portal TypeScript, ESLint, targeted tests and production builds passed.</w:t>
      </w:r>
    </w:p>
    <w:p>
      <w:pPr>
        <w:spacing w:after="120"/>
      </w:pPr>
      <w:r>
        <w:rPr>
          <w:rFonts w:ascii="Arial" w:cs="Arial" w:eastAsia="Arial" w:hAnsi="Arial"/>
          <w:sz w:val="22"/>
          <w:szCs w:val="22"/>
        </w:rPr>
        <w:t xml:space="preserve">Important limitation: Daily PostgreSQL backup to Google Drive ka detailed audit aur plan banaya gaya tha, lekin is chat me uska production implementation intentionally start nahi kiya gaya tha.</w:t>
      </w:r>
    </w:p>
    <w:p>
      <w:pPr>
        <w:pStyle w:val="Heading1"/>
      </w:pPr>
      <w:r>
        <w:rPr>
          <w:rFonts w:ascii="Arial" w:cs="Arial" w:eastAsia="Arial" w:hAnsi="Arial"/>
          <w:b/>
          <w:bCs/>
          <w:sz w:val="22"/>
          <w:szCs w:val="22"/>
        </w:rPr>
        <w:t xml:space="preserve">2. Project Context and Working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1D5DB" w:sz="1"/>
              <w:left w:val="single" w:color="D1D5DB" w:sz="1"/>
              <w:bottom w:val="single" w:color="D1D5DB" w:sz="1"/>
              <w:right w:val="single" w:color="D1D5DB" w:sz="1"/>
            </w:tcBorders>
            <w:shd w:fill="FFF4CC" w:val="clear"/>
          </w:tcPr>
          <w:p>
            <w:r>
              <w:rPr>
                <w:rFonts w:ascii="Arial" w:cs="Arial" w:eastAsia="Arial" w:hAnsi="Arial"/>
                <w:b/>
                <w:bCs/>
                <w:sz w:val="20"/>
                <w:szCs w:val="20"/>
              </w:rPr>
              <w:t xml:space="preserve">Area</w:t>
            </w:r>
          </w:p>
        </w:tc>
        <w:tc>
          <w:tcPr>
            <w:tcW w:type="dxa" w:w="7460"/>
            <w:tcBorders>
              <w:top w:val="single" w:color="D1D5DB" w:sz="1"/>
              <w:left w:val="single" w:color="D1D5DB" w:sz="1"/>
              <w:bottom w:val="single" w:color="D1D5DB" w:sz="1"/>
              <w:right w:val="single" w:color="D1D5DB" w:sz="1"/>
            </w:tcBorders>
            <w:shd w:fill="FFF4CC" w:val="clear"/>
          </w:tcPr>
          <w:p>
            <w:r>
              <w:rPr>
                <w:rFonts w:ascii="Arial" w:cs="Arial" w:eastAsia="Arial" w:hAnsi="Arial"/>
                <w:b/>
                <w:bCs/>
                <w:sz w:val="20"/>
                <w:szCs w:val="20"/>
              </w:rPr>
              <w:t xml:space="preserve">Scope covered</w:t>
            </w:r>
          </w:p>
        </w:tc>
      </w:tr>
      <w:tr>
        <w:trPr>
          <w:tblHeader w:val="false"/>
        </w:trPr>
        <w:tc>
          <w:tcPr>
            <w:tcW w:type="dxa" w:w="19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Frontend</w:t>
            </w:r>
          </w:p>
        </w:tc>
        <w:tc>
          <w:tcPr>
            <w:tcW w:type="dxa" w:w="74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Customer website, profile, Prime payment, listing purchase, invoices, loading states and idle logout.</w:t>
            </w:r>
          </w:p>
        </w:tc>
      </w:tr>
      <w:tr>
        <w:trPr>
          <w:tblHeader w:val="false"/>
        </w:trPr>
        <w:tc>
          <w:tcPr>
            <w:tcW w:type="dxa" w:w="19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Admin portal</w:t>
            </w:r>
          </w:p>
        </w:tc>
        <w:tc>
          <w:tcPr>
            <w:tcW w:type="dxa" w:w="74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Super admin/admin/employee/partner portal, recurrence receipt preview, loading states and idle logout.</w:t>
            </w:r>
          </w:p>
        </w:tc>
      </w:tr>
      <w:tr>
        <w:trPr>
          <w:tblHeader w:val="false"/>
        </w:trPr>
        <w:tc>
          <w:tcPr>
            <w:tcW w:type="dxa" w:w="19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Backend</w:t>
            </w:r>
          </w:p>
        </w:tc>
        <w:tc>
          <w:tcPr>
            <w:tcW w:type="dxa" w:w="74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Express/TypeScript APIs, Prisma/PostgreSQL schema, authentication, payment records, Google Drive services.</w:t>
            </w:r>
          </w:p>
        </w:tc>
      </w:tr>
      <w:tr>
        <w:trPr>
          <w:tblHeader w:val="false"/>
        </w:trPr>
        <w:tc>
          <w:tcPr>
            <w:tcW w:type="dxa" w:w="19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Database</w:t>
            </w:r>
          </w:p>
        </w:tc>
        <w:tc>
          <w:tcPr>
            <w:tcW w:type="dxa" w:w="74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PostgreSQL/Neon-compatible Prisma database with additive migrations.</w:t>
            </w:r>
          </w:p>
        </w:tc>
      </w:tr>
      <w:tr>
        <w:trPr>
          <w:tblHeader w:val="false"/>
        </w:trPr>
        <w:tc>
          <w:tcPr>
            <w:tcW w:type="dxa" w:w="19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Storage</w:t>
            </w:r>
          </w:p>
        </w:tc>
        <w:tc>
          <w:tcPr>
            <w:tcW w:type="dxa" w:w="74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Google Drive for media and payment receipts; strict Drive-only receipt upload logic.</w:t>
            </w:r>
          </w:p>
        </w:tc>
      </w:tr>
    </w:tbl>
    <w:p>
      <w:pPr>
        <w:pStyle w:val="Heading1"/>
      </w:pPr>
      <w:r>
        <w:rPr>
          <w:rFonts w:ascii="Arial" w:cs="Arial" w:eastAsia="Arial" w:hAnsi="Arial"/>
          <w:b/>
          <w:bCs/>
          <w:sz w:val="22"/>
          <w:szCs w:val="22"/>
        </w:rPr>
        <w:t xml:space="preserve">3. Chronological Requirements from the Chat</w:t>
      </w:r>
    </w:p>
    <w:p>
      <w:pPr>
        <w:pStyle w:val="ListParagraph"/>
        <w:numPr>
          <w:ilvl w:val="0"/>
          <w:numId w:val="2"/>
        </w:numPr>
        <w:spacing w:after="70"/>
      </w:pPr>
      <w:r>
        <w:rPr>
          <w:rFonts w:ascii="Arial" w:cs="Arial" w:eastAsia="Arial" w:hAnsi="Arial"/>
          <w:sz w:val="22"/>
          <w:szCs w:val="22"/>
        </w:rPr>
        <w:t xml:space="preserve">Existing project me same security/authentication behavior verify karna, especially KYC and self-listing purchase rules.</w:t>
      </w:r>
    </w:p>
    <w:p>
      <w:pPr>
        <w:pStyle w:val="ListParagraph"/>
        <w:numPr>
          <w:ilvl w:val="0"/>
          <w:numId w:val="2"/>
        </w:numPr>
        <w:spacing w:after="70"/>
      </w:pPr>
      <w:r>
        <w:rPr>
          <w:rFonts w:ascii="Arial" w:cs="Arial" w:eastAsia="Arial" w:hAnsi="Arial"/>
          <w:sz w:val="22"/>
          <w:szCs w:val="22"/>
        </w:rPr>
        <w:t xml:space="preserve">Frontend aur admin-portal dono me environment-based 15-minute automatic logout implement karna.</w:t>
      </w:r>
    </w:p>
    <w:p>
      <w:pPr>
        <w:pStyle w:val="ListParagraph"/>
        <w:numPr>
          <w:ilvl w:val="0"/>
          <w:numId w:val="2"/>
        </w:numPr>
        <w:spacing w:after="70"/>
      </w:pPr>
      <w:r>
        <w:rPr>
          <w:rFonts w:ascii="Arial" w:cs="Arial" w:eastAsia="Arial" w:hAnsi="Arial"/>
          <w:sz w:val="22"/>
          <w:szCs w:val="22"/>
        </w:rPr>
        <w:t xml:space="preserve">Authentication version, credential-change token revoke, admin reset revoke, migration and tests complete karna.</w:t>
      </w:r>
    </w:p>
    <w:p>
      <w:pPr>
        <w:pStyle w:val="ListParagraph"/>
        <w:numPr>
          <w:ilvl w:val="0"/>
          <w:numId w:val="2"/>
        </w:numPr>
        <w:spacing w:after="70"/>
      </w:pPr>
      <w:r>
        <w:rPr>
          <w:rFonts w:ascii="Arial" w:cs="Arial" w:eastAsia="Arial" w:hAnsi="Arial"/>
          <w:sz w:val="22"/>
          <w:szCs w:val="22"/>
        </w:rPr>
        <w:t xml:space="preserve">Vehicle sale/payment receipt ko local storage ke badle Google Drive me India timezone ke year/month folder structure me save karna.</w:t>
      </w:r>
    </w:p>
    <w:p>
      <w:pPr>
        <w:pStyle w:val="ListParagraph"/>
        <w:numPr>
          <w:ilvl w:val="0"/>
          <w:numId w:val="2"/>
        </w:numPr>
        <w:spacing w:after="70"/>
      </w:pPr>
      <w:r>
        <w:rPr>
          <w:rFonts w:ascii="Arial" w:cs="Arial" w:eastAsia="Arial" w:hAnsi="Arial"/>
          <w:sz w:val="22"/>
          <w:szCs w:val="22"/>
        </w:rPr>
        <w:t xml:space="preserve">Receipt ko admin portal me correctly fetch aur display karna, including image/PDF handling and zoom/scroll issue.</w:t>
      </w:r>
    </w:p>
    <w:p>
      <w:pPr>
        <w:pStyle w:val="ListParagraph"/>
        <w:numPr>
          <w:ilvl w:val="0"/>
          <w:numId w:val="2"/>
        </w:numPr>
        <w:spacing w:after="70"/>
      </w:pPr>
      <w:r>
        <w:rPr>
          <w:rFonts w:ascii="Arial" w:cs="Arial" w:eastAsia="Arial" w:hAnsi="Arial"/>
          <w:sz w:val="22"/>
          <w:szCs w:val="22"/>
        </w:rPr>
        <w:t xml:space="preserve">Database dump ko configured Google Drive folder me daily 3:00 AM par save karne ka safe plan banana.</w:t>
      </w:r>
    </w:p>
    <w:p>
      <w:pPr>
        <w:pStyle w:val="ListParagraph"/>
        <w:numPr>
          <w:ilvl w:val="0"/>
          <w:numId w:val="2"/>
        </w:numPr>
        <w:spacing w:after="70"/>
      </w:pPr>
      <w:r>
        <w:rPr>
          <w:rFonts w:ascii="Arial" w:cs="Arial" w:eastAsia="Arial" w:hAnsi="Arial"/>
          <w:sz w:val="22"/>
          <w:szCs w:val="22"/>
        </w:rPr>
        <w:t xml:space="preserve">Invoice ke liye customer billing state/city mandatory karna, payment/invoice snapshot permanently save karna aur profile me dynamically update karna.</w:t>
      </w:r>
    </w:p>
    <w:p>
      <w:pPr>
        <w:pStyle w:val="ListParagraph"/>
        <w:numPr>
          <w:ilvl w:val="0"/>
          <w:numId w:val="2"/>
        </w:numPr>
        <w:spacing w:after="70"/>
      </w:pPr>
      <w:r>
        <w:rPr>
          <w:rFonts w:ascii="Arial" w:cs="Arial" w:eastAsia="Arial" w:hAnsi="Arial"/>
          <w:sz w:val="22"/>
          <w:szCs w:val="22"/>
        </w:rPr>
        <w:t xml:space="preserve">Loading logo ko frontend aur admin-portal dono me static logo + animation ke saath immediately show karna.</w:t>
      </w:r>
    </w:p>
    <w:p>
      <w:pPr>
        <w:pStyle w:val="ListParagraph"/>
        <w:numPr>
          <w:ilvl w:val="0"/>
          <w:numId w:val="2"/>
        </w:numPr>
        <w:spacing w:after="70"/>
      </w:pPr>
      <w:r>
        <w:rPr>
          <w:rFonts w:ascii="Arial" w:cs="Arial" w:eastAsia="Arial" w:hAnsi="Arial"/>
          <w:sz w:val="22"/>
          <w:szCs w:val="22"/>
        </w:rPr>
        <w:t xml:space="preserve">Login ke turant baad automatic logout bug ko diagnose aur fix karna.</w:t>
      </w:r>
    </w:p>
    <w:p>
      <w:r>
        <w:br w:type="page"/>
      </w:r>
    </w:p>
    <w:p>
      <w:pPr>
        <w:pStyle w:val="Heading1"/>
      </w:pPr>
      <w:r>
        <w:rPr>
          <w:rFonts w:ascii="Arial" w:cs="Arial" w:eastAsia="Arial" w:hAnsi="Arial"/>
          <w:b/>
          <w:bCs/>
          <w:sz w:val="22"/>
          <w:szCs w:val="22"/>
        </w:rPr>
        <w:t xml:space="preserve">4. Authentication and Session Security</w:t>
      </w:r>
    </w:p>
    <w:p>
      <w:pPr>
        <w:spacing w:after="120"/>
      </w:pPr>
      <w:r>
        <w:rPr>
          <w:rFonts w:ascii="Arial" w:cs="Arial" w:eastAsia="Arial" w:hAnsi="Arial"/>
          <w:sz w:val="22"/>
          <w:szCs w:val="22"/>
        </w:rPr>
        <w:t xml:space="preserve">Authentication security phase me user authVersion field add ki gayi. Token validation me current user authVersion compare hota hai, isliye password/email/mobile change ya admin reset ke baad old tokens invalid ho jate hain.</w:t>
      </w:r>
    </w:p>
    <w:p>
      <w:pPr>
        <w:pStyle w:val="ListParagraph"/>
        <w:numPr>
          <w:ilvl w:val="0"/>
          <w:numId w:val="3"/>
        </w:numPr>
        <w:spacing w:after="70"/>
      </w:pPr>
      <w:r>
        <w:rPr>
          <w:rFonts w:ascii="Arial" w:cs="Arial" w:eastAsia="Arial" w:hAnsi="Arial"/>
          <w:sz w:val="22"/>
          <w:szCs w:val="22"/>
        </w:rPr>
        <w:t xml:space="preserve">Prisma User model me authVersion integer field add kiya gaya, default 0.</w:t>
      </w:r>
    </w:p>
    <w:p>
      <w:pPr>
        <w:pStyle w:val="ListParagraph"/>
        <w:numPr>
          <w:ilvl w:val="0"/>
          <w:numId w:val="3"/>
        </w:numPr>
        <w:spacing w:after="70"/>
      </w:pPr>
      <w:r>
        <w:rPr>
          <w:rFonts w:ascii="Arial" w:cs="Arial" w:eastAsia="Arial" w:hAnsi="Arial"/>
          <w:sz w:val="22"/>
          <w:szCs w:val="22"/>
        </w:rPr>
        <w:t xml:space="preserve">Credential change par authVersion increment hota hai.</w:t>
      </w:r>
    </w:p>
    <w:p>
      <w:pPr>
        <w:pStyle w:val="ListParagraph"/>
        <w:numPr>
          <w:ilvl w:val="0"/>
          <w:numId w:val="3"/>
        </w:numPr>
        <w:spacing w:after="70"/>
      </w:pPr>
      <w:r>
        <w:rPr>
          <w:rFonts w:ascii="Arial" w:cs="Arial" w:eastAsia="Arial" w:hAnsi="Arial"/>
          <w:sz w:val="22"/>
          <w:szCs w:val="22"/>
        </w:rPr>
        <w:t xml:space="preserve">Admin reset flow par token revocation behavior add kiya gaya.</w:t>
      </w:r>
    </w:p>
    <w:p>
      <w:pPr>
        <w:pStyle w:val="ListParagraph"/>
        <w:numPr>
          <w:ilvl w:val="0"/>
          <w:numId w:val="3"/>
        </w:numPr>
        <w:spacing w:after="70"/>
      </w:pPr>
      <w:r>
        <w:rPr>
          <w:rFonts w:ascii="Arial" w:cs="Arial" w:eastAsia="Arial" w:hAnsi="Arial"/>
          <w:sz w:val="22"/>
          <w:szCs w:val="22"/>
        </w:rPr>
        <w:t xml:space="preserve">Migration: 20260926_add_auth_version.</w:t>
      </w:r>
    </w:p>
    <w:p>
      <w:pPr>
        <w:pStyle w:val="ListParagraph"/>
        <w:numPr>
          <w:ilvl w:val="0"/>
          <w:numId w:val="3"/>
        </w:numPr>
        <w:spacing w:after="70"/>
      </w:pPr>
      <w:r>
        <w:rPr>
          <w:rFonts w:ascii="Arial" w:cs="Arial" w:eastAsia="Arial" w:hAnsi="Arial"/>
          <w:sz w:val="22"/>
          <w:szCs w:val="22"/>
        </w:rPr>
        <w:t xml:space="preserve">Existing sessions invalidate hone ka behavior tests se cover kiya gaya.</w:t>
      </w:r>
    </w:p>
    <w:p>
      <w:pPr>
        <w:pStyle w:val="Heading1"/>
      </w:pPr>
      <w:r>
        <w:rPr>
          <w:rFonts w:ascii="Arial" w:cs="Arial" w:eastAsia="Arial" w:hAnsi="Arial"/>
          <w:b/>
          <w:bCs/>
          <w:sz w:val="22"/>
          <w:szCs w:val="22"/>
        </w:rPr>
        <w:t xml:space="preserve">5. Environment-Based Automatic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FFF4CC" w:val="clear"/>
          </w:tcPr>
          <w:p>
            <w:r>
              <w:rPr>
                <w:rFonts w:ascii="Arial" w:cs="Arial" w:eastAsia="Arial" w:hAnsi="Arial"/>
                <w:b/>
                <w:bCs/>
                <w:sz w:val="20"/>
                <w:szCs w:val="20"/>
              </w:rPr>
              <w:t xml:space="preserve">Setting</w:t>
            </w:r>
          </w:p>
        </w:tc>
        <w:tc>
          <w:tcPr>
            <w:tcW w:type="dxa" w:w="6360"/>
            <w:tcBorders>
              <w:top w:val="single" w:color="D1D5DB" w:sz="1"/>
              <w:left w:val="single" w:color="D1D5DB" w:sz="1"/>
              <w:bottom w:val="single" w:color="D1D5DB" w:sz="1"/>
              <w:right w:val="single" w:color="D1D5DB" w:sz="1"/>
            </w:tcBorders>
            <w:shd w:fill="FFF4CC" w:val="clear"/>
          </w:tcPr>
          <w:p>
            <w:r>
              <w:rPr>
                <w:rFonts w:ascii="Arial" w:cs="Arial" w:eastAsia="Arial" w:hAnsi="Arial"/>
                <w:b/>
                <w:bCs/>
                <w:sz w:val="20"/>
                <w:szCs w:val="20"/>
              </w:rPr>
              <w:t xml:space="preserve">Behavior</w:t>
            </w:r>
          </w:p>
        </w:tc>
      </w:tr>
      <w:tr>
        <w:trPr>
          <w:tblHeader w:val="false"/>
        </w:trPr>
        <w:tc>
          <w:tcPr>
            <w:tcW w:type="dxa" w:w="30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NEXT_PUBLIC_IDLE_TIMEOUT_MINUTES</w:t>
            </w:r>
          </w:p>
        </w:tc>
        <w:tc>
          <w:tcPr>
            <w:tcW w:type="dxa" w:w="63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Frontend aur admin-portal idle timeout; configured value 15 minutes.</w:t>
            </w:r>
          </w:p>
        </w:tc>
      </w:tr>
      <w:tr>
        <w:trPr>
          <w:tblHeader w:val="false"/>
        </w:trPr>
        <w:tc>
          <w:tcPr>
            <w:tcW w:type="dxa" w:w="30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Warning</w:t>
            </w:r>
          </w:p>
        </w:tc>
        <w:tc>
          <w:tcPr>
            <w:tcW w:type="dxa" w:w="63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Expiry se 1 minute pehle warning banner.</w:t>
            </w:r>
          </w:p>
        </w:tc>
      </w:tr>
      <w:tr>
        <w:trPr>
          <w:tblHeader w:val="false"/>
        </w:trPr>
        <w:tc>
          <w:tcPr>
            <w:tcW w:type="dxa" w:w="30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Activity events</w:t>
            </w:r>
          </w:p>
        </w:tc>
        <w:tc>
          <w:tcPr>
            <w:tcW w:type="dxa" w:w="63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Pointer, keyboard, scroll, touch and mouse activity update timer.</w:t>
            </w:r>
          </w:p>
        </w:tc>
      </w:tr>
      <w:tr>
        <w:trPr>
          <w:tblHeader w:val="false"/>
        </w:trPr>
        <w:tc>
          <w:tcPr>
            <w:tcW w:type="dxa" w:w="30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Cross-tab behavior</w:t>
            </w:r>
          </w:p>
        </w:tc>
        <w:tc>
          <w:tcPr>
            <w:tcW w:type="dxa" w:w="63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Shared localStorage activity/logout event synchronization.</w:t>
            </w:r>
          </w:p>
        </w:tc>
      </w:tr>
      <w:tr>
        <w:trPr>
          <w:tblHeader w:val="false"/>
        </w:trPr>
        <w:tc>
          <w:tcPr>
            <w:tcW w:type="dxa" w:w="30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Manual continuation</w:t>
            </w:r>
          </w:p>
        </w:tc>
        <w:tc>
          <w:tcPr>
            <w:tcW w:type="dxa" w:w="63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Continue session button timestamp refresh karta hai.</w:t>
            </w:r>
          </w:p>
        </w:tc>
      </w:tr>
    </w:tbl>
    <w:p>
      <w:pPr>
        <w:spacing w:after="120"/>
      </w:pPr>
      <w:r>
        <w:rPr>
          <w:rFonts w:ascii="Arial" w:cs="Arial" w:eastAsia="Arial" w:hAnsi="Arial"/>
          <w:sz w:val="22"/>
          <w:szCs w:val="22"/>
        </w:rPr>
        <w:t xml:space="preserve">Login ke turant baad logout ka root cause stale localStorage activity timestamp tha. Previous session ka old timestamp new login me reuse ho raha tha. Final fix me authenticated session ka idle timer current login time se start hota hai; previous session ka expired timestamp inherit nahi hota.</w:t>
      </w:r>
    </w:p>
    <w:p>
      <w:pPr>
        <w:pStyle w:val="ListParagraph"/>
        <w:numPr>
          <w:ilvl w:val="0"/>
          <w:numId w:val="3"/>
        </w:numPr>
        <w:spacing w:after="70"/>
      </w:pPr>
      <w:r>
        <w:rPr>
          <w:rFonts w:ascii="Arial" w:cs="Arial" w:eastAsia="Arial" w:hAnsi="Arial"/>
          <w:sz w:val="22"/>
          <w:szCs w:val="22"/>
        </w:rPr>
        <w:t xml:space="preserve">Frontend aur admin-portal dono hooks me fix applied.</w:t>
      </w:r>
    </w:p>
    <w:p>
      <w:pPr>
        <w:pStyle w:val="ListParagraph"/>
        <w:numPr>
          <w:ilvl w:val="0"/>
          <w:numId w:val="3"/>
        </w:numPr>
        <w:spacing w:after="70"/>
      </w:pPr>
      <w:r>
        <w:rPr>
          <w:rFonts w:ascii="Arial" w:cs="Arial" w:eastAsia="Arial" w:hAnsi="Arial"/>
          <w:sz w:val="22"/>
          <w:szCs w:val="22"/>
        </w:rPr>
        <w:t xml:space="preserve">Regression test added: newly authenticated session current time se start hota hai.</w:t>
      </w:r>
    </w:p>
    <w:p>
      <w:pPr>
        <w:pStyle w:val="ListParagraph"/>
        <w:numPr>
          <w:ilvl w:val="0"/>
          <w:numId w:val="3"/>
        </w:numPr>
        <w:spacing w:after="70"/>
      </w:pPr>
      <w:r>
        <w:rPr>
          <w:rFonts w:ascii="Arial" w:cs="Arial" w:eastAsia="Arial" w:hAnsi="Arial"/>
          <w:sz w:val="22"/>
          <w:szCs w:val="22"/>
        </w:rPr>
        <w:t xml:space="preserve">15-minute inactivity logout behavior disable nahi kiya gaya; sirf false immediate logout fix hua.</w:t>
      </w:r>
    </w:p>
    <w:p>
      <w:pPr>
        <w:pStyle w:val="Heading1"/>
      </w:pPr>
      <w:r>
        <w:rPr>
          <w:rFonts w:ascii="Arial" w:cs="Arial" w:eastAsia="Arial" w:hAnsi="Arial"/>
          <w:b/>
          <w:bCs/>
          <w:sz w:val="22"/>
          <w:szCs w:val="22"/>
        </w:rPr>
        <w:t xml:space="preserve">6. Self-Listing Purchase and Payment Rules</w:t>
      </w:r>
    </w:p>
    <w:p>
      <w:pPr>
        <w:pStyle w:val="ListParagraph"/>
        <w:numPr>
          <w:ilvl w:val="0"/>
          <w:numId w:val="3"/>
        </w:numPr>
        <w:spacing w:after="70"/>
      </w:pPr>
      <w:r>
        <w:rPr>
          <w:rFonts w:ascii="Arial" w:cs="Arial" w:eastAsia="Arial" w:hAnsi="Arial"/>
          <w:sz w:val="22"/>
          <w:szCs w:val="22"/>
        </w:rPr>
        <w:t xml:space="preserve">Self-purchase detection stable user/listing partner IDs par based hai.</w:t>
      </w:r>
    </w:p>
    <w:p>
      <w:pPr>
        <w:pStyle w:val="ListParagraph"/>
        <w:numPr>
          <w:ilvl w:val="0"/>
          <w:numId w:val="3"/>
        </w:numPr>
        <w:spacing w:after="70"/>
      </w:pPr>
      <w:r>
        <w:rPr>
          <w:rFonts w:ascii="Arial" w:cs="Arial" w:eastAsia="Arial" w:hAnsi="Arial"/>
          <w:sz w:val="22"/>
          <w:szCs w:val="22"/>
        </w:rPr>
        <w:t xml:space="preserve">Backend payment routes self-listing purchase ko reject karte hain.</w:t>
      </w:r>
    </w:p>
    <w:p>
      <w:pPr>
        <w:pStyle w:val="ListParagraph"/>
        <w:numPr>
          <w:ilvl w:val="0"/>
          <w:numId w:val="3"/>
        </w:numPr>
        <w:spacing w:after="70"/>
      </w:pPr>
      <w:r>
        <w:rPr>
          <w:rFonts w:ascii="Arial" w:cs="Arial" w:eastAsia="Arial" w:hAnsi="Arial"/>
          <w:sz w:val="22"/>
          <w:szCs w:val="22"/>
        </w:rPr>
        <w:t xml:space="preserve">Frontend par own listing purchase warning/block behavior added.</w:t>
      </w:r>
    </w:p>
    <w:p>
      <w:pPr>
        <w:pStyle w:val="ListParagraph"/>
        <w:numPr>
          <w:ilvl w:val="0"/>
          <w:numId w:val="3"/>
        </w:numPr>
        <w:spacing w:after="70"/>
      </w:pPr>
      <w:r>
        <w:rPr>
          <w:rFonts w:ascii="Arial" w:cs="Arial" w:eastAsia="Arial" w:hAnsi="Arial"/>
          <w:sz w:val="22"/>
          <w:szCs w:val="22"/>
        </w:rPr>
        <w:t xml:space="preserve">Stable error code/message and targeted tests added.</w:t>
      </w:r>
    </w:p>
    <w:p>
      <w:pPr>
        <w:pStyle w:val="Heading1"/>
      </w:pPr>
      <w:r>
        <w:rPr>
          <w:rFonts w:ascii="Arial" w:cs="Arial" w:eastAsia="Arial" w:hAnsi="Arial"/>
          <w:b/>
          <w:bCs/>
          <w:sz w:val="22"/>
          <w:szCs w:val="22"/>
        </w:rPr>
        <w:t xml:space="preserve">7. Google Drive Media and Receipt Handling</w:t>
      </w:r>
    </w:p>
    <w:p>
      <w:pPr>
        <w:spacing w:after="120"/>
      </w:pPr>
      <w:r>
        <w:rPr>
          <w:rFonts w:ascii="Arial" w:cs="Arial" w:eastAsia="Arial" w:hAnsi="Arial"/>
          <w:sz w:val="22"/>
          <w:szCs w:val="22"/>
        </w:rPr>
        <w:t xml:space="preserve">Media and payment receipts ke liye Drive integration audit ki gayi. Media model me provider driveFileId ko separately persist kiya gaya, jisse display URL aur provider identity alag maintain hoti hai.</w:t>
      </w:r>
    </w:p>
    <w:p>
      <w:pPr>
        <w:pStyle w:val="ListParagraph"/>
        <w:numPr>
          <w:ilvl w:val="0"/>
          <w:numId w:val="3"/>
        </w:numPr>
        <w:spacing w:after="70"/>
      </w:pPr>
      <w:r>
        <w:rPr>
          <w:rFonts w:ascii="Arial" w:cs="Arial" w:eastAsia="Arial" w:hAnsi="Arial"/>
          <w:sz w:val="22"/>
          <w:szCs w:val="22"/>
        </w:rPr>
        <w:t xml:space="preserve">Media.driveFileId nullable column add kiya gaya; existing media safe raha.</w:t>
      </w:r>
    </w:p>
    <w:p>
      <w:pPr>
        <w:pStyle w:val="ListParagraph"/>
        <w:numPr>
          <w:ilvl w:val="0"/>
          <w:numId w:val="3"/>
        </w:numPr>
        <w:spacing w:after="70"/>
      </w:pPr>
      <w:r>
        <w:rPr>
          <w:rFonts w:ascii="Arial" w:cs="Arial" w:eastAsia="Arial" w:hAnsi="Arial"/>
          <w:sz w:val="22"/>
          <w:szCs w:val="22"/>
        </w:rPr>
        <w:t xml:space="preserve">Receipt routes local fallback se remove karke strict Drive upload path use karte hain.</w:t>
      </w:r>
    </w:p>
    <w:p>
      <w:pPr>
        <w:pStyle w:val="ListParagraph"/>
        <w:numPr>
          <w:ilvl w:val="0"/>
          <w:numId w:val="3"/>
        </w:numPr>
        <w:spacing w:after="70"/>
      </w:pPr>
      <w:r>
        <w:rPr>
          <w:rFonts w:ascii="Arial" w:cs="Arial" w:eastAsia="Arial" w:hAnsi="Arial"/>
          <w:sz w:val="22"/>
          <w:szCs w:val="22"/>
        </w:rPr>
        <w:t xml:space="preserve">Drive unavailable hone par fake/local success ke bajay clear failure response diya jata hai.</w:t>
      </w:r>
    </w:p>
    <w:p>
      <w:pPr>
        <w:pStyle w:val="ListParagraph"/>
        <w:numPr>
          <w:ilvl w:val="0"/>
          <w:numId w:val="3"/>
        </w:numPr>
        <w:spacing w:after="70"/>
      </w:pPr>
      <w:r>
        <w:rPr>
          <w:rFonts w:ascii="Arial" w:cs="Arial" w:eastAsia="Arial" w:hAnsi="Arial"/>
          <w:sz w:val="22"/>
          <w:szCs w:val="22"/>
        </w:rPr>
        <w:t xml:space="preserve">Receipt URLs validate kiye jate hain; arbitrary external URL accept nahi hota.</w:t>
      </w:r>
    </w:p>
    <w:p>
      <w:pPr>
        <w:pStyle w:val="ListParagraph"/>
        <w:numPr>
          <w:ilvl w:val="0"/>
          <w:numId w:val="3"/>
        </w:numPr>
        <w:spacing w:after="70"/>
      </w:pPr>
      <w:r>
        <w:rPr>
          <w:rFonts w:ascii="Arial" w:cs="Arial" w:eastAsia="Arial" w:hAnsi="Arial"/>
          <w:sz w:val="22"/>
          <w:szCs w:val="22"/>
        </w:rPr>
        <w:t xml:space="preserve">Existing Drive folder logic India timezone (Asia/Kolkata) ke year/month structure ko reuse karta hai.</w:t>
      </w:r>
    </w:p>
    <w:p>
      <w:pPr>
        <w:pStyle w:val="ListParagraph"/>
        <w:numPr>
          <w:ilvl w:val="0"/>
          <w:numId w:val="3"/>
        </w:numPr>
        <w:spacing w:after="70"/>
      </w:pPr>
      <w:r>
        <w:rPr>
          <w:rFonts w:ascii="Arial" w:cs="Arial" w:eastAsia="Arial" w:hAnsi="Arial"/>
          <w:sz w:val="22"/>
          <w:szCs w:val="22"/>
        </w:rPr>
        <w:t xml:space="preserve">Receipt proxy endpoint added so browser image/PDF preview Drive redirect issues se independent ho.</w:t>
      </w:r>
    </w:p>
    <w:p>
      <w:pPr>
        <w:pStyle w:val="ListParagraph"/>
        <w:numPr>
          <w:ilvl w:val="0"/>
          <w:numId w:val="3"/>
        </w:numPr>
        <w:spacing w:after="70"/>
      </w:pPr>
      <w:r>
        <w:rPr>
          <w:rFonts w:ascii="Arial" w:cs="Arial" w:eastAsia="Arial" w:hAnsi="Arial"/>
          <w:sz w:val="22"/>
          <w:szCs w:val="22"/>
        </w:rPr>
        <w:t xml:space="preserve">Image receipt modal me contain/fit behavior; PDF receipt iframe/document fallback.</w:t>
      </w:r>
    </w:p>
    <w:p>
      <w:pPr>
        <w:pStyle w:val="ListParagraph"/>
        <w:numPr>
          <w:ilvl w:val="0"/>
          <w:numId w:val="3"/>
        </w:numPr>
        <w:spacing w:after="70"/>
      </w:pPr>
      <w:r>
        <w:rPr>
          <w:rFonts w:ascii="Arial" w:cs="Arial" w:eastAsia="Arial" w:hAnsi="Arial"/>
          <w:sz w:val="22"/>
          <w:szCs w:val="22"/>
        </w:rPr>
        <w:t xml:space="preserve">Admin recurrence, listing payment management, detail pages and frontend payment modals updated.</w:t>
      </w:r>
    </w:p>
    <w:p>
      <w:pPr>
        <w:pStyle w:val="Heading1"/>
      </w:pPr>
      <w:r>
        <w:rPr>
          <w:rFonts w:ascii="Arial" w:cs="Arial" w:eastAsia="Arial" w:hAnsi="Arial"/>
          <w:b/>
          <w:bCs/>
          <w:sz w:val="22"/>
          <w:szCs w:val="22"/>
        </w:rPr>
        <w:t xml:space="preserve">8. Billing Location and Invoice Implementation</w:t>
      </w:r>
    </w:p>
    <w:p>
      <w:pPr>
        <w:spacing w:after="120"/>
      </w:pPr>
      <w:r>
        <w:rPr>
          <w:rFonts w:ascii="Arial" w:cs="Arial" w:eastAsia="Arial" w:hAnsi="Arial"/>
          <w:sz w:val="22"/>
          <w:szCs w:val="22"/>
        </w:rPr>
        <w:t xml:space="preserve">Audit me mila ki profile UI me state/city fields present the, lekin normal customer profile update path me ye fields database me save nahi ho rahe the. Saath hi tax calculation fallback hardcoded Maharashtra par depend kar raha tha. Is inconsistency ko fix kiya gaya.</w:t>
      </w:r>
    </w:p>
    <w:p>
      <w:pPr>
        <w:pStyle w:val="ListParagraph"/>
        <w:numPr>
          <w:ilvl w:val="0"/>
          <w:numId w:val="3"/>
        </w:numPr>
        <w:spacing w:after="70"/>
      </w:pPr>
      <w:r>
        <w:rPr>
          <w:rFonts w:ascii="Arial" w:cs="Arial" w:eastAsia="Arial" w:hAnsi="Arial"/>
          <w:sz w:val="22"/>
          <w:szCs w:val="22"/>
        </w:rPr>
        <w:t xml:space="preserve">Payment se pehle mandatory Billing State aur City selector added.</w:t>
      </w:r>
    </w:p>
    <w:p>
      <w:pPr>
        <w:pStyle w:val="ListParagraph"/>
        <w:numPr>
          <w:ilvl w:val="0"/>
          <w:numId w:val="3"/>
        </w:numPr>
        <w:spacing w:after="70"/>
      </w:pPr>
      <w:r>
        <w:rPr>
          <w:rFonts w:ascii="Arial" w:cs="Arial" w:eastAsia="Arial" w:hAnsi="Arial"/>
          <w:sz w:val="22"/>
          <w:szCs w:val="22"/>
        </w:rPr>
        <w:t xml:space="preserve">State choose karne ke baad city list dynamically load hoti hai.</w:t>
      </w:r>
    </w:p>
    <w:p>
      <w:pPr>
        <w:pStyle w:val="ListParagraph"/>
        <w:numPr>
          <w:ilvl w:val="0"/>
          <w:numId w:val="3"/>
        </w:numPr>
        <w:spacing w:after="70"/>
      </w:pPr>
      <w:r>
        <w:rPr>
          <w:rFonts w:ascii="Arial" w:cs="Arial" w:eastAsia="Arial" w:hAnsi="Arial"/>
          <w:sz w:val="22"/>
          <w:szCs w:val="22"/>
        </w:rPr>
        <w:t xml:space="preserve">Customer profile location endpoint added: PATCH /auth/profile/location.</w:t>
      </w:r>
    </w:p>
    <w:p>
      <w:pPr>
        <w:pStyle w:val="ListParagraph"/>
        <w:numPr>
          <w:ilvl w:val="0"/>
          <w:numId w:val="3"/>
        </w:numPr>
        <w:spacing w:after="70"/>
      </w:pPr>
      <w:r>
        <w:rPr>
          <w:rFonts w:ascii="Arial" w:cs="Arial" w:eastAsia="Arial" w:hAnsi="Arial"/>
          <w:sz w:val="22"/>
          <w:szCs w:val="22"/>
        </w:rPr>
        <w:t xml:space="preserve">Profile page se state/city normal customer ke liye database me save/update hote hain.</w:t>
      </w:r>
    </w:p>
    <w:p>
      <w:pPr>
        <w:pStyle w:val="ListParagraph"/>
        <w:numPr>
          <w:ilvl w:val="0"/>
          <w:numId w:val="3"/>
        </w:numPr>
        <w:spacing w:after="70"/>
      </w:pPr>
      <w:r>
        <w:rPr>
          <w:rFonts w:ascii="Arial" w:cs="Arial" w:eastAsia="Arial" w:hAnsi="Arial"/>
          <w:sz w:val="22"/>
          <w:szCs w:val="22"/>
        </w:rPr>
        <w:t xml:space="preserve">Prime, RTGS, Razorpay and PhonePe flows me server-side billing location validation.</w:t>
      </w:r>
    </w:p>
    <w:p>
      <w:pPr>
        <w:pStyle w:val="ListParagraph"/>
        <w:numPr>
          <w:ilvl w:val="0"/>
          <w:numId w:val="3"/>
        </w:numPr>
        <w:spacing w:after="70"/>
      </w:pPr>
      <w:r>
        <w:rPr>
          <w:rFonts w:ascii="Arial" w:cs="Arial" w:eastAsia="Arial" w:hAnsi="Arial"/>
          <w:sz w:val="22"/>
          <w:szCs w:val="22"/>
        </w:rPr>
        <w:t xml:space="preserve">Payment records me customerState aur customerCity permanent snapshot columns.</w:t>
      </w:r>
    </w:p>
    <w:p>
      <w:pPr>
        <w:pStyle w:val="ListParagraph"/>
        <w:numPr>
          <w:ilvl w:val="0"/>
          <w:numId w:val="3"/>
        </w:numPr>
        <w:spacing w:after="70"/>
      </w:pPr>
      <w:r>
        <w:rPr>
          <w:rFonts w:ascii="Arial" w:cs="Arial" w:eastAsia="Arial" w:hAnsi="Arial"/>
          <w:sz w:val="22"/>
          <w:szCs w:val="22"/>
        </w:rPr>
        <w:t xml:space="preserve">Old records nullable hain; historical invoices customer profile change se alter nahi honge.</w:t>
      </w:r>
    </w:p>
    <w:p>
      <w:pPr>
        <w:pStyle w:val="ListParagraph"/>
        <w:numPr>
          <w:ilvl w:val="0"/>
          <w:numId w:val="3"/>
        </w:numPr>
        <w:spacing w:after="70"/>
      </w:pPr>
      <w:r>
        <w:rPr>
          <w:rFonts w:ascii="Arial" w:cs="Arial" w:eastAsia="Arial" w:hAnsi="Arial"/>
          <w:sz w:val="22"/>
          <w:szCs w:val="22"/>
        </w:rPr>
        <w:t xml:space="preserve">Invoice modal aur PDF saved customer city/state show karte hain.</w:t>
      </w:r>
    </w:p>
    <w:p>
      <w:pPr>
        <w:pStyle w:val="ListParagraph"/>
        <w:numPr>
          <w:ilvl w:val="0"/>
          <w:numId w:val="3"/>
        </w:numPr>
        <w:spacing w:after="70"/>
      </w:pPr>
      <w:r>
        <w:rPr>
          <w:rFonts w:ascii="Arial" w:cs="Arial" w:eastAsia="Arial" w:hAnsi="Arial"/>
          <w:sz w:val="22"/>
          <w:szCs w:val="22"/>
        </w:rPr>
        <w:t xml:space="preserve">GST state comparison saved customer state ke basis par hota hai; company state fallback use hota hai only when legacy record me snapshot missing ho.</w:t>
      </w:r>
    </w:p>
    <w:p>
      <w:pPr>
        <w:pStyle w:val="ListParagraph"/>
        <w:numPr>
          <w:ilvl w:val="0"/>
          <w:numId w:val="3"/>
        </w:numPr>
        <w:spacing w:after="70"/>
      </w:pPr>
      <w:r>
        <w:rPr>
          <w:rFonts w:ascii="Arial" w:cs="Arial" w:eastAsia="Arial" w:hAnsi="Arial"/>
          <w:sz w:val="22"/>
          <w:szCs w:val="22"/>
        </w:rPr>
        <w:t xml:space="preserve">Migration: 20260926_add_payment_billing_location.</w:t>
      </w:r>
    </w:p>
    <w:p>
      <w:pPr>
        <w:pStyle w:val="Heading1"/>
      </w:pPr>
      <w:r>
        <w:rPr>
          <w:rFonts w:ascii="Arial" w:cs="Arial" w:eastAsia="Arial" w:hAnsi="Arial"/>
          <w:b/>
          <w:bCs/>
          <w:sz w:val="22"/>
          <w:szCs w:val="22"/>
        </w:rPr>
        <w:t xml:space="preserve">9. Database Migration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660"/>
      </w:tblGrid>
      <w:tr>
        <w:trPr>
          <w:tblHeader/>
        </w:trPr>
        <w:tc>
          <w:tcPr>
            <w:tcW w:type="dxa" w:w="3000"/>
            <w:tcBorders>
              <w:top w:val="single" w:color="D1D5DB" w:sz="1"/>
              <w:left w:val="single" w:color="D1D5DB" w:sz="1"/>
              <w:bottom w:val="single" w:color="D1D5DB" w:sz="1"/>
              <w:right w:val="single" w:color="D1D5DB" w:sz="1"/>
            </w:tcBorders>
            <w:shd w:fill="FFF4CC" w:val="clear"/>
          </w:tcPr>
          <w:p>
            <w:r>
              <w:rPr>
                <w:rFonts w:ascii="Arial" w:cs="Arial" w:eastAsia="Arial" w:hAnsi="Arial"/>
                <w:b/>
                <w:bCs/>
                <w:sz w:val="20"/>
                <w:szCs w:val="20"/>
              </w:rPr>
              <w:t xml:space="preserve">Migration</w:t>
            </w:r>
          </w:p>
        </w:tc>
        <w:tc>
          <w:tcPr>
            <w:tcW w:type="dxa" w:w="3700"/>
            <w:tcBorders>
              <w:top w:val="single" w:color="D1D5DB" w:sz="1"/>
              <w:left w:val="single" w:color="D1D5DB" w:sz="1"/>
              <w:bottom w:val="single" w:color="D1D5DB" w:sz="1"/>
              <w:right w:val="single" w:color="D1D5DB" w:sz="1"/>
            </w:tcBorders>
            <w:shd w:fill="FFF4CC" w:val="clear"/>
          </w:tcPr>
          <w:p>
            <w:r>
              <w:rPr>
                <w:rFonts w:ascii="Arial" w:cs="Arial" w:eastAsia="Arial" w:hAnsi="Arial"/>
                <w:b/>
                <w:bCs/>
                <w:sz w:val="20"/>
                <w:szCs w:val="20"/>
              </w:rPr>
              <w:t xml:space="preserve">Change</w:t>
            </w:r>
          </w:p>
        </w:tc>
        <w:tc>
          <w:tcPr>
            <w:tcW w:type="dxa" w:w="2660"/>
            <w:tcBorders>
              <w:top w:val="single" w:color="D1D5DB" w:sz="1"/>
              <w:left w:val="single" w:color="D1D5DB" w:sz="1"/>
              <w:bottom w:val="single" w:color="D1D5DB" w:sz="1"/>
              <w:right w:val="single" w:color="D1D5DB" w:sz="1"/>
            </w:tcBorders>
            <w:shd w:fill="FFF4CC" w:val="clear"/>
          </w:tcPr>
          <w:p>
            <w:r>
              <w:rPr>
                <w:rFonts w:ascii="Arial" w:cs="Arial" w:eastAsia="Arial" w:hAnsi="Arial"/>
                <w:b/>
                <w:bCs/>
                <w:sz w:val="20"/>
                <w:szCs w:val="20"/>
              </w:rPr>
              <w:t xml:space="preserve">Safety</w:t>
            </w:r>
          </w:p>
        </w:tc>
      </w:tr>
      <w:tr>
        <w:trPr>
          <w:tblHeader w:val="false"/>
        </w:trPr>
        <w:tc>
          <w:tcPr>
            <w:tcW w:type="dxa" w:w="30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20260926_add_auth_version</w:t>
            </w:r>
          </w:p>
        </w:tc>
        <w:tc>
          <w:tcPr>
            <w:tcW w:type="dxa" w:w="37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User.authVersion integer default 0.</w:t>
            </w:r>
          </w:p>
        </w:tc>
        <w:tc>
          <w:tcPr>
            <w:tcW w:type="dxa" w:w="26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Additive; existing users preserved.</w:t>
            </w:r>
          </w:p>
        </w:tc>
      </w:tr>
      <w:tr>
        <w:trPr>
          <w:tblHeader w:val="false"/>
        </w:trPr>
        <w:tc>
          <w:tcPr>
            <w:tcW w:type="dxa" w:w="30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20260925_add_media_drive_file_id</w:t>
            </w:r>
          </w:p>
        </w:tc>
        <w:tc>
          <w:tcPr>
            <w:tcW w:type="dxa" w:w="37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Media.driveFileId nullable.</w:t>
            </w:r>
          </w:p>
        </w:tc>
        <w:tc>
          <w:tcPr>
            <w:tcW w:type="dxa" w:w="26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Additive; old URLs remain usable.</w:t>
            </w:r>
          </w:p>
        </w:tc>
      </w:tr>
      <w:tr>
        <w:trPr>
          <w:tblHeader w:val="false"/>
        </w:trPr>
        <w:tc>
          <w:tcPr>
            <w:tcW w:type="dxa" w:w="30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20260926_add_payment_billing_location</w:t>
            </w:r>
          </w:p>
        </w:tc>
        <w:tc>
          <w:tcPr>
            <w:tcW w:type="dxa" w:w="37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Payment/subscription customerState and customerCity nullable.</w:t>
            </w:r>
          </w:p>
        </w:tc>
        <w:tc>
          <w:tcPr>
            <w:tcW w:type="dxa" w:w="26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Additive; old records preserved.</w:t>
            </w:r>
          </w:p>
        </w:tc>
      </w:tr>
    </w:tbl>
    <w:p>
      <w:pPr>
        <w:spacing w:after="80"/>
      </w:pPr>
      <w:r>
        <w:rPr>
          <w:rFonts w:ascii="Arial" w:cs="Arial" w:eastAsia="Arial" w:hAnsi="Arial"/>
          <w:b/>
          <w:bCs/>
          <w:sz w:val="22"/>
          <w:szCs w:val="22"/>
        </w:rPr>
        <w:t xml:space="preserve">Database deployment result: </w:t>
      </w:r>
      <w:r>
        <w:rPr>
          <w:rFonts w:ascii="Arial" w:cs="Arial" w:eastAsia="Arial" w:hAnsi="Arial"/>
          <w:sz w:val="22"/>
          <w:szCs w:val="22"/>
        </w:rPr>
        <w:t xml:space="preserve">Billing-location migration successfully applied to the configured development database.</w:t>
      </w:r>
    </w:p>
    <w:p>
      <w:pPr>
        <w:spacing w:after="80"/>
      </w:pPr>
      <w:r>
        <w:rPr>
          <w:rFonts w:ascii="Arial" w:cs="Arial" w:eastAsia="Arial" w:hAnsi="Arial"/>
          <w:b/>
          <w:bCs/>
          <w:sz w:val="22"/>
          <w:szCs w:val="22"/>
        </w:rPr>
        <w:t xml:space="preserve">Migration status: </w:t>
      </w:r>
      <w:r>
        <w:rPr>
          <w:rFonts w:ascii="Arial" w:cs="Arial" w:eastAsia="Arial" w:hAnsi="Arial"/>
          <w:sz w:val="22"/>
          <w:szCs w:val="22"/>
        </w:rPr>
        <w:t xml:space="preserve">Database schema reported up to date.</w:t>
      </w:r>
    </w:p>
    <w:p>
      <w:r>
        <w:br w:type="page"/>
      </w:r>
    </w:p>
    <w:p>
      <w:pPr>
        <w:pStyle w:val="Heading1"/>
      </w:pPr>
      <w:r>
        <w:rPr>
          <w:rFonts w:ascii="Arial" w:cs="Arial" w:eastAsia="Arial" w:hAnsi="Arial"/>
          <w:b/>
          <w:bCs/>
          <w:sz w:val="22"/>
          <w:szCs w:val="22"/>
        </w:rPr>
        <w:t xml:space="preserve">10. Loading Logo Performance Fix</w:t>
      </w:r>
    </w:p>
    <w:p>
      <w:pPr>
        <w:spacing w:after="120"/>
      </w:pPr>
      <w:r>
        <w:rPr>
          <w:rFonts w:ascii="Arial" w:cs="Arial" w:eastAsia="Arial" w:hAnsi="Arial"/>
          <w:sz w:val="22"/>
          <w:szCs w:val="22"/>
        </w:rPr>
        <w:t xml:space="preserve">Loading logo issue ka root cause remote/custom branding URL ko first candidate banana tha. Static loading logo sirf remote URL fail hone ke baad fallback tha, isliye loading ring pehle khaali dikhta tha.</w:t>
      </w:r>
    </w:p>
    <w:p>
      <w:pPr>
        <w:pStyle w:val="ListParagraph"/>
        <w:numPr>
          <w:ilvl w:val="0"/>
          <w:numId w:val="3"/>
        </w:numPr>
        <w:spacing w:after="70"/>
      </w:pPr>
      <w:r>
        <w:rPr>
          <w:rFonts w:ascii="Arial" w:cs="Arial" w:eastAsia="Arial" w:hAnsi="Arial"/>
          <w:sz w:val="22"/>
          <w:szCs w:val="22"/>
        </w:rPr>
        <w:t xml:space="preserve">Frontend aur admin-portal BrandLoader me /branding/loadinglogo.png first candidate banaya gaya.</w:t>
      </w:r>
    </w:p>
    <w:p>
      <w:pPr>
        <w:pStyle w:val="ListParagraph"/>
        <w:numPr>
          <w:ilvl w:val="0"/>
          <w:numId w:val="3"/>
        </w:numPr>
        <w:spacing w:after="70"/>
      </w:pPr>
      <w:r>
        <w:rPr>
          <w:rFonts w:ascii="Arial" w:cs="Arial" w:eastAsia="Arial" w:hAnsi="Arial"/>
          <w:sz w:val="22"/>
          <w:szCs w:val="22"/>
        </w:rPr>
        <w:t xml:space="preserve">Remote branding logo optional fallback raha; loader uska wait nahi karta.</w:t>
      </w:r>
    </w:p>
    <w:p>
      <w:pPr>
        <w:pStyle w:val="ListParagraph"/>
        <w:numPr>
          <w:ilvl w:val="0"/>
          <w:numId w:val="3"/>
        </w:numPr>
        <w:spacing w:after="70"/>
      </w:pPr>
      <w:r>
        <w:rPr>
          <w:rFonts w:ascii="Arial" w:cs="Arial" w:eastAsia="Arial" w:hAnsi="Arial"/>
          <w:sz w:val="22"/>
          <w:szCs w:val="22"/>
        </w:rPr>
        <w:t xml:space="preserve">Frontend aur admin-portal root layouts me static logo preload added.</w:t>
      </w:r>
    </w:p>
    <w:p>
      <w:pPr>
        <w:pStyle w:val="ListParagraph"/>
        <w:numPr>
          <w:ilvl w:val="0"/>
          <w:numId w:val="3"/>
        </w:numPr>
        <w:spacing w:after="70"/>
      </w:pPr>
      <w:r>
        <w:rPr>
          <w:rFonts w:ascii="Arial" w:cs="Arial" w:eastAsia="Arial" w:hAnsi="Arial"/>
          <w:sz w:val="22"/>
          <w:szCs w:val="22"/>
        </w:rPr>
        <w:t xml:space="preserve">Candidate order regression tests frontend aur admin-portal dono me added.</w:t>
      </w:r>
    </w:p>
    <w:p>
      <w:pPr>
        <w:pStyle w:val="ListParagraph"/>
        <w:numPr>
          <w:ilvl w:val="0"/>
          <w:numId w:val="3"/>
        </w:numPr>
        <w:spacing w:after="70"/>
      </w:pPr>
      <w:r>
        <w:rPr>
          <w:rFonts w:ascii="Arial" w:cs="Arial" w:eastAsia="Arial" w:hAnsi="Arial"/>
          <w:sz w:val="22"/>
          <w:szCs w:val="22"/>
        </w:rPr>
        <w:t xml:space="preserve">All existing BrandLoader usages automatically updated because fix shared loader component me hai.</w:t>
      </w:r>
    </w:p>
    <w:p>
      <w:pPr>
        <w:pStyle w:val="Heading1"/>
      </w:pPr>
      <w:r>
        <w:rPr>
          <w:rFonts w:ascii="Arial" w:cs="Arial" w:eastAsia="Arial" w:hAnsi="Arial"/>
          <w:b/>
          <w:bCs/>
          <w:sz w:val="22"/>
          <w:szCs w:val="22"/>
        </w:rPr>
        <w:t xml:space="preserve">11. Validation and Quality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D1D5DB" w:sz="1"/>
              <w:left w:val="single" w:color="D1D5DB" w:sz="1"/>
              <w:bottom w:val="single" w:color="D1D5DB" w:sz="1"/>
              <w:right w:val="single" w:color="D1D5DB" w:sz="1"/>
            </w:tcBorders>
            <w:shd w:fill="FFF4CC" w:val="clear"/>
          </w:tcPr>
          <w:p>
            <w:r>
              <w:rPr>
                <w:rFonts w:ascii="Arial" w:cs="Arial" w:eastAsia="Arial" w:hAnsi="Arial"/>
                <w:b/>
                <w:bCs/>
                <w:sz w:val="20"/>
                <w:szCs w:val="20"/>
              </w:rPr>
              <w:t xml:space="preserve">Check</w:t>
            </w:r>
          </w:p>
        </w:tc>
        <w:tc>
          <w:tcPr>
            <w:tcW w:type="dxa" w:w="5060"/>
            <w:tcBorders>
              <w:top w:val="single" w:color="D1D5DB" w:sz="1"/>
              <w:left w:val="single" w:color="D1D5DB" w:sz="1"/>
              <w:bottom w:val="single" w:color="D1D5DB" w:sz="1"/>
              <w:right w:val="single" w:color="D1D5DB" w:sz="1"/>
            </w:tcBorders>
            <w:shd w:fill="FFF4CC" w:val="clear"/>
          </w:tcPr>
          <w:p>
            <w:r>
              <w:rPr>
                <w:rFonts w:ascii="Arial" w:cs="Arial" w:eastAsia="Arial" w:hAnsi="Arial"/>
                <w:b/>
                <w:bCs/>
                <w:sz w:val="20"/>
                <w:szCs w:val="20"/>
              </w:rPr>
              <w:t xml:space="preserve">Result</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Backend billing-location tests</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Backend auth/self-purchase/receipt targeted tests</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 during relevant implementation phases.</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Frontend idle-session tests</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 including immediate-login regression test.</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Admin idle-session tests</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 including immediate-login regression test.</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Loading-logo candidate tests</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 in frontend and admin-portal.</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Frontend TypeScript</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Admin-portal TypeScript</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Targeted ESLint</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Frontend production build</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Admin-portal production build</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Prisma validation/build</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Passed.</w:t>
            </w:r>
          </w:p>
        </w:tc>
      </w:tr>
      <w:tr>
        <w:trPr>
          <w:tblHeader w:val="false"/>
        </w:trPr>
        <w:tc>
          <w:tcPr>
            <w:tcW w:type="dxa" w:w="430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Prisma migration status</w:t>
            </w:r>
          </w:p>
        </w:tc>
        <w:tc>
          <w:tcPr>
            <w:tcW w:type="dxa" w:w="5060"/>
            <w:tcBorders>
              <w:top w:val="single" w:color="D1D5DB" w:sz="1"/>
              <w:left w:val="single" w:color="D1D5DB" w:sz="1"/>
              <w:bottom w:val="single" w:color="D1D5DB" w:sz="1"/>
              <w:right w:val="single" w:color="D1D5DB" w:sz="1"/>
            </w:tcBorders>
          </w:tcPr>
          <w:p>
            <w:r>
              <w:rPr>
                <w:rFonts w:ascii="Arial" w:cs="Arial" w:eastAsia="Arial" w:hAnsi="Arial"/>
                <w:b w:val="false"/>
                <w:bCs w:val="false"/>
                <w:sz w:val="20"/>
                <w:szCs w:val="20"/>
              </w:rPr>
              <w:t xml:space="preserve">Database up to date.</w:t>
            </w:r>
          </w:p>
        </w:tc>
      </w:tr>
    </w:tbl>
    <w:p>
      <w:pPr>
        <w:pStyle w:val="Heading1"/>
      </w:pPr>
      <w:r>
        <w:rPr>
          <w:rFonts w:ascii="Arial" w:cs="Arial" w:eastAsia="Arial" w:hAnsi="Arial"/>
          <w:b/>
          <w:bCs/>
          <w:sz w:val="22"/>
          <w:szCs w:val="22"/>
        </w:rPr>
        <w:t xml:space="preserve">12. Database Backup Plan Status</w:t>
      </w:r>
    </w:p>
    <w:p>
      <w:pPr>
        <w:spacing w:after="120"/>
      </w:pPr>
      <w:r>
        <w:rPr>
          <w:rFonts w:ascii="Arial" w:cs="Arial" w:eastAsia="Arial" w:hAnsi="Arial"/>
          <w:sz w:val="22"/>
          <w:szCs w:val="22"/>
        </w:rPr>
        <w:t xml:space="preserve">Google Drive database backup ka deep audit aur phased plan prepare kiya gaya tha. Current settings me Google Drive enabled, credentials complete, mediaRootFolderId aur backupRootFolderId configured the; dono same Uploads folder ko point kar rahe the.</w:t>
      </w:r>
    </w:p>
    <w:p>
      <w:pPr>
        <w:pStyle w:val="ListParagraph"/>
        <w:numPr>
          <w:ilvl w:val="0"/>
          <w:numId w:val="3"/>
        </w:numPr>
        <w:spacing w:after="70"/>
      </w:pPr>
      <w:r>
        <w:rPr>
          <w:rFonts w:ascii="Arial" w:cs="Arial" w:eastAsia="Arial" w:hAnsi="Arial"/>
          <w:sz w:val="22"/>
          <w:szCs w:val="22"/>
        </w:rPr>
        <w:t xml:space="preserve">Recommended target path: Uploads/database/YYYY/09-September/database-backup-YYYY-MM-DD-HH-mm-ss.dump.</w:t>
      </w:r>
    </w:p>
    <w:p>
      <w:pPr>
        <w:pStyle w:val="ListParagraph"/>
        <w:numPr>
          <w:ilvl w:val="0"/>
          <w:numId w:val="3"/>
        </w:numPr>
        <w:spacing w:after="70"/>
      </w:pPr>
      <w:r>
        <w:rPr>
          <w:rFonts w:ascii="Arial" w:cs="Arial" w:eastAsia="Arial" w:hAnsi="Arial"/>
          <w:sz w:val="22"/>
          <w:szCs w:val="22"/>
        </w:rPr>
        <w:t xml:space="preserve">Planned schedule: 3:00 AM Asia/Kolkata.</w:t>
      </w:r>
    </w:p>
    <w:p>
      <w:pPr>
        <w:pStyle w:val="ListParagraph"/>
        <w:numPr>
          <w:ilvl w:val="0"/>
          <w:numId w:val="3"/>
        </w:numPr>
        <w:spacing w:after="70"/>
      </w:pPr>
      <w:r>
        <w:rPr>
          <w:rFonts w:ascii="Arial" w:cs="Arial" w:eastAsia="Arial" w:hAnsi="Arial"/>
          <w:sz w:val="22"/>
          <w:szCs w:val="22"/>
        </w:rPr>
        <w:t xml:space="preserve">Planned environment variables: DB_BACKUP_ENABLED, DB_BACKUP_SCHEDULE, DB_BACKUP_TIMEZONE.</w:t>
      </w:r>
    </w:p>
    <w:p>
      <w:pPr>
        <w:pStyle w:val="ListParagraph"/>
        <w:numPr>
          <w:ilvl w:val="0"/>
          <w:numId w:val="3"/>
        </w:numPr>
        <w:spacing w:after="70"/>
      </w:pPr>
      <w:r>
        <w:rPr>
          <w:rFonts w:ascii="Arial" w:cs="Arial" w:eastAsia="Arial" w:hAnsi="Arial"/>
          <w:sz w:val="22"/>
          <w:szCs w:val="22"/>
        </w:rPr>
        <w:t xml:space="preserve">Planned safeguards: pg_dump temp file, secret-safe logs, Drive folder verification, upload verification, cleanup, overlap lock and pg_restore --list validation.</w:t>
      </w:r>
    </w:p>
    <w:p>
      <w:pPr>
        <w:spacing w:after="80"/>
      </w:pPr>
      <w:r>
        <w:rPr>
          <w:rFonts w:ascii="Arial" w:cs="Arial" w:eastAsia="Arial" w:hAnsi="Arial"/>
          <w:b/>
          <w:bCs/>
          <w:sz w:val="22"/>
          <w:szCs w:val="22"/>
        </w:rPr>
        <w:t xml:space="preserve">Implementation status: </w:t>
      </w:r>
      <w:r>
        <w:rPr>
          <w:rFonts w:ascii="Arial" w:cs="Arial" w:eastAsia="Arial" w:hAnsi="Arial"/>
          <w:sz w:val="22"/>
          <w:szCs w:val="22"/>
        </w:rPr>
        <w:t xml:space="preserve">Plan/audit complete; backup scheduler and pg_dump upload service were not implemented in this chat.</w:t>
      </w:r>
    </w:p>
    <w:p>
      <w:pPr>
        <w:pStyle w:val="Heading1"/>
      </w:pPr>
      <w:r>
        <w:rPr>
          <w:rFonts w:ascii="Arial" w:cs="Arial" w:eastAsia="Arial" w:hAnsi="Arial"/>
          <w:b/>
          <w:bCs/>
          <w:sz w:val="22"/>
          <w:szCs w:val="22"/>
        </w:rPr>
        <w:t xml:space="preserve">13. Remaining Deployment/Operational Steps</w:t>
      </w:r>
    </w:p>
    <w:p>
      <w:pPr>
        <w:pStyle w:val="ListParagraph"/>
        <w:numPr>
          <w:ilvl w:val="0"/>
          <w:numId w:val="2"/>
        </w:numPr>
        <w:spacing w:after="70"/>
      </w:pPr>
      <w:r>
        <w:rPr>
          <w:rFonts w:ascii="Arial" w:cs="Arial" w:eastAsia="Arial" w:hAnsi="Arial"/>
          <w:sz w:val="22"/>
          <w:szCs w:val="22"/>
        </w:rPr>
        <w:t xml:space="preserve">Deploy frontend and admin-portal builds containing the final fixes.</w:t>
      </w:r>
    </w:p>
    <w:p>
      <w:pPr>
        <w:pStyle w:val="ListParagraph"/>
        <w:numPr>
          <w:ilvl w:val="0"/>
          <w:numId w:val="2"/>
        </w:numPr>
        <w:spacing w:after="70"/>
      </w:pPr>
      <w:r>
        <w:rPr>
          <w:rFonts w:ascii="Arial" w:cs="Arial" w:eastAsia="Arial" w:hAnsi="Arial"/>
          <w:sz w:val="22"/>
          <w:szCs w:val="22"/>
        </w:rPr>
        <w:t xml:space="preserve">Clear browser cache or perform one hard refresh after deployment.</w:t>
      </w:r>
    </w:p>
    <w:p>
      <w:pPr>
        <w:pStyle w:val="ListParagraph"/>
        <w:numPr>
          <w:ilvl w:val="0"/>
          <w:numId w:val="2"/>
        </w:numPr>
        <w:spacing w:after="70"/>
      </w:pPr>
      <w:r>
        <w:rPr>
          <w:rFonts w:ascii="Arial" w:cs="Arial" w:eastAsia="Arial" w:hAnsi="Arial"/>
          <w:sz w:val="22"/>
          <w:szCs w:val="22"/>
        </w:rPr>
        <w:t xml:space="preserve">Verify login on a clean browser session and confirm it remains logged in after redirect.</w:t>
      </w:r>
    </w:p>
    <w:p>
      <w:pPr>
        <w:pStyle w:val="ListParagraph"/>
        <w:numPr>
          <w:ilvl w:val="0"/>
          <w:numId w:val="2"/>
        </w:numPr>
        <w:spacing w:after="70"/>
      </w:pPr>
      <w:r>
        <w:rPr>
          <w:rFonts w:ascii="Arial" w:cs="Arial" w:eastAsia="Arial" w:hAnsi="Arial"/>
          <w:sz w:val="22"/>
          <w:szCs w:val="22"/>
        </w:rPr>
        <w:t xml:space="preserve">Test idle logout after the configured duration in a controlled environment.</w:t>
      </w:r>
    </w:p>
    <w:p>
      <w:pPr>
        <w:pStyle w:val="ListParagraph"/>
        <w:numPr>
          <w:ilvl w:val="0"/>
          <w:numId w:val="2"/>
        </w:numPr>
        <w:spacing w:after="70"/>
      </w:pPr>
      <w:r>
        <w:rPr>
          <w:rFonts w:ascii="Arial" w:cs="Arial" w:eastAsia="Arial" w:hAnsi="Arial"/>
          <w:sz w:val="22"/>
          <w:szCs w:val="22"/>
        </w:rPr>
        <w:t xml:space="preserve">Run one customer payment in each enabled method with billing state/city and verify snapshot in DB/invoice.</w:t>
      </w:r>
    </w:p>
    <w:p>
      <w:pPr>
        <w:pStyle w:val="ListParagraph"/>
        <w:numPr>
          <w:ilvl w:val="0"/>
          <w:numId w:val="2"/>
        </w:numPr>
        <w:spacing w:after="70"/>
      </w:pPr>
      <w:r>
        <w:rPr>
          <w:rFonts w:ascii="Arial" w:cs="Arial" w:eastAsia="Arial" w:hAnsi="Arial"/>
          <w:sz w:val="22"/>
          <w:szCs w:val="22"/>
        </w:rPr>
        <w:t xml:space="preserve">If daily DB backup is required, implement the separately audited backup phase using a dedicated scheduler/cron job.</w:t>
      </w:r>
    </w:p>
    <w:p>
      <w:pPr>
        <w:pStyle w:val="Heading1"/>
      </w:pPr>
      <w:r>
        <w:rPr>
          <w:rFonts w:ascii="Arial" w:cs="Arial" w:eastAsia="Arial" w:hAnsi="Arial"/>
          <w:b/>
          <w:bCs/>
          <w:sz w:val="22"/>
          <w:szCs w:val="22"/>
        </w:rPr>
        <w:t xml:space="preserve">14. Final Safety Statement</w:t>
      </w:r>
    </w:p>
    <w:p>
      <w:pPr>
        <w:spacing w:after="120"/>
      </w:pPr>
      <w:r>
        <w:rPr>
          <w:rFonts w:ascii="Arial" w:cs="Arial" w:eastAsia="Arial" w:hAnsi="Arial"/>
          <w:sz w:val="22"/>
          <w:szCs w:val="22"/>
        </w:rPr>
        <w:t xml:space="preserve">Implemented changes are additive and validated through automated tests, TypeScript checks, lint checks, database migration status and production builds. Existing payment, receipt, profile and authentication data was not destructively removed. The only item intentionally left pending is the separate daily database backup scheduler implementation.</w:t>
      </w:r>
    </w:p>
    <w:p>
      <w:pPr>
        <w:spacing w:after="120"/>
      </w:pPr>
      <w:r>
        <w:rPr>
          <w:rFonts w:ascii="Arial" w:cs="Arial" w:eastAsia="Arial" w:hAnsi="Arial"/>
          <w:sz w:val="22"/>
          <w:szCs w:val="22"/>
        </w:rPr>
        <w:t xml:space="preserve">Report generated from the complete development conversation for project handoff and audit reference.</w:t>
      </w:r>
    </w:p>
    <w:sectPr>
      <w:footerReference w:type="default" r:id="rId7"/>
      <w:pgSz w:w="11906" w:h="16838" w:orient="portrait"/>
      <w:pgMar w:top="1100" w:right="1100" w:bottom="1100" w:left="11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t xml:space="preserve">JCB Exchange Clone Report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jc w:val="center"/>
    </w:pPr>
    <w:rPr>
      <w:rFonts w:ascii="Arial" w:cs="Arial" w:eastAsia="Arial" w:hAnsi="Arial"/>
      <w:b/>
      <w:bCs/>
      <w:color w:val="111827"/>
      <w:sz w:val="38"/>
      <w:szCs w:val="38"/>
    </w:rPr>
  </w:style>
  <w:style w:type="paragraph" w:styleId="Heading1">
    <w:name w:val="Heading 1"/>
    <w:basedOn w:val="Normal"/>
    <w:next w:val="Normal"/>
    <w:qFormat/>
    <w:pPr>
      <w:spacing w:after="160" w:before="280"/>
      <w:outlineLvl w:val="0"/>
    </w:pPr>
    <w:rPr>
      <w:rFonts w:ascii="Arial" w:cs="Arial" w:eastAsia="Arial" w:hAnsi="Arial"/>
      <w:b/>
      <w:bCs/>
      <w:color w:val="111827"/>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2026-09-26T14:02:51.634Z</dcterms:created>
  <dcterms:modified xsi:type="dcterms:W3CDTF">2026-09-26T14:02:51.642Z</dcterms:modified>
</cp:coreProperties>
</file>

<file path=docProps/custom.xml><?xml version="1.0" encoding="utf-8"?>
<Properties xmlns="http://schemas.openxmlformats.org/officeDocument/2006/custom-properties" xmlns:vt="http://schemas.openxmlformats.org/officeDocument/2006/docPropsVTypes"/>
</file>