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spacing w:before="240" w:line="16.363636363636363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before="240" w:line="16.363636363636363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zrv27lytpht" w:id="0"/>
      <w:bookmarkEnd w:id="0"/>
      <w:r w:rsidDel="00000000" w:rsidR="00000000" w:rsidRPr="00000000">
        <w:rPr>
          <w:sz w:val="28"/>
          <w:szCs w:val="28"/>
          <w:rtl w:val="0"/>
        </w:rPr>
        <w:t xml:space="preserve">Курс «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Базовые компоненты интернет-технологий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Рубежный контроль №2</w:t>
      </w:r>
    </w:p>
    <w:p w:rsidR="00000000" w:rsidDel="00000000" w:rsidP="00000000" w:rsidRDefault="00000000" w:rsidRPr="00000000" w14:paraId="00000012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студент группы ИУ5-32Б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Ткаченко В. Л.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Гапонюк Ю. 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и 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Подпись и дата</w:t>
            </w:r>
          </w:p>
        </w:tc>
      </w:tr>
    </w:tbl>
    <w:p w:rsidR="00000000" w:rsidDel="00000000" w:rsidP="00000000" w:rsidRDefault="00000000" w:rsidRPr="00000000" w14:paraId="00000027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before="240" w:line="16.363636363636363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before="240" w:line="16.363636363636363" w:lineRule="auto"/>
        <w:jc w:val="center"/>
        <w:rPr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2021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ind w:left="720" w:firstLine="0"/>
        <w:jc w:val="both"/>
        <w:rPr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Задание:</w:t>
      </w:r>
    </w:p>
    <w:p w:rsidR="00000000" w:rsidDel="00000000" w:rsidP="00000000" w:rsidRDefault="00000000" w:rsidRPr="00000000" w14:paraId="00000036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:rsidR="00000000" w:rsidDel="00000000" w:rsidP="00000000" w:rsidRDefault="00000000" w:rsidRPr="00000000" w14:paraId="00000038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Для текста программы рубежного контроля №1 создайте модульные тесты с применением TDD - фреймворка (3 теста).</w:t>
      </w:r>
    </w:p>
    <w:p w:rsidR="00000000" w:rsidDel="00000000" w:rsidP="00000000" w:rsidRDefault="00000000" w:rsidRPr="00000000" w14:paraId="0000003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Листинг программы: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28374"/>
                <w:sz w:val="24"/>
                <w:szCs w:val="24"/>
                <w:rtl w:val="0"/>
              </w:rPr>
              <w:t xml:space="preserve"># test_main.py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pytest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music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Music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orchestra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Orchestra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relationship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Relationship, Link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table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Table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rtl w:val="0"/>
              </w:rPr>
              <w:t xml:space="preserve">test_autoincrement_id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t xml:space="preserve">    Music.id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t xml:space="preserve">    music1 = Music(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4"/>
                <w:szCs w:val="24"/>
                <w:rtl w:val="0"/>
              </w:rPr>
              <w:t xml:space="preserve">'first'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music2 = Music(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4"/>
                <w:szCs w:val="24"/>
                <w:rtl w:val="0"/>
              </w:rPr>
              <w:t xml:space="preserve">'second'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music2.id ==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rtl w:val="0"/>
              </w:rPr>
              <w:t xml:space="preserve">test_one_to_many_link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t xml:space="preserve">    Music.id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t xml:space="preserve">    Orchestra.id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t xml:space="preserve">    music = Music(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4"/>
                <w:szCs w:val="24"/>
                <w:rtl w:val="0"/>
              </w:rPr>
              <w:t xml:space="preserve">'music'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orc = Orchestra(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4"/>
                <w:szCs w:val="24"/>
                <w:rtl w:val="0"/>
              </w:rPr>
              <w:t xml:space="preserve">'orc'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rel = Relationship(Music, Orchestra, Link.ONE_TO_MANY, fk=Orchestra.fk_music)</w:t>
              <w:br w:type="textWrapping"/>
              <w:t xml:space="preserve">    rel.link(music, orc)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music.id ==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orc.music_id ==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76678"/>
                <w:sz w:val="24"/>
                <w:szCs w:val="24"/>
                <w:rtl w:val="0"/>
              </w:rPr>
              <w:t xml:space="preserve">test_many_to_many_link</w:t>
            </w:r>
            <w:r w:rsidDel="00000000" w:rsidR="00000000" w:rsidRPr="00000000">
              <w:rPr>
                <w:rFonts w:ascii="Consolas" w:cs="Consolas" w:eastAsia="Consolas" w:hAnsi="Consolas"/>
                <w:color w:val="b57614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27b58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t xml:space="preserve">    Music.id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t xml:space="preserve">    Orchestra.id =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br w:type="textWrapping"/>
              <w:t xml:space="preserve">    music = Music(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4"/>
                <w:szCs w:val="24"/>
                <w:rtl w:val="0"/>
              </w:rPr>
              <w:t xml:space="preserve">'music'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t xml:space="preserve">    orc = Orchestra(</w:t>
            </w:r>
            <w:r w:rsidDel="00000000" w:rsidR="00000000" w:rsidRPr="00000000">
              <w:rPr>
                <w:rFonts w:ascii="Consolas" w:cs="Consolas" w:eastAsia="Consolas" w:hAnsi="Consolas"/>
                <w:color w:val="79740e"/>
                <w:sz w:val="24"/>
                <w:szCs w:val="24"/>
                <w:rtl w:val="0"/>
              </w:rPr>
              <w:t xml:space="preserve">'orc'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)</w:t>
              <w:br w:type="textWrapping"/>
              <w:br w:type="textWrapping"/>
              <w:t xml:space="preserve">    rel = Relationship(Music, Orchestra, Link.MANY_TO_MANY)</w:t>
              <w:br w:type="textWrapping"/>
              <w:t xml:space="preserve">    rel.link(music, orc)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d0006"/>
                <w:sz w:val="24"/>
                <w:szCs w:val="24"/>
                <w:rtl w:val="0"/>
              </w:rPr>
              <w:t xml:space="preserve">assert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 rel.many_to_many == [[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8f3f7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c3836"/>
                <w:sz w:val="24"/>
                <w:szCs w:val="24"/>
                <w:rtl w:val="0"/>
              </w:rPr>
              <w:t xml:space="preserve">]]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Пример работы:</w:t>
      </w:r>
    </w:p>
    <w:p w:rsidR="00000000" w:rsidDel="00000000" w:rsidP="00000000" w:rsidRDefault="00000000" w:rsidRPr="00000000" w14:paraId="0000003E">
      <w:pPr>
        <w:shd w:fill="ffffff" w:val="clear"/>
        <w:spacing w:before="240" w:line="16.36363636363636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before="240" w:line="276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139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