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6422" w14:textId="029ECF84" w:rsidR="0099269B" w:rsidRDefault="00DA57CB">
      <w:r>
        <w:t>NEH July 15 test file</w:t>
      </w:r>
    </w:p>
    <w:sectPr w:rsidR="00992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CB"/>
    <w:rsid w:val="0099269B"/>
    <w:rsid w:val="00DA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B588"/>
  <w15:chartTrackingRefBased/>
  <w15:docId w15:val="{0C055A53-7814-8040-869C-1DBD85B6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Black</dc:creator>
  <cp:keywords/>
  <dc:description/>
  <cp:lastModifiedBy>Winston Black</cp:lastModifiedBy>
  <cp:revision>1</cp:revision>
  <dcterms:created xsi:type="dcterms:W3CDTF">2022-07-15T15:52:00Z</dcterms:created>
  <dcterms:modified xsi:type="dcterms:W3CDTF">2022-07-15T15:53:00Z</dcterms:modified>
</cp:coreProperties>
</file>