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F3B" w:rsidRDefault="00A557D3">
      <w:pPr>
        <w:rPr>
          <w:b/>
          <w:sz w:val="24"/>
          <w:szCs w:val="24"/>
        </w:rPr>
      </w:pPr>
      <w:r>
        <w:rPr>
          <w:b/>
          <w:sz w:val="24"/>
          <w:szCs w:val="24"/>
        </w:rPr>
        <w:t>Family Support</w:t>
      </w:r>
    </w:p>
    <w:p w:rsidR="00A557D3" w:rsidRDefault="00A557D3" w:rsidP="00A557D3">
      <w:pPr>
        <w:rPr>
          <w:b/>
          <w:sz w:val="24"/>
          <w:szCs w:val="24"/>
        </w:rPr>
      </w:pPr>
      <w:r w:rsidRPr="00A557D3">
        <w:rPr>
          <w:b/>
          <w:sz w:val="24"/>
          <w:szCs w:val="24"/>
        </w:rPr>
        <w:t>Respite for Family Caregivers</w:t>
      </w:r>
    </w:p>
    <w:p w:rsidR="00A557D3" w:rsidRPr="00A557D3" w:rsidRDefault="00A557D3" w:rsidP="00A557D3">
      <w:pPr>
        <w:rPr>
          <w:b/>
          <w:sz w:val="24"/>
          <w:szCs w:val="24"/>
        </w:rPr>
      </w:pPr>
      <w:proofErr w:type="spellStart"/>
      <w:proofErr w:type="gramStart"/>
      <w:r w:rsidRPr="00A557D3">
        <w:rPr>
          <w:b/>
          <w:sz w:val="24"/>
          <w:szCs w:val="24"/>
        </w:rPr>
        <w:t>res·</w:t>
      </w:r>
      <w:proofErr w:type="gramEnd"/>
      <w:r w:rsidRPr="00A557D3">
        <w:rPr>
          <w:b/>
          <w:sz w:val="24"/>
          <w:szCs w:val="24"/>
        </w:rPr>
        <w:t>pite</w:t>
      </w:r>
      <w:proofErr w:type="spellEnd"/>
    </w:p>
    <w:p w:rsidR="00A557D3" w:rsidRPr="00A557D3" w:rsidRDefault="00A557D3" w:rsidP="00A557D3">
      <w:pPr>
        <w:rPr>
          <w:sz w:val="24"/>
          <w:szCs w:val="24"/>
        </w:rPr>
      </w:pPr>
      <w:r w:rsidRPr="00A557D3">
        <w:rPr>
          <w:sz w:val="24"/>
          <w:szCs w:val="24"/>
        </w:rPr>
        <w:t>/ˈ</w:t>
      </w:r>
      <w:proofErr w:type="spellStart"/>
      <w:r w:rsidRPr="00A557D3">
        <w:rPr>
          <w:sz w:val="24"/>
          <w:szCs w:val="24"/>
        </w:rPr>
        <w:t>respət</w:t>
      </w:r>
      <w:proofErr w:type="gramStart"/>
      <w:r w:rsidRPr="00A557D3">
        <w:rPr>
          <w:sz w:val="24"/>
          <w:szCs w:val="24"/>
        </w:rPr>
        <w:t>,rē</w:t>
      </w:r>
      <w:proofErr w:type="gramEnd"/>
      <w:r w:rsidRPr="00A557D3">
        <w:rPr>
          <w:sz w:val="24"/>
          <w:szCs w:val="24"/>
        </w:rPr>
        <w:t>ˈspīt</w:t>
      </w:r>
      <w:proofErr w:type="spellEnd"/>
      <w:r w:rsidRPr="00A557D3">
        <w:rPr>
          <w:sz w:val="24"/>
          <w:szCs w:val="24"/>
        </w:rPr>
        <w:t>/</w:t>
      </w:r>
    </w:p>
    <w:p w:rsidR="00A557D3" w:rsidRPr="00A557D3" w:rsidRDefault="00A557D3" w:rsidP="00A557D3">
      <w:pPr>
        <w:rPr>
          <w:b/>
          <w:sz w:val="24"/>
          <w:szCs w:val="24"/>
        </w:rPr>
      </w:pPr>
      <w:proofErr w:type="gramStart"/>
      <w:r w:rsidRPr="00A557D3">
        <w:rPr>
          <w:b/>
          <w:sz w:val="24"/>
          <w:szCs w:val="24"/>
        </w:rPr>
        <w:t>noun</w:t>
      </w:r>
      <w:proofErr w:type="gramEnd"/>
    </w:p>
    <w:p w:rsidR="00A557D3" w:rsidRPr="00A557D3" w:rsidRDefault="00A557D3" w:rsidP="00A557D3">
      <w:pPr>
        <w:rPr>
          <w:sz w:val="24"/>
          <w:szCs w:val="24"/>
        </w:rPr>
      </w:pPr>
      <w:proofErr w:type="gramStart"/>
      <w:r w:rsidRPr="00A557D3">
        <w:rPr>
          <w:sz w:val="24"/>
          <w:szCs w:val="24"/>
        </w:rPr>
        <w:t>a</w:t>
      </w:r>
      <w:proofErr w:type="gramEnd"/>
      <w:r w:rsidRPr="00A557D3">
        <w:rPr>
          <w:sz w:val="24"/>
          <w:szCs w:val="24"/>
        </w:rPr>
        <w:t xml:space="preserve"> short period of rest or relief from something difficult or unpleasant.</w:t>
      </w:r>
    </w:p>
    <w:p w:rsidR="00A557D3" w:rsidRPr="00A557D3" w:rsidRDefault="00A557D3" w:rsidP="00A557D3">
      <w:pPr>
        <w:rPr>
          <w:sz w:val="24"/>
          <w:szCs w:val="24"/>
        </w:rPr>
      </w:pPr>
      <w:r w:rsidRPr="00A557D3">
        <w:rPr>
          <w:sz w:val="24"/>
          <w:szCs w:val="24"/>
        </w:rPr>
        <w:t>"</w:t>
      </w:r>
      <w:proofErr w:type="gramStart"/>
      <w:r w:rsidRPr="00A557D3">
        <w:rPr>
          <w:sz w:val="24"/>
          <w:szCs w:val="24"/>
        </w:rPr>
        <w:t>the</w:t>
      </w:r>
      <w:proofErr w:type="gramEnd"/>
      <w:r w:rsidRPr="00A557D3">
        <w:rPr>
          <w:sz w:val="24"/>
          <w:szCs w:val="24"/>
        </w:rPr>
        <w:t xml:space="preserve"> refugee encampments will provide some respite from the suffering"</w:t>
      </w:r>
    </w:p>
    <w:p w:rsidR="00A557D3" w:rsidRPr="00A557D3" w:rsidRDefault="00A557D3" w:rsidP="00A557D3">
      <w:pPr>
        <w:rPr>
          <w:sz w:val="24"/>
          <w:szCs w:val="24"/>
        </w:rPr>
      </w:pPr>
      <w:proofErr w:type="gramStart"/>
      <w:r w:rsidRPr="00A557D3">
        <w:rPr>
          <w:sz w:val="24"/>
          <w:szCs w:val="24"/>
        </w:rPr>
        <w:t>synonyms</w:t>
      </w:r>
      <w:proofErr w:type="gramEnd"/>
      <w:r w:rsidRPr="00A557D3">
        <w:rPr>
          <w:sz w:val="24"/>
          <w:szCs w:val="24"/>
        </w:rPr>
        <w:t>: rest, break, breathing space, interval, intermission, interlude, recess, lull, pause, time out; relief, relaxation, repose; informal: breather, letup</w:t>
      </w:r>
    </w:p>
    <w:p w:rsidR="00A557D3" w:rsidRDefault="00A557D3" w:rsidP="00A557D3">
      <w:pPr>
        <w:rPr>
          <w:sz w:val="24"/>
          <w:szCs w:val="24"/>
        </w:rPr>
      </w:pPr>
      <w:r w:rsidRPr="00A557D3">
        <w:rPr>
          <w:sz w:val="24"/>
          <w:szCs w:val="24"/>
        </w:rPr>
        <w:t>"</w:t>
      </w:r>
      <w:proofErr w:type="gramStart"/>
      <w:r w:rsidRPr="00A557D3">
        <w:rPr>
          <w:sz w:val="24"/>
          <w:szCs w:val="24"/>
        </w:rPr>
        <w:t>a</w:t>
      </w:r>
      <w:proofErr w:type="gramEnd"/>
      <w:r w:rsidRPr="00A557D3">
        <w:rPr>
          <w:sz w:val="24"/>
          <w:szCs w:val="24"/>
        </w:rPr>
        <w:t xml:space="preserve"> brief respite"</w:t>
      </w:r>
    </w:p>
    <w:p w:rsidR="00A557D3" w:rsidRDefault="00A557D3" w:rsidP="00A557D3">
      <w:pPr>
        <w:rPr>
          <w:sz w:val="24"/>
          <w:szCs w:val="24"/>
        </w:rPr>
      </w:pPr>
      <w:r w:rsidRPr="00A557D3">
        <w:rPr>
          <w:sz w:val="24"/>
          <w:szCs w:val="24"/>
        </w:rPr>
        <w:t>While it is a labor of love to care for your elderly parent, it is still labor.</w:t>
      </w:r>
      <w:r>
        <w:rPr>
          <w:sz w:val="24"/>
          <w:szCs w:val="24"/>
        </w:rPr>
        <w:t xml:space="preserve"> </w:t>
      </w:r>
      <w:r w:rsidRPr="00A557D3">
        <w:rPr>
          <w:sz w:val="24"/>
          <w:szCs w:val="24"/>
        </w:rPr>
        <w:t>You may find yourself giving up favorite hobbies and holidays as you spend more and more of your time caring for your senior parent, saying no to friends, feeling disturbed at work and getting more stressed with your spouse and children.</w:t>
      </w:r>
      <w:r>
        <w:rPr>
          <w:sz w:val="24"/>
          <w:szCs w:val="24"/>
        </w:rPr>
        <w:t xml:space="preserve"> </w:t>
      </w:r>
      <w:r w:rsidRPr="00A557D3">
        <w:rPr>
          <w:sz w:val="24"/>
          <w:szCs w:val="24"/>
        </w:rPr>
        <w:t>Juggling treatment with jobs, raising children, and running a household over time increases your risk of depression, chronic disease, and a decrease in overall quality of life.</w:t>
      </w:r>
      <w:r>
        <w:rPr>
          <w:sz w:val="24"/>
          <w:szCs w:val="24"/>
        </w:rPr>
        <w:t xml:space="preserve"> </w:t>
      </w:r>
    </w:p>
    <w:p w:rsidR="00A557D3" w:rsidRDefault="00A557D3" w:rsidP="00A557D3">
      <w:pPr>
        <w:rPr>
          <w:sz w:val="24"/>
          <w:szCs w:val="24"/>
        </w:rPr>
      </w:pPr>
      <w:r w:rsidRPr="00A557D3">
        <w:rPr>
          <w:sz w:val="24"/>
          <w:szCs w:val="24"/>
        </w:rPr>
        <w:t>Given these dangers, if you're like most car</w:t>
      </w:r>
      <w:r>
        <w:rPr>
          <w:sz w:val="24"/>
          <w:szCs w:val="24"/>
        </w:rPr>
        <w:t>egiver</w:t>
      </w:r>
      <w:r w:rsidRPr="00A557D3">
        <w:rPr>
          <w:sz w:val="24"/>
          <w:szCs w:val="24"/>
        </w:rPr>
        <w:t>s, you can lack good health habits. You can skimp on sleep, eat poorly, miss regular exercise, go on even if you're sick and cancel your own medical appointments.</w:t>
      </w:r>
      <w:r w:rsidR="00CF1098" w:rsidRPr="00CF1098">
        <w:t xml:space="preserve"> </w:t>
      </w:r>
      <w:r w:rsidR="00CF1098" w:rsidRPr="00CF1098">
        <w:rPr>
          <w:sz w:val="24"/>
          <w:szCs w:val="24"/>
        </w:rPr>
        <w:t>You are more likely to suffer from a chronic condition such as high cholesterol and high blood pressure and be overweight if you are a caregiver who neglects your own safety.</w:t>
      </w:r>
      <w:r w:rsidR="00CF1098">
        <w:rPr>
          <w:sz w:val="24"/>
          <w:szCs w:val="24"/>
        </w:rPr>
        <w:t xml:space="preserve"> </w:t>
      </w:r>
      <w:r w:rsidR="00CF1098" w:rsidRPr="00CF1098">
        <w:rPr>
          <w:sz w:val="24"/>
          <w:szCs w:val="24"/>
        </w:rPr>
        <w:t>Caregiving can also have a negative impact on your mental health, with an estimated 46% to 59% of caregivers suffering from clinical depression.</w:t>
      </w:r>
    </w:p>
    <w:p w:rsidR="00CF1098" w:rsidRDefault="00CF1098" w:rsidP="00A557D3">
      <w:pPr>
        <w:rPr>
          <w:sz w:val="24"/>
          <w:szCs w:val="24"/>
        </w:rPr>
      </w:pPr>
      <w:r w:rsidRPr="00CF1098">
        <w:rPr>
          <w:sz w:val="24"/>
          <w:szCs w:val="24"/>
        </w:rPr>
        <w:t xml:space="preserve">It's time to stop and tell </w:t>
      </w:r>
      <w:proofErr w:type="gramStart"/>
      <w:r w:rsidRPr="00CF1098">
        <w:rPr>
          <w:sz w:val="24"/>
          <w:szCs w:val="24"/>
        </w:rPr>
        <w:t>yourself</w:t>
      </w:r>
      <w:proofErr w:type="gramEnd"/>
      <w:r w:rsidRPr="00CF1098">
        <w:rPr>
          <w:sz w:val="24"/>
          <w:szCs w:val="24"/>
        </w:rPr>
        <w:t>: "What benefit will I be if I become sick to the person I care about?" As a caregiver, taking good care of yourself is important to you — even while you're taking care of your loved one of aging.</w:t>
      </w:r>
    </w:p>
    <w:p w:rsidR="00CF1098" w:rsidRDefault="00CF1098" w:rsidP="00A557D3">
      <w:pPr>
        <w:rPr>
          <w:sz w:val="24"/>
          <w:szCs w:val="24"/>
        </w:rPr>
      </w:pPr>
      <w:r w:rsidRPr="00CF1098">
        <w:rPr>
          <w:sz w:val="24"/>
          <w:szCs w:val="24"/>
        </w:rPr>
        <w:t xml:space="preserve">It is acceptable to take a much-needed time to meet your elderly parent's needs through the respite care services provided by SYNERGY </w:t>
      </w:r>
      <w:proofErr w:type="spellStart"/>
      <w:r w:rsidRPr="00CF1098">
        <w:rPr>
          <w:sz w:val="24"/>
          <w:szCs w:val="24"/>
        </w:rPr>
        <w:t>HomeCare</w:t>
      </w:r>
      <w:proofErr w:type="spellEnd"/>
      <w:r w:rsidRPr="00CF1098">
        <w:rPr>
          <w:sz w:val="24"/>
          <w:szCs w:val="24"/>
        </w:rPr>
        <w:t>.</w:t>
      </w:r>
    </w:p>
    <w:p w:rsidR="00CF1098" w:rsidRDefault="00CF1098" w:rsidP="00CF1098">
      <w:pPr>
        <w:rPr>
          <w:b/>
          <w:i/>
          <w:sz w:val="24"/>
          <w:szCs w:val="24"/>
        </w:rPr>
      </w:pPr>
    </w:p>
    <w:p w:rsidR="00CF1098" w:rsidRDefault="00CF1098" w:rsidP="00CF1098">
      <w:pPr>
        <w:rPr>
          <w:b/>
          <w:i/>
          <w:sz w:val="24"/>
          <w:szCs w:val="24"/>
        </w:rPr>
      </w:pPr>
    </w:p>
    <w:p w:rsidR="00CF1098" w:rsidRDefault="00CF1098" w:rsidP="00CF1098">
      <w:pPr>
        <w:rPr>
          <w:b/>
          <w:i/>
          <w:sz w:val="24"/>
          <w:szCs w:val="24"/>
        </w:rPr>
      </w:pPr>
      <w:r w:rsidRPr="00CF1098">
        <w:rPr>
          <w:b/>
          <w:i/>
          <w:sz w:val="24"/>
          <w:szCs w:val="24"/>
        </w:rPr>
        <w:lastRenderedPageBreak/>
        <w:t>Resources for Family Caregivers</w:t>
      </w:r>
    </w:p>
    <w:p w:rsidR="00CF1098" w:rsidRDefault="00CF1098" w:rsidP="00CF1098">
      <w:pPr>
        <w:rPr>
          <w:sz w:val="24"/>
          <w:szCs w:val="24"/>
        </w:rPr>
      </w:pPr>
      <w:r w:rsidRPr="00CF1098">
        <w:rPr>
          <w:sz w:val="24"/>
          <w:szCs w:val="24"/>
        </w:rPr>
        <w:t>When they least expect it, adult children can be forced into the caregiver position.</w:t>
      </w:r>
      <w:r>
        <w:rPr>
          <w:sz w:val="24"/>
          <w:szCs w:val="24"/>
        </w:rPr>
        <w:t xml:space="preserve"> </w:t>
      </w:r>
      <w:r w:rsidRPr="00CF1098">
        <w:rPr>
          <w:sz w:val="24"/>
          <w:szCs w:val="24"/>
        </w:rPr>
        <w:t>It only takes the sickness of an elderly parent, a slip in the restroom, or a collision triggered by a driver's seat mistake, and an adult child may find their current job as a caregiver — a role for which few people plan or prepare adequately.</w:t>
      </w:r>
      <w:r>
        <w:rPr>
          <w:sz w:val="24"/>
          <w:szCs w:val="24"/>
        </w:rPr>
        <w:t xml:space="preserve"> </w:t>
      </w:r>
      <w:r w:rsidRPr="00CF1098">
        <w:rPr>
          <w:sz w:val="24"/>
          <w:szCs w:val="24"/>
        </w:rPr>
        <w:t>For practical tips and advice on care, please read online or download a few handy resources below:</w:t>
      </w:r>
    </w:p>
    <w:p w:rsidR="00CF1098" w:rsidRDefault="00CF1098" w:rsidP="00CF1098">
      <w:pPr>
        <w:rPr>
          <w:b/>
          <w:sz w:val="24"/>
          <w:szCs w:val="24"/>
        </w:rPr>
      </w:pPr>
      <w:r w:rsidRPr="00CF1098">
        <w:rPr>
          <w:b/>
          <w:sz w:val="24"/>
          <w:szCs w:val="24"/>
        </w:rPr>
        <w:t>Play it Safe</w:t>
      </w:r>
    </w:p>
    <w:p w:rsidR="00CF1098" w:rsidRDefault="00CF1098" w:rsidP="00CF1098">
      <w:pPr>
        <w:rPr>
          <w:sz w:val="24"/>
          <w:szCs w:val="24"/>
        </w:rPr>
      </w:pPr>
      <w:r w:rsidRPr="00CF1098">
        <w:rPr>
          <w:sz w:val="24"/>
          <w:szCs w:val="24"/>
        </w:rPr>
        <w:t>A reference to the obvious red flags that your elderly loved one needs assistance.</w:t>
      </w:r>
    </w:p>
    <w:p w:rsidR="00C76DAC" w:rsidRDefault="00C76DAC" w:rsidP="00C76DAC">
      <w:pPr>
        <w:rPr>
          <w:b/>
          <w:sz w:val="24"/>
          <w:szCs w:val="24"/>
        </w:rPr>
      </w:pPr>
      <w:hyperlink r:id="rId5" w:tgtFrame="_blank" w:history="1">
        <w:r w:rsidRPr="00C76DAC">
          <w:rPr>
            <w:rStyle w:val="Hyperlink"/>
            <w:b/>
            <w:sz w:val="24"/>
            <w:szCs w:val="24"/>
          </w:rPr>
          <w:t>Conversation on Aging</w:t>
        </w:r>
      </w:hyperlink>
    </w:p>
    <w:p w:rsidR="00C76DAC" w:rsidRPr="00C76DAC" w:rsidRDefault="00C76DAC" w:rsidP="00C76DAC">
      <w:pPr>
        <w:rPr>
          <w:b/>
          <w:sz w:val="24"/>
          <w:szCs w:val="24"/>
        </w:rPr>
      </w:pPr>
      <w:bookmarkStart w:id="0" w:name="_GoBack"/>
      <w:bookmarkEnd w:id="0"/>
      <w:r>
        <w:rPr>
          <w:b/>
          <w:sz w:val="24"/>
          <w:szCs w:val="24"/>
        </w:rPr>
        <w:t xml:space="preserve"> </w:t>
      </w:r>
      <w:r w:rsidRPr="00C76DAC">
        <w:rPr>
          <w:b/>
          <w:sz w:val="24"/>
          <w:szCs w:val="24"/>
        </w:rPr>
        <w:t>https://issuu.com/synergyhomecare1/docs/we_need_to_talk</w:t>
      </w:r>
    </w:p>
    <w:p w:rsidR="00C76DAC" w:rsidRPr="00C76DAC" w:rsidRDefault="00C76DAC" w:rsidP="00C76DAC">
      <w:pPr>
        <w:rPr>
          <w:b/>
          <w:sz w:val="24"/>
          <w:szCs w:val="24"/>
        </w:rPr>
      </w:pPr>
      <w:r w:rsidRPr="00C76DAC">
        <w:t>A how-to guide on how to handle "the conversation" about your aging loved ones' home care needs.</w:t>
      </w:r>
    </w:p>
    <w:p w:rsidR="00C76DAC" w:rsidRPr="00C76DAC" w:rsidRDefault="00C76DAC" w:rsidP="00C76DAC">
      <w:pPr>
        <w:rPr>
          <w:b/>
          <w:sz w:val="24"/>
          <w:szCs w:val="24"/>
        </w:rPr>
      </w:pPr>
      <w:hyperlink r:id="rId6" w:tgtFrame="_blank" w:history="1">
        <w:r w:rsidRPr="00C76DAC">
          <w:rPr>
            <w:rStyle w:val="Hyperlink"/>
            <w:b/>
            <w:sz w:val="24"/>
            <w:szCs w:val="24"/>
          </w:rPr>
          <w:t>Alzheimer's: What is happening to my loved one?</w:t>
        </w:r>
      </w:hyperlink>
      <w:r>
        <w:rPr>
          <w:b/>
          <w:sz w:val="24"/>
          <w:szCs w:val="24"/>
        </w:rPr>
        <w:t xml:space="preserve"> </w:t>
      </w:r>
      <w:r w:rsidRPr="00C76DAC">
        <w:rPr>
          <w:b/>
          <w:sz w:val="24"/>
          <w:szCs w:val="24"/>
        </w:rPr>
        <w:t>https://issuu.com/synergyhomecare1/docs/alzheimers_education</w:t>
      </w:r>
    </w:p>
    <w:p w:rsidR="00C76DAC" w:rsidRPr="00C76DAC" w:rsidRDefault="00C76DAC" w:rsidP="00C76DAC">
      <w:pPr>
        <w:rPr>
          <w:sz w:val="24"/>
          <w:szCs w:val="24"/>
        </w:rPr>
      </w:pPr>
      <w:proofErr w:type="gramStart"/>
      <w:r w:rsidRPr="00C76DAC">
        <w:rPr>
          <w:sz w:val="24"/>
          <w:szCs w:val="24"/>
        </w:rPr>
        <w:t>Basic knowledge of this baffling and tragic disease.</w:t>
      </w:r>
      <w:proofErr w:type="gramEnd"/>
    </w:p>
    <w:p w:rsidR="00C76DAC" w:rsidRPr="00C76DAC" w:rsidRDefault="00C76DAC" w:rsidP="00C76DAC">
      <w:pPr>
        <w:rPr>
          <w:sz w:val="24"/>
          <w:szCs w:val="24"/>
        </w:rPr>
      </w:pPr>
    </w:p>
    <w:p w:rsidR="00CF1098" w:rsidRPr="00CF1098" w:rsidRDefault="00CF1098" w:rsidP="00CF1098">
      <w:pPr>
        <w:rPr>
          <w:sz w:val="24"/>
          <w:szCs w:val="24"/>
        </w:rPr>
      </w:pPr>
    </w:p>
    <w:p w:rsidR="00CF1098" w:rsidRPr="00CF1098" w:rsidRDefault="00CF1098" w:rsidP="00CF1098">
      <w:pPr>
        <w:rPr>
          <w:sz w:val="24"/>
          <w:szCs w:val="24"/>
        </w:rPr>
      </w:pPr>
    </w:p>
    <w:p w:rsidR="00CF1098" w:rsidRPr="00A557D3" w:rsidRDefault="00CF1098" w:rsidP="00A557D3">
      <w:pPr>
        <w:rPr>
          <w:sz w:val="24"/>
          <w:szCs w:val="24"/>
        </w:rPr>
      </w:pPr>
    </w:p>
    <w:p w:rsidR="00A557D3" w:rsidRPr="00A557D3" w:rsidRDefault="00A557D3" w:rsidP="00A557D3">
      <w:pPr>
        <w:rPr>
          <w:b/>
          <w:sz w:val="24"/>
          <w:szCs w:val="24"/>
        </w:rPr>
      </w:pPr>
    </w:p>
    <w:p w:rsidR="00A557D3" w:rsidRPr="00A557D3" w:rsidRDefault="00A557D3">
      <w:pPr>
        <w:rPr>
          <w:b/>
          <w:sz w:val="24"/>
          <w:szCs w:val="24"/>
        </w:rPr>
      </w:pPr>
    </w:p>
    <w:sectPr w:rsidR="00A557D3" w:rsidRPr="00A55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7D3"/>
    <w:rsid w:val="004C2F3B"/>
    <w:rsid w:val="00A557D3"/>
    <w:rsid w:val="00C76DAC"/>
    <w:rsid w:val="00CF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57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10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7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10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7D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557D3"/>
    <w:rPr>
      <w:rFonts w:asciiTheme="majorHAnsi" w:eastAsiaTheme="majorEastAsia" w:hAnsiTheme="majorHAnsi" w:cstheme="majorBidi"/>
      <w:b/>
      <w:bCs/>
      <w:color w:val="4F81BD" w:themeColor="accent1"/>
    </w:rPr>
  </w:style>
  <w:style w:type="paragraph" w:customStyle="1" w:styleId="lrdctentph">
    <w:name w:val="lr_dct_ent_ph"/>
    <w:basedOn w:val="Normal"/>
    <w:rsid w:val="00A55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rdctph">
    <w:name w:val="lr_dct_ph"/>
    <w:basedOn w:val="DefaultParagraphFont"/>
    <w:rsid w:val="00A557D3"/>
  </w:style>
  <w:style w:type="character" w:styleId="Strong">
    <w:name w:val="Strong"/>
    <w:basedOn w:val="DefaultParagraphFont"/>
    <w:uiPriority w:val="22"/>
    <w:qFormat/>
    <w:rsid w:val="00A557D3"/>
    <w:rPr>
      <w:b/>
      <w:bCs/>
    </w:rPr>
  </w:style>
  <w:style w:type="paragraph" w:styleId="NormalWeb">
    <w:name w:val="Normal (Web)"/>
    <w:basedOn w:val="Normal"/>
    <w:uiPriority w:val="99"/>
    <w:semiHidden/>
    <w:unhideWhenUsed/>
    <w:rsid w:val="00A557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57D3"/>
    <w:rPr>
      <w:i/>
      <w:iCs/>
    </w:rPr>
  </w:style>
  <w:style w:type="character" w:customStyle="1" w:styleId="Heading2Char">
    <w:name w:val="Heading 2 Char"/>
    <w:basedOn w:val="DefaultParagraphFont"/>
    <w:link w:val="Heading2"/>
    <w:uiPriority w:val="9"/>
    <w:semiHidden/>
    <w:rsid w:val="00CF109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CF109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76D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57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10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7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10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7D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557D3"/>
    <w:rPr>
      <w:rFonts w:asciiTheme="majorHAnsi" w:eastAsiaTheme="majorEastAsia" w:hAnsiTheme="majorHAnsi" w:cstheme="majorBidi"/>
      <w:b/>
      <w:bCs/>
      <w:color w:val="4F81BD" w:themeColor="accent1"/>
    </w:rPr>
  </w:style>
  <w:style w:type="paragraph" w:customStyle="1" w:styleId="lrdctentph">
    <w:name w:val="lr_dct_ent_ph"/>
    <w:basedOn w:val="Normal"/>
    <w:rsid w:val="00A55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rdctph">
    <w:name w:val="lr_dct_ph"/>
    <w:basedOn w:val="DefaultParagraphFont"/>
    <w:rsid w:val="00A557D3"/>
  </w:style>
  <w:style w:type="character" w:styleId="Strong">
    <w:name w:val="Strong"/>
    <w:basedOn w:val="DefaultParagraphFont"/>
    <w:uiPriority w:val="22"/>
    <w:qFormat/>
    <w:rsid w:val="00A557D3"/>
    <w:rPr>
      <w:b/>
      <w:bCs/>
    </w:rPr>
  </w:style>
  <w:style w:type="paragraph" w:styleId="NormalWeb">
    <w:name w:val="Normal (Web)"/>
    <w:basedOn w:val="Normal"/>
    <w:uiPriority w:val="99"/>
    <w:semiHidden/>
    <w:unhideWhenUsed/>
    <w:rsid w:val="00A557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57D3"/>
    <w:rPr>
      <w:i/>
      <w:iCs/>
    </w:rPr>
  </w:style>
  <w:style w:type="character" w:customStyle="1" w:styleId="Heading2Char">
    <w:name w:val="Heading 2 Char"/>
    <w:basedOn w:val="DefaultParagraphFont"/>
    <w:link w:val="Heading2"/>
    <w:uiPriority w:val="9"/>
    <w:semiHidden/>
    <w:rsid w:val="00CF109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CF109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76D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69322">
      <w:bodyDiv w:val="1"/>
      <w:marLeft w:val="0"/>
      <w:marRight w:val="0"/>
      <w:marTop w:val="0"/>
      <w:marBottom w:val="0"/>
      <w:divBdr>
        <w:top w:val="none" w:sz="0" w:space="0" w:color="auto"/>
        <w:left w:val="none" w:sz="0" w:space="0" w:color="auto"/>
        <w:bottom w:val="none" w:sz="0" w:space="0" w:color="auto"/>
        <w:right w:val="none" w:sz="0" w:space="0" w:color="auto"/>
      </w:divBdr>
    </w:div>
    <w:div w:id="226764046">
      <w:bodyDiv w:val="1"/>
      <w:marLeft w:val="0"/>
      <w:marRight w:val="0"/>
      <w:marTop w:val="0"/>
      <w:marBottom w:val="0"/>
      <w:divBdr>
        <w:top w:val="none" w:sz="0" w:space="0" w:color="auto"/>
        <w:left w:val="none" w:sz="0" w:space="0" w:color="auto"/>
        <w:bottom w:val="none" w:sz="0" w:space="0" w:color="auto"/>
        <w:right w:val="none" w:sz="0" w:space="0" w:color="auto"/>
      </w:divBdr>
    </w:div>
    <w:div w:id="815143308">
      <w:bodyDiv w:val="1"/>
      <w:marLeft w:val="0"/>
      <w:marRight w:val="0"/>
      <w:marTop w:val="0"/>
      <w:marBottom w:val="0"/>
      <w:divBdr>
        <w:top w:val="none" w:sz="0" w:space="0" w:color="auto"/>
        <w:left w:val="none" w:sz="0" w:space="0" w:color="auto"/>
        <w:bottom w:val="none" w:sz="0" w:space="0" w:color="auto"/>
        <w:right w:val="none" w:sz="0" w:space="0" w:color="auto"/>
      </w:divBdr>
    </w:div>
    <w:div w:id="976179691">
      <w:bodyDiv w:val="1"/>
      <w:marLeft w:val="0"/>
      <w:marRight w:val="0"/>
      <w:marTop w:val="0"/>
      <w:marBottom w:val="0"/>
      <w:divBdr>
        <w:top w:val="none" w:sz="0" w:space="0" w:color="auto"/>
        <w:left w:val="none" w:sz="0" w:space="0" w:color="auto"/>
        <w:bottom w:val="none" w:sz="0" w:space="0" w:color="auto"/>
        <w:right w:val="none" w:sz="0" w:space="0" w:color="auto"/>
      </w:divBdr>
    </w:div>
    <w:div w:id="1435401031">
      <w:bodyDiv w:val="1"/>
      <w:marLeft w:val="0"/>
      <w:marRight w:val="0"/>
      <w:marTop w:val="0"/>
      <w:marBottom w:val="0"/>
      <w:divBdr>
        <w:top w:val="none" w:sz="0" w:space="0" w:color="auto"/>
        <w:left w:val="none" w:sz="0" w:space="0" w:color="auto"/>
        <w:bottom w:val="none" w:sz="0" w:space="0" w:color="auto"/>
        <w:right w:val="none" w:sz="0" w:space="0" w:color="auto"/>
      </w:divBdr>
      <w:divsChild>
        <w:div w:id="1212573128">
          <w:marLeft w:val="0"/>
          <w:marRight w:val="0"/>
          <w:marTop w:val="0"/>
          <w:marBottom w:val="0"/>
          <w:divBdr>
            <w:top w:val="none" w:sz="0" w:space="0" w:color="auto"/>
            <w:left w:val="none" w:sz="0" w:space="0" w:color="auto"/>
            <w:bottom w:val="none" w:sz="0" w:space="0" w:color="auto"/>
            <w:right w:val="none" w:sz="0" w:space="0" w:color="auto"/>
          </w:divBdr>
          <w:divsChild>
            <w:div w:id="454519625">
              <w:marLeft w:val="0"/>
              <w:marRight w:val="0"/>
              <w:marTop w:val="0"/>
              <w:marBottom w:val="0"/>
              <w:divBdr>
                <w:top w:val="none" w:sz="0" w:space="0" w:color="auto"/>
                <w:left w:val="none" w:sz="0" w:space="0" w:color="auto"/>
                <w:bottom w:val="none" w:sz="0" w:space="0" w:color="auto"/>
                <w:right w:val="none" w:sz="0" w:space="0" w:color="auto"/>
              </w:divBdr>
            </w:div>
            <w:div w:id="1784301329">
              <w:marLeft w:val="0"/>
              <w:marRight w:val="0"/>
              <w:marTop w:val="0"/>
              <w:marBottom w:val="0"/>
              <w:divBdr>
                <w:top w:val="none" w:sz="0" w:space="0" w:color="auto"/>
                <w:left w:val="none" w:sz="0" w:space="0" w:color="auto"/>
                <w:bottom w:val="none" w:sz="0" w:space="0" w:color="auto"/>
                <w:right w:val="none" w:sz="0" w:space="0" w:color="auto"/>
              </w:divBdr>
            </w:div>
            <w:div w:id="2064255900">
              <w:marLeft w:val="0"/>
              <w:marRight w:val="0"/>
              <w:marTop w:val="0"/>
              <w:marBottom w:val="0"/>
              <w:divBdr>
                <w:top w:val="none" w:sz="0" w:space="0" w:color="auto"/>
                <w:left w:val="none" w:sz="0" w:space="0" w:color="auto"/>
                <w:bottom w:val="none" w:sz="0" w:space="0" w:color="auto"/>
                <w:right w:val="none" w:sz="0" w:space="0" w:color="auto"/>
              </w:divBdr>
            </w:div>
            <w:div w:id="20115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ssuu.com/synergyhomecare1/docs/alzheimers_education" TargetMode="External"/><Relationship Id="rId5" Type="http://schemas.openxmlformats.org/officeDocument/2006/relationships/hyperlink" Target="https://issuu.com/synergyhomecare1/docs/we_need_to_tal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Ceil</dc:creator>
  <cp:lastModifiedBy>Ceil</cp:lastModifiedBy>
  <cp:revision>1</cp:revision>
  <dcterms:created xsi:type="dcterms:W3CDTF">2019-10-14T11:24:00Z</dcterms:created>
  <dcterms:modified xsi:type="dcterms:W3CDTF">2019-10-14T11:47:00Z</dcterms:modified>
</cp:coreProperties>
</file>