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120"/>
        <w:contextualSpacing w:val="0"/>
      </w:pPr>
      <w:r w:rsidRPr="00000000" w:rsidR="00000000" w:rsidDel="00000000">
        <w:rPr>
          <w:rtl w:val="0"/>
        </w:rPr>
        <w:t xml:space="preserve">___</w:t>
      </w:r>
      <w:r w:rsidRPr="00000000" w:rsidR="00000000" w:rsidDel="00000000">
        <w:rPr>
          <w:rtl w:val="0"/>
        </w:rPr>
      </w:r>
    </w:p>
    <w:p w:rsidP="00000000" w:rsidRPr="00000000" w:rsidR="00000000" w:rsidDel="00000000" w:rsidRDefault="00000000">
      <w:pPr>
        <w:spacing w:lineRule="auto" w:line="331"/>
        <w:contextualSpacing w:val="0"/>
      </w:pPr>
      <w:r w:rsidRPr="00000000" w:rsidR="00000000" w:rsidDel="00000000">
        <w:rPr>
          <w:b w:val="1"/>
          <w:highlight w:val="white"/>
          <w:rtl w:val="0"/>
        </w:rPr>
        <w:t xml:space="preserve">LawFirm</w:t>
      </w:r>
      <w:r w:rsidRPr="00000000" w:rsidR="00000000" w:rsidDel="00000000">
        <w:rPr>
          <w:rtl w:val="0"/>
        </w:rPr>
      </w:r>
    </w:p>
    <w:p w:rsidP="00000000" w:rsidRPr="00000000" w:rsidR="00000000" w:rsidDel="00000000" w:rsidRDefault="00000000">
      <w:pPr>
        <w:spacing w:lineRule="auto" w:line="331"/>
        <w:contextualSpacing w:val="0"/>
        <w:jc w:val="center"/>
      </w:pPr>
      <w:r w:rsidRPr="00000000" w:rsidR="00000000" w:rsidDel="00000000">
        <w:rPr>
          <w:highlight w:val="white"/>
          <w:u w:val="single"/>
          <w:rtl w:val="0"/>
        </w:rPr>
        <w:t xml:space="preserve">Re:  </w:t>
      </w:r>
      <w:r w:rsidRPr="00000000" w:rsidR="00000000" w:rsidDel="00000000">
        <w:rPr>
          <w:b w:val="1"/>
          <w:highlight w:val="white"/>
          <w:u w:val="single"/>
          <w:rtl w:val="0"/>
        </w:rPr>
        <w:t xml:space="preserve">Proposal to acquire XCompany's Patents (1:13-cv-02032)</w:t>
      </w:r>
    </w:p>
    <w:p w:rsidP="00000000" w:rsidRPr="00000000" w:rsidR="00000000" w:rsidDel="00000000" w:rsidRDefault="00000000">
      <w:pPr>
        <w:spacing w:lineRule="auto" w:line="331"/>
        <w:contextualSpacing w:val="0"/>
      </w:pPr>
      <w:r w:rsidRPr="00000000" w:rsidR="00000000" w:rsidDel="00000000">
        <w:rPr>
          <w:highlight w:val="white"/>
          <w:rtl w:val="0"/>
        </w:rPr>
        <w:t xml:space="preserve">Dear __,</w:t>
      </w:r>
    </w:p>
    <w:p w:rsidP="00000000" w:rsidRPr="00000000" w:rsidR="00000000" w:rsidDel="00000000" w:rsidRDefault="00000000">
      <w:pPr>
        <w:spacing w:lineRule="auto" w:line="331"/>
        <w:contextualSpacing w:val="0"/>
      </w:pPr>
      <w:r w:rsidRPr="00000000" w:rsidR="00000000" w:rsidDel="00000000">
        <w:rPr>
          <w:highlight w:val="white"/>
          <w:rtl w:val="0"/>
        </w:rPr>
        <w:t xml:space="preserve">I understand that your firm represents XCompany against a number of defendants. As part of its Open Licensing Program, SynPat tries to resolve the litigation in a quick and efficient manner by acquiring the litigated patents from your client and allowing all interested operating companies to equally share the acquisition price in exchange for a fully paid up nonexclusive license from SynPat.</w:t>
      </w:r>
    </w:p>
    <w:p w:rsidP="00000000" w:rsidRPr="00000000" w:rsidR="00000000" w:rsidDel="00000000" w:rsidRDefault="00000000">
      <w:pPr>
        <w:spacing w:lineRule="auto" w:line="331"/>
        <w:contextualSpacing w:val="0"/>
      </w:pPr>
      <w:r w:rsidRPr="00000000" w:rsidR="00000000" w:rsidDel="00000000">
        <w:rPr>
          <w:highlight w:val="white"/>
          <w:rtl w:val="0"/>
        </w:rPr>
        <w:t xml:space="preserve">No commission or markup will be added to your client’s asking cash price. Companies that decide to participate in the ad-hoc syndicate will wire their shares directly to your client’s bank account.</w:t>
      </w:r>
    </w:p>
    <w:p w:rsidP="00000000" w:rsidRPr="00000000" w:rsidR="00000000" w:rsidDel="00000000" w:rsidRDefault="00000000">
      <w:pPr>
        <w:spacing w:lineRule="auto" w:line="331"/>
        <w:contextualSpacing w:val="0"/>
      </w:pPr>
      <w:r w:rsidRPr="00000000" w:rsidR="00000000" w:rsidDel="00000000">
        <w:rPr>
          <w:highlight w:val="white"/>
          <w:rtl w:val="0"/>
        </w:rPr>
        <w:t xml:space="preserve">The patents will be assigned to SynPat only after a full payment of the asking cash price is made to your client.  SynPat will then continue to offer licenses to companies that decided not to participate in the acquisition syndicate. Any and all of SynPat’s revenues from the acquired patents will be split equally between your client (⅓), the participating companies (⅓), and SynPat (⅓).</w:t>
      </w:r>
    </w:p>
    <w:p w:rsidP="00000000" w:rsidRPr="00000000" w:rsidR="00000000" w:rsidDel="00000000" w:rsidRDefault="00000000">
      <w:pPr>
        <w:spacing w:lineRule="auto" w:line="331"/>
        <w:contextualSpacing w:val="0"/>
      </w:pPr>
      <w:r w:rsidRPr="00000000" w:rsidR="00000000" w:rsidDel="00000000">
        <w:rPr>
          <w:highlight w:val="white"/>
          <w:rtl w:val="0"/>
        </w:rPr>
        <w:t xml:space="preserve">The Open Licensing Program is aimed to offer the parties a quick and efficient resolution that ensures both a satisfactory reward for the patentees and a safe way for operating companies to obtain licenses at reasonable prices. </w:t>
      </w:r>
    </w:p>
    <w:p w:rsidP="00000000" w:rsidRPr="00000000" w:rsidR="00000000" w:rsidDel="00000000" w:rsidRDefault="00000000">
      <w:pPr>
        <w:tabs>
          <w:tab w:val="left" w:pos="5670"/>
        </w:tabs>
        <w:spacing w:lineRule="auto" w:line="331"/>
        <w:contextualSpacing w:val="0"/>
      </w:pPr>
      <w:r w:rsidRPr="00000000" w:rsidR="00000000" w:rsidDel="00000000">
        <w:rPr>
          <w:highlight w:val="white"/>
          <w:rtl w:val="0"/>
        </w:rPr>
        <w:t xml:space="preserve">Enclosed please find a one-page summary which will give you an overview of our program. In addition, I invite you to use the simulator on our website (</w:t>
      </w:r>
      <w:hyperlink r:id="rId5">
        <w:r w:rsidRPr="00000000" w:rsidR="00000000" w:rsidDel="00000000">
          <w:rPr>
            <w:color w:val="1155cc"/>
            <w:highlight w:val="white"/>
            <w:u w:val="single"/>
            <w:rtl w:val="0"/>
          </w:rPr>
          <w:t xml:space="preserve">www.synpat.com/patentees</w:t>
        </w:r>
      </w:hyperlink>
      <w:r w:rsidRPr="00000000" w:rsidR="00000000" w:rsidDel="00000000">
        <w:rPr>
          <w:highlight w:val="white"/>
          <w:rtl w:val="0"/>
        </w:rPr>
        <w:t xml:space="preserve">) to understand the potential outcomes for your client. </w:t>
      </w:r>
    </w:p>
    <w:p w:rsidP="00000000" w:rsidRPr="00000000" w:rsidR="00000000" w:rsidDel="00000000" w:rsidRDefault="00000000">
      <w:pPr>
        <w:tabs>
          <w:tab w:val="left" w:pos="5670"/>
        </w:tabs>
        <w:spacing w:lineRule="auto" w:line="331"/>
        <w:contextualSpacing w:val="0"/>
      </w:pPr>
      <w:r w:rsidRPr="00000000" w:rsidR="00000000" w:rsidDel="00000000">
        <w:rPr>
          <w:highlight w:val="white"/>
          <w:rtl w:val="0"/>
        </w:rPr>
        <w:t xml:space="preserve">I would be happy to discuss your client’s asking cash price, and the terms of our proposal.</w:t>
      </w:r>
    </w:p>
    <w:p w:rsidP="00000000" w:rsidRPr="00000000" w:rsidR="00000000" w:rsidDel="00000000" w:rsidRDefault="00000000">
      <w:pPr>
        <w:tabs>
          <w:tab w:val="left" w:pos="5670"/>
        </w:tabs>
        <w:spacing w:lineRule="auto" w:line="331"/>
        <w:contextualSpacing w:val="0"/>
      </w:pPr>
      <w:r w:rsidRPr="00000000" w:rsidR="00000000" w:rsidDel="00000000">
        <w:rPr>
          <w:highlight w:val="white"/>
          <w:rtl w:val="0"/>
        </w:rPr>
        <w:t xml:space="preserve">Sincerely,</w:t>
      </w:r>
    </w:p>
    <w:p w:rsidP="00000000" w:rsidRPr="00000000" w:rsidR="00000000" w:rsidDel="00000000" w:rsidRDefault="00000000">
      <w:pPr>
        <w:tabs>
          <w:tab w:val="left" w:pos="5670"/>
        </w:tabs>
        <w:spacing w:lineRule="auto" w:line="331"/>
        <w:contextualSpacing w:val="0"/>
      </w:pPr>
      <w:r w:rsidRPr="00000000" w:rsidR="00000000" w:rsidDel="00000000">
        <w:rPr>
          <w:rtl w:val="0"/>
        </w:rPr>
      </w:r>
    </w:p>
    <w:p w:rsidP="00000000" w:rsidRPr="00000000" w:rsidR="00000000" w:rsidDel="00000000" w:rsidRDefault="00000000">
      <w:pPr>
        <w:keepNext w:val="0"/>
        <w:keepLines w:val="0"/>
        <w:widowControl w:val="1"/>
        <w:tabs>
          <w:tab w:val="left" w:pos="5670"/>
        </w:tabs>
        <w:spacing w:lineRule="auto" w:after="200" w:line="240" w:before="0"/>
        <w:ind w:left="0" w:firstLine="0" w:right="0"/>
        <w:contextualSpacing w:val="0"/>
        <w:jc w:val="left"/>
      </w:pPr>
      <w:r w:rsidRPr="00000000" w:rsidR="00000000" w:rsidDel="00000000">
        <w:rPr>
          <w:highlight w:val="white"/>
          <w:rtl w:val="0"/>
        </w:rPr>
        <w:t xml:space="preserve">Uzi Aloush, CEO</w:t>
      </w:r>
      <w:r w:rsidRPr="00000000" w:rsidR="00000000" w:rsidDel="00000000">
        <w:rPr>
          <w:rtl w:val="0"/>
        </w:rPr>
      </w:r>
    </w:p>
    <w:sectPr>
      <w:headerReference r:id="rId6" w:type="default"/>
      <w:footerReference r:id="rId7" w:type="default"/>
      <w:pgSz w:w="12240" w:h="15840"/>
      <w:pgMar w:left="1440" w:right="1440" w:top="216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680"/>
        <w:tab w:val="right" w:pos="9360"/>
      </w:tabs>
      <w:spacing w:lineRule="auto" w:after="0" w:line="240" w:before="0"/>
      <w:contextualSpacing w:val="0"/>
    </w:pPr>
    <w:r w:rsidRPr="00000000" w:rsidR="00000000" w:rsidDel="00000000">
      <w:rPr>
        <w:rtl w:val="0"/>
      </w:rPr>
      <w:t xml:space="preserve">___________________________________________________________________________________</w:t>
    </w:r>
  </w:p>
  <w:p w:rsidP="00000000" w:rsidRPr="00000000" w:rsidR="00000000" w:rsidDel="00000000" w:rsidRDefault="00000000">
    <w:pPr>
      <w:tabs>
        <w:tab w:val="right" w:pos="9360"/>
      </w:tabs>
      <w:spacing w:lineRule="auto" w:after="0" w:line="240"/>
      <w:contextualSpacing w:val="0"/>
    </w:pPr>
    <w:r w:rsidRPr="00000000" w:rsidR="00000000" w:rsidDel="00000000">
      <w:rPr>
        <w:sz w:val="20"/>
        <w:rtl w:val="0"/>
      </w:rPr>
      <w:t xml:space="preserve">ONE MARKET STREET, SPEAR TOWER, 35TH FLOOR</w:t>
      <w:tab/>
      <w:t xml:space="preserve">TEL: +1-415-805-8818</w:t>
    </w:r>
    <w:r w:rsidRPr="00000000" w:rsidR="00000000" w:rsidDel="00000000">
      <w:rPr>
        <w:rtl w:val="0"/>
      </w:rPr>
    </w:r>
  </w:p>
  <w:p w:rsidP="00000000" w:rsidRPr="00000000" w:rsidR="00000000" w:rsidDel="00000000" w:rsidRDefault="00000000">
    <w:pPr>
      <w:tabs>
        <w:tab w:val="center" w:pos="3150"/>
        <w:tab w:val="right" w:pos="9360"/>
        <w:tab w:val="left" w:pos="2790"/>
      </w:tabs>
      <w:spacing w:lineRule="auto" w:after="0" w:line="240" w:before="0"/>
      <w:contextualSpacing w:val="0"/>
    </w:pPr>
    <w:r w:rsidRPr="00000000" w:rsidR="00000000" w:rsidDel="00000000">
      <w:rPr>
        <w:rFonts w:cs="Calibri" w:hAnsi="Calibri" w:eastAsia="Calibri" w:ascii="Calibri"/>
        <w:b w:val="0"/>
        <w:sz w:val="20"/>
        <w:rtl w:val="0"/>
      </w:rPr>
      <w:t xml:space="preserve">SAN FRANCISCO, CA 94105 USA</w:t>
    </w:r>
    <w:r w:rsidRPr="00000000" w:rsidR="00000000" w:rsidDel="00000000">
      <w:rPr>
        <w:sz w:val="20"/>
        <w:rtl w:val="0"/>
      </w:rPr>
      <w:tab/>
      <w:tab/>
    </w:r>
    <w:r w:rsidRPr="00000000" w:rsidR="00000000" w:rsidDel="00000000">
      <w:rPr>
        <w:rFonts w:cs="Calibri" w:hAnsi="Calibri" w:eastAsia="Calibri" w:ascii="Calibri"/>
        <w:b w:val="0"/>
        <w:sz w:val="20"/>
        <w:rtl w:val="0"/>
      </w:rPr>
      <w:t xml:space="preserve">WWW.SYNPAT.COM</w:t>
    </w:r>
    <w:r w:rsidRPr="00000000" w:rsidR="00000000" w:rsidDel="00000000">
      <w:rPr>
        <w:sz w:val="20"/>
        <w:rtl w:val="0"/>
      </w:rPr>
      <w:tab/>
    </w:r>
    <w:r w:rsidRPr="00000000" w:rsidR="00000000" w:rsidDel="00000000">
      <w:rPr>
        <w:rFonts w:cs="Calibri" w:hAnsi="Calibri" w:eastAsia="Calibri" w:ascii="Calibri"/>
        <w:b w:val="0"/>
        <w:sz w:val="20"/>
        <w:rtl w:val="0"/>
      </w:rPr>
      <w:t xml:space="preserve">INFO@SYNPAT.COM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spacing w:lineRule="auto" w:after="0" w:line="240" w:before="0"/>
      <w:contextualSpacing w:val="0"/>
      <w:jc w:val="right"/>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jc w:val="right"/>
    </w:pPr>
    <w:r w:rsidRPr="00000000" w:rsidR="00000000" w:rsidDel="00000000">
      <w:rPr>
        <w:rtl w:val="0"/>
      </w:rPr>
    </w:r>
  </w:p>
  <w:p w:rsidP="00000000" w:rsidRPr="00000000" w:rsidR="00000000" w:rsidDel="00000000" w:rsidRDefault="00000000">
    <w:pPr>
      <w:spacing w:lineRule="auto" w:after="0" w:line="240" w:before="0"/>
      <w:contextualSpacing w:val="0"/>
      <w:jc w:val="right"/>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-47624</wp:posOffset>
          </wp:positionH>
          <wp:positionV relativeFrom="paragraph">
            <wp:posOffset>19050</wp:posOffset>
          </wp:positionV>
          <wp:extent cy="699770" cx="2400300"/>
          <wp:effectExtent t="0" b="0" r="0" l="0"/>
          <wp:wrapNone/>
          <wp:docPr id="1" name="image01.png"/>
          <a:graphic>
            <a:graphicData uri="http://schemas.openxmlformats.org/drawingml/2006/picture">
              <pic:pic>
                <pic:nvPicPr>
                  <pic:cNvPr id="0" name="image01.png"/>
                  <pic:cNvPicPr preferRelativeResize="0"/>
                </pic:nvPicPr>
                <pic:blipFill>
                  <a:blip r:embed="rId1"/>
                  <a:srcRect t="0" b="0" r="0" l="0"/>
                  <a:stretch>
                    <a:fillRect/>
                  </a:stretch>
                </pic:blipFill>
                <pic:spPr>
                  <a:xfrm>
                    <a:off y="0" x="0"/>
                    <a:ext cy="699770" cx="2400300"/>
                  </a:xfrm>
                  <a:prstGeom prst="rect"/>
                  <a:ln/>
                </pic:spPr>
              </pic:pic>
            </a:graphicData>
          </a:graphic>
        </wp:anchor>
      </w:drawing>
    </w:r>
  </w:p>
  <w:p w:rsidP="00000000" w:rsidRPr="00000000" w:rsidR="00000000" w:rsidDel="00000000" w:rsidRDefault="00000000">
    <w:pPr>
      <w:spacing w:lineRule="auto" w:after="0" w:line="240" w:before="0"/>
      <w:contextualSpacing w:val="0"/>
      <w:jc w:val="right"/>
    </w:pPr>
    <w:r w:rsidRPr="00000000" w:rsidR="00000000" w:rsidDel="00000000">
      <w:rPr>
        <w:rtl w:val="0"/>
      </w:rPr>
    </w:r>
  </w:p>
  <w:p w:rsidP="00000000" w:rsidRPr="00000000" w:rsidR="00000000" w:rsidDel="00000000" w:rsidRDefault="00000000">
    <w:pPr>
      <w:spacing w:lineRule="auto" w:after="0" w:line="240" w:before="0"/>
      <w:ind w:right="0"/>
      <w:contextualSpacing w:val="0"/>
      <w:jc w:val="right"/>
    </w:pPr>
    <w:r w:rsidRPr="00000000" w:rsidR="00000000" w:rsidDel="00000000">
      <w:rPr>
        <w:b w:val="0"/>
        <w:color w:val="000000"/>
        <w:sz w:val="16"/>
        <w:rtl w:val="0"/>
      </w:rPr>
      <w:t xml:space="preserve">WRITER’S DIRECT CONTACT</w:t>
    </w:r>
    <w:r w:rsidRPr="00000000" w:rsidR="00000000" w:rsidDel="00000000">
      <w:rPr>
        <w:rtl w:val="0"/>
      </w:rPr>
    </w:r>
  </w:p>
  <w:p w:rsidP="00000000" w:rsidRPr="00000000" w:rsidR="00000000" w:rsidDel="00000000" w:rsidRDefault="00000000">
    <w:pPr>
      <w:spacing w:lineRule="auto" w:after="0" w:line="240" w:before="0"/>
      <w:ind w:right="0"/>
      <w:contextualSpacing w:val="0"/>
      <w:jc w:val="right"/>
    </w:pPr>
    <w:r w:rsidRPr="00000000" w:rsidR="00000000" w:rsidDel="00000000">
      <w:rPr>
        <w:b w:val="0"/>
        <w:color w:val="000000"/>
        <w:sz w:val="20"/>
        <w:rtl w:val="0"/>
      </w:rPr>
      <w:t xml:space="preserve">1.415.902.5901</w:t>
    </w: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0"/>
        <w:sz w:val="20"/>
        <w:rtl w:val="0"/>
      </w:rPr>
      <w:t xml:space="preserve">uzi@synpat.com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0"/>
        <w:spacing w:lineRule="auto" w:after="20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0"/>
      <w:contextualSpacing w:val="1"/>
    </w:pPr>
    <w:rPr>
      <w:b w:val="0"/>
      <w:sz w:val="22"/>
    </w:rPr>
  </w:style>
  <w:style w:styleId="Heading2" w:type="paragraph">
    <w:name w:val="heading 2"/>
    <w:basedOn w:val="Normal"/>
    <w:next w:val="Normal"/>
    <w:pPr>
      <w:keepNext w:val="0"/>
      <w:keepLines w:val="0"/>
      <w:spacing w:lineRule="auto" w:after="0" w:before="0"/>
      <w:contextualSpacing w:val="1"/>
    </w:pPr>
    <w:rPr>
      <w:b w:val="0"/>
      <w:sz w:val="22"/>
    </w:rPr>
  </w:style>
  <w:style w:styleId="Heading3" w:type="paragraph">
    <w:name w:val="heading 3"/>
    <w:basedOn w:val="Normal"/>
    <w:next w:val="Normal"/>
    <w:pPr>
      <w:keepNext w:val="0"/>
      <w:keepLines w:val="0"/>
      <w:spacing w:lineRule="auto" w:after="0" w:before="0"/>
      <w:contextualSpacing w:val="1"/>
    </w:pPr>
    <w:rPr>
      <w:b w:val="0"/>
      <w:sz w:val="22"/>
    </w:rPr>
  </w:style>
  <w:style w:styleId="Heading4" w:type="paragraph">
    <w:name w:val="heading 4"/>
    <w:basedOn w:val="Normal"/>
    <w:next w:val="Normal"/>
    <w:pPr>
      <w:keepNext w:val="0"/>
      <w:keepLines w:val="0"/>
      <w:spacing w:lineRule="auto" w:after="0" w:before="0"/>
      <w:contextualSpacing w:val="1"/>
    </w:pPr>
    <w:rPr>
      <w:b w:val="0"/>
      <w:sz w:val="22"/>
    </w:rPr>
  </w:style>
  <w:style w:styleId="Heading5" w:type="paragraph">
    <w:name w:val="heading 5"/>
    <w:basedOn w:val="Normal"/>
    <w:next w:val="Normal"/>
    <w:pPr>
      <w:keepNext w:val="0"/>
      <w:keepLines w:val="0"/>
      <w:spacing w:lineRule="auto" w:after="0" w:before="0"/>
      <w:contextualSpacing w:val="1"/>
    </w:pPr>
    <w:rPr>
      <w:b w:val="0"/>
      <w:sz w:val="22"/>
    </w:rPr>
  </w:style>
  <w:style w:styleId="Heading6" w:type="paragraph">
    <w:name w:val="heading 6"/>
    <w:basedOn w:val="Normal"/>
    <w:next w:val="Normal"/>
    <w:pPr>
      <w:keepNext w:val="0"/>
      <w:keepLines w:val="0"/>
      <w:spacing w:lineRule="auto" w:after="0" w:before="0"/>
      <w:contextualSpacing w:val="1"/>
    </w:pPr>
    <w:rPr>
      <w:b w:val="0"/>
      <w:sz w:val="22"/>
    </w:rPr>
  </w:style>
  <w:style w:styleId="Title" w:type="paragraph">
    <w:name w:val="Title"/>
    <w:basedOn w:val="Normal"/>
    <w:next w:val="Normal"/>
    <w:pPr>
      <w:keepNext w:val="0"/>
      <w:keepLines w:val="0"/>
      <w:spacing w:lineRule="auto" w:after="0" w:before="0"/>
      <w:contextualSpacing w:val="1"/>
    </w:pPr>
    <w:rPr>
      <w:b w:val="0"/>
      <w:sz w:val="22"/>
    </w:rPr>
  </w:style>
  <w:style w:styleId="Subtitle" w:type="paragraph">
    <w:name w:val="Subtitle"/>
    <w:basedOn w:val="Normal"/>
    <w:next w:val="Normal"/>
    <w:pPr>
      <w:keepNext w:val="0"/>
      <w:keepLines w:val="0"/>
      <w:spacing w:lineRule="auto" w:after="0" w:before="0"/>
      <w:contextualSpacing w:val="1"/>
    </w:pPr>
    <w:rPr>
      <w:rFonts w:cs="Arial" w:hAnsi="Arial" w:eastAsia="Arial" w:ascii="Arial"/>
      <w:i w:val="0"/>
      <w:color w:val="000000"/>
      <w:sz w:val="22"/>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6"/><Relationship Target="http://www.synpat.com/patentees" Type="http://schemas.openxmlformats.org/officeDocument/2006/relationships/hyperlink" TargetMode="External" Id="rId5"/><Relationship Target="footer1.xml" Type="http://schemas.openxmlformats.org/officeDocument/2006/relationships/footer" Id="rId7"/></Relationships>
</file>

<file path=word/_rels/header1.xml.rels><?xml version="1.0" encoding="UTF-8" standalone="yes"?><Relationships xmlns="http://schemas.openxmlformats.org/package/2006/relationships"><Relationship Target="media/image01.pn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Synpat - Proposal Letter to Technology Properties Limited, LLC v. Brother Industries Ltd et al - 6:12-cv-00201.docx</dc:title>
</cp:coreProperties>
</file>