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6.000000000002" w:type="dxa"/>
        <w:jc w:val="center"/>
        <w:tblLayout w:type="fixed"/>
        <w:tblLook w:val="0000"/>
      </w:tblPr>
      <w:tblGrid>
        <w:gridCol w:w="1101"/>
        <w:gridCol w:w="1620"/>
        <w:gridCol w:w="3076"/>
        <w:gridCol w:w="256"/>
        <w:gridCol w:w="840"/>
        <w:gridCol w:w="1588"/>
        <w:gridCol w:w="630"/>
        <w:gridCol w:w="1555"/>
        <w:tblGridChange w:id="0">
          <w:tblGrid>
            <w:gridCol w:w="1101"/>
            <w:gridCol w:w="1620"/>
            <w:gridCol w:w="3076"/>
            <w:gridCol w:w="256"/>
            <w:gridCol w:w="840"/>
            <w:gridCol w:w="1588"/>
            <w:gridCol w:w="630"/>
            <w:gridCol w:w="1555"/>
          </w:tblGrid>
        </w:tblGridChange>
      </w:tblGrid>
      <w:tr>
        <w:trPr>
          <w:trHeight w:val="27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2">
            <w:pPr>
              <w:ind w:left="-161" w:firstLine="142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400050" cy="1083310"/>
                  <wp:effectExtent b="0" l="0" r="0" t="0"/>
                  <wp:docPr descr="Logo" id="1027" name="image1.jpg"/>
                  <a:graphic>
                    <a:graphicData uri="http://schemas.openxmlformats.org/drawingml/2006/picture">
                      <pic:pic>
                        <pic:nvPicPr>
                          <pic:cNvPr descr="Logo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083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PROJECT BRIEF  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2020/2021</w:t>
            </w:r>
          </w:p>
        </w:tc>
      </w:tr>
      <w:tr>
        <w:trPr>
          <w:trHeight w:val="323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left="-103" w:firstLine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Department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left="-103" w:firstLine="0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Communication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5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ind w:left="-103" w:firstLine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Prog Name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ind w:left="-103" w:right="-802" w:firstLine="0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HD in Advertising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2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ind w:left="-103" w:firstLine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Prog Code/Yr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ind w:left="-103" w:firstLine="0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DE124101/1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5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ind w:left="-103" w:right="-170" w:firstLine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Module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ind w:left="-103" w:firstLine="0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DCD4005/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Content Marketing 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ind w:left="-103" w:right="-170" w:firstLine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QF Level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ind w:left="-103" w:right="-170" w:firstLine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ind w:left="-103" w:firstLine="0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5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ind w:left="-103" w:right="-170" w:firstLine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ind w:left="-103" w:firstLine="0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Content Marketing Campaign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ind w:left="-103" w:right="-288" w:firstLine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ind w:left="-103" w:right="-199" w:firstLine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48.00000000000001" w:before="48.00000000000001" w:lineRule="auto"/>
        <w:ind w:right="-1075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9" w:right="567" w:hanging="698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Module Intended Learning Outcomes (MILO):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8.00000000000001" w:before="48.00000000000001" w:lineRule="auto"/>
        <w:ind w:left="709" w:hanging="698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This project contributes to the following Module Intended Learning Outcomes: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50" w:right="-1174" w:hanging="336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1.</w:t>
        <w:tab/>
        <w:t xml:space="preserve">identify the evolving digital advertising and marketing landscape and the characteristic of online promotion tools and channels for a specific advertising campaign; </w:t>
      </w:r>
    </w:p>
    <w:p w:rsidR="00000000" w:rsidDel="00000000" w:rsidP="00000000" w:rsidRDefault="00000000" w:rsidRPr="00000000" w14:paraId="00000036">
      <w:pPr>
        <w:ind w:left="350" w:right="-1174" w:hanging="336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2.</w:t>
        <w:tab/>
        <w:t xml:space="preserve">propose an appropriate target marketing approach with the consideration of emerging behavioral characteristic of online users; </w:t>
      </w:r>
    </w:p>
    <w:p w:rsidR="00000000" w:rsidDel="00000000" w:rsidP="00000000" w:rsidRDefault="00000000" w:rsidRPr="00000000" w14:paraId="00000037">
      <w:pPr>
        <w:ind w:left="350" w:right="-1174" w:hanging="336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3.</w:t>
        <w:tab/>
        <w:t xml:space="preserve">formulate a digital advertising and marketing plan in alignment with relevant strategy and tactic to achieve the specified marketing goal; </w:t>
      </w:r>
    </w:p>
    <w:p w:rsidR="00000000" w:rsidDel="00000000" w:rsidP="00000000" w:rsidRDefault="00000000" w:rsidRPr="00000000" w14:paraId="00000038">
      <w:pPr>
        <w:ind w:left="350" w:right="-1174" w:hanging="336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4.</w:t>
        <w:tab/>
        <w:t xml:space="preserve">create and manage integrated online campaign major tools with appropriate technical and creative competence; and </w:t>
      </w:r>
    </w:p>
    <w:p w:rsidR="00000000" w:rsidDel="00000000" w:rsidP="00000000" w:rsidRDefault="00000000" w:rsidRPr="00000000" w14:paraId="00000039">
      <w:pPr>
        <w:ind w:left="350" w:right="-1174" w:hanging="336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5.</w:t>
        <w:tab/>
        <w:t xml:space="preserve">measure the effectiveness of the campaign and summaries in a presentation.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232"/>
        </w:tabs>
        <w:spacing w:after="48.00000000000001" w:before="48.00000000000001" w:lineRule="auto"/>
        <w:ind w:left="709" w:right="-1033" w:hanging="698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232"/>
        </w:tabs>
        <w:spacing w:after="48.00000000000001" w:before="48.00000000000001" w:lineRule="auto"/>
        <w:ind w:left="709" w:right="-1033" w:hanging="698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The Brief: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232"/>
        </w:tabs>
        <w:spacing w:after="48.00000000000001" w:before="48.00000000000001" w:lineRule="auto"/>
        <w:ind w:left="709" w:right="-1033" w:hanging="698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We will work on two projects in this module. The module of Art Direction will support this module.</w:t>
      </w:r>
    </w:p>
    <w:p w:rsidR="00000000" w:rsidDel="00000000" w:rsidP="00000000" w:rsidRDefault="00000000" w:rsidRPr="00000000" w14:paraId="0000003D">
      <w:pPr>
        <w:tabs>
          <w:tab w:val="left" w:pos="1232"/>
        </w:tabs>
        <w:spacing w:after="48.00000000000001" w:before="48.00000000000001" w:lineRule="auto"/>
        <w:ind w:left="709" w:right="-1033" w:hanging="698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Project 1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 ICAC (Briefing: Jan 22, 11am-12:30pm); </w:t>
      </w: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Project 2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 HKDI Advertising/HK Graphic Fest/Self service or product platforms</w:t>
      </w:r>
    </w:p>
    <w:p w:rsidR="00000000" w:rsidDel="00000000" w:rsidP="00000000" w:rsidRDefault="00000000" w:rsidRPr="00000000" w14:paraId="0000003E">
      <w:pPr>
        <w:tabs>
          <w:tab w:val="left" w:pos="1232"/>
        </w:tabs>
        <w:spacing w:after="48.00000000000001" w:before="48.00000000000001" w:lineRule="auto"/>
        <w:ind w:left="709" w:right="-1033" w:hanging="698"/>
        <w:rPr>
          <w:rFonts w:ascii="Arial Narrow" w:cs="Arial Narrow" w:eastAsia="Arial Narrow" w:hAnsi="Arial Narrow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vertAlign w:val="baseline"/>
          <w:rtl w:val="0"/>
        </w:rPr>
        <w:t xml:space="preserve">Set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the objectives and the target audience of your promotion.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232"/>
        </w:tabs>
        <w:spacing w:after="48.00000000000001" w:before="48.00000000000001" w:lineRule="auto"/>
        <w:ind w:left="709" w:right="-1033" w:hanging="698"/>
        <w:rPr>
          <w:rFonts w:ascii="Arial Narrow" w:cs="Arial Narrow" w:eastAsia="Arial Narrow" w:hAnsi="Arial Narrow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vertAlign w:val="baseline"/>
          <w:rtl w:val="0"/>
        </w:rPr>
        <w:t xml:space="preserve">Take reference to the brief set and winners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232"/>
        </w:tabs>
        <w:spacing w:after="48.00000000000001" w:before="48.00000000000001" w:lineRule="auto"/>
        <w:ind w:right="-1033"/>
        <w:rPr>
          <w:rFonts w:ascii="Arial Narrow" w:cs="Arial Narrow" w:eastAsia="Arial Narrow" w:hAnsi="Arial Narrow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u w:val="single"/>
          <w:vertAlign w:val="baseline"/>
          <w:rtl w:val="0"/>
        </w:rPr>
        <w:t xml:space="preserve">The Young Ones Student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232"/>
        </w:tabs>
        <w:spacing w:after="48.00000000000001" w:before="48.00000000000001" w:lineRule="auto"/>
        <w:ind w:left="709" w:right="-1033" w:hanging="698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Link:</w:t>
        <w:tab/>
      </w:r>
      <w:hyperlink r:id="rId8">
        <w:r w:rsidDel="00000000" w:rsidR="00000000" w:rsidRPr="00000000">
          <w:rPr>
            <w:rFonts w:ascii="Arial Narrow" w:cs="Arial Narrow" w:eastAsia="Arial Narrow" w:hAnsi="Arial Narrow"/>
            <w:color w:val="0000ff"/>
            <w:sz w:val="22"/>
            <w:szCs w:val="22"/>
            <w:u w:val="single"/>
            <w:vertAlign w:val="baseline"/>
            <w:rtl w:val="0"/>
          </w:rPr>
          <w:t xml:space="preserve">http://www.theyoungones.org/categories/brief/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232"/>
        </w:tabs>
        <w:spacing w:after="48.00000000000001" w:before="48.00000000000001" w:lineRule="auto"/>
        <w:ind w:left="709" w:right="-1033" w:hanging="698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Winners: </w:t>
      </w:r>
      <w:hyperlink r:id="rId9">
        <w:r w:rsidDel="00000000" w:rsidR="00000000" w:rsidRPr="00000000">
          <w:rPr>
            <w:rFonts w:ascii="Arial Narrow" w:cs="Arial Narrow" w:eastAsia="Arial Narrow" w:hAnsi="Arial Narrow"/>
            <w:color w:val="1155cc"/>
            <w:sz w:val="22"/>
            <w:szCs w:val="22"/>
            <w:u w:val="single"/>
            <w:rtl w:val="0"/>
          </w:rPr>
          <w:t xml:space="preserve">https://www.oneclub.org/awards/youngones/-archive/awards/2020/all/all/select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232"/>
        </w:tabs>
        <w:spacing w:after="48.00000000000001" w:before="48.00000000000001" w:lineRule="auto"/>
        <w:ind w:right="-1033"/>
        <w:rPr>
          <w:rFonts w:ascii="Arial Narrow" w:cs="Arial Narrow" w:eastAsia="Arial Narrow" w:hAnsi="Arial Narrow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vertAlign w:val="baseline"/>
          <w:rtl w:val="0"/>
        </w:rPr>
        <w:t xml:space="preserve">You will need to consider online promotion in your plan and the outcome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232"/>
        </w:tabs>
        <w:spacing w:after="48.00000000000001" w:before="48.00000000000001" w:lineRule="auto"/>
        <w:ind w:left="709" w:right="-1033" w:hanging="698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CA1: </w:t>
        <w:tab/>
        <w:t xml:space="preserve">Execution of a plan base on the user’s practice (Project 1 &amp;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tabs>
          <w:tab w:val="left" w:pos="1218"/>
        </w:tabs>
        <w:ind w:left="1218" w:right="566" w:hanging="1176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Task:</w:t>
        <w:tab/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Generate idea for the theme</w:t>
      </w:r>
    </w:p>
    <w:p w:rsidR="00000000" w:rsidDel="00000000" w:rsidP="00000000" w:rsidRDefault="00000000" w:rsidRPr="00000000" w14:paraId="00000047">
      <w:pPr>
        <w:widowControl w:val="1"/>
        <w:tabs>
          <w:tab w:val="left" w:pos="1218"/>
        </w:tabs>
        <w:ind w:left="1218" w:right="566" w:hanging="1176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ab/>
        <w:t xml:space="preserve">Create a plan for the presentation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Grouping: </w:t>
        <w:tab/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</w:t>
        <w:tab/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(10%)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Feb 10/18/19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Deliverable:</w:t>
        <w:tab/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PPT Presentation within 3 mins, full name list on the cover, file submission after presentation</w:t>
      </w:r>
    </w:p>
    <w:p w:rsidR="00000000" w:rsidDel="00000000" w:rsidP="00000000" w:rsidRDefault="00000000" w:rsidRPr="00000000" w14:paraId="0000004B">
      <w:pPr>
        <w:ind w:right="-1033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CA2: </w:t>
        <w:tab/>
        <w:t xml:space="preserve">RVJ Submission (Project 1 </w:t>
      </w:r>
      <w:r w:rsidDel="00000000" w:rsidR="00000000" w:rsidRPr="00000000">
        <w:rPr>
          <w:rFonts w:ascii="Arial Narrow" w:cs="Arial Narrow" w:eastAsia="Arial Narrow" w:hAnsi="Arial Narrow"/>
          <w:b w:val="1"/>
          <w:color w:val="ed7d31"/>
          <w:sz w:val="22"/>
          <w:szCs w:val="22"/>
          <w:rtl w:val="0"/>
        </w:rPr>
        <w:t xml:space="preserve">&amp; 2)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(include continue assessment and class exercises)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tabs>
          <w:tab w:val="left" w:pos="1218"/>
        </w:tabs>
        <w:ind w:left="1218" w:right="-1174" w:hanging="1176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Task:</w:t>
        <w:tab/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Keep individual research, sketches,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ideas development, design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process, class performance &amp; documentation and development in RVJ (size A5),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vertAlign w:val="baseline"/>
          <w:rtl w:val="0"/>
        </w:rPr>
        <w:t xml:space="preserve">softcopy and hardcopy for the end of module and year-end assessment.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 Class exercise and participation will be counted.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Grouping: </w:t>
        <w:tab/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</w:t>
        <w:tab/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1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0%) Apr 14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/22/23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Deliverable:</w:t>
        <w:tab/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 &amp;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submission to module lecturer via moodle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CA3: </w:t>
        <w:tab/>
      </w:r>
      <w:r w:rsidDel="00000000" w:rsidR="00000000" w:rsidRPr="00000000">
        <w:rPr>
          <w:rFonts w:ascii="Arial Narrow" w:cs="Arial Narrow" w:eastAsia="Arial Narrow" w:hAnsi="Arial Narrow"/>
          <w:b w:val="1"/>
          <w:color w:val="ed7d31"/>
          <w:sz w:val="22"/>
          <w:szCs w:val="22"/>
          <w:rtl w:val="0"/>
        </w:rPr>
        <w:t xml:space="preserve">Project 1 Final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tabs>
          <w:tab w:val="left" w:pos="1218"/>
        </w:tabs>
        <w:ind w:left="1218" w:right="566" w:hanging="1176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Task:</w:t>
        <w:tab/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Presentation in professional standard including the idea statement, 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copywriting, poster design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and other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 design prototypes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xplore the novelty of tools, to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vertAlign w:val="baseline"/>
          <w:rtl w:val="0"/>
        </w:rPr>
        <w:t xml:space="preserve">enrich the user experience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 and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vertAlign w:val="baseline"/>
          <w:rtl w:val="0"/>
        </w:rPr>
        <w:t xml:space="preserve">enhance the effectiveness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Grouping: </w:t>
        <w:tab/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</w:t>
        <w:tab/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0%)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 Mar 10/11/12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Deliverable:</w:t>
        <w:tab/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PPT Presentation within 3 mins, full name list on the cover, file submission after presentation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0" w:right="-1033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EA: </w:t>
        <w:tab/>
      </w:r>
      <w:r w:rsidDel="00000000" w:rsidR="00000000" w:rsidRPr="00000000">
        <w:rPr>
          <w:rFonts w:ascii="Arial Narrow" w:cs="Arial Narrow" w:eastAsia="Arial Narrow" w:hAnsi="Arial Narrow"/>
          <w:b w:val="1"/>
          <w:color w:val="ff0000"/>
          <w:sz w:val="22"/>
          <w:szCs w:val="22"/>
          <w:rtl w:val="0"/>
        </w:rPr>
        <w:t xml:space="preserve">Project 2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Final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tabs>
          <w:tab w:val="left" w:pos="1218"/>
        </w:tabs>
        <w:ind w:left="1218" w:right="566" w:hanging="1176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Task:</w:t>
        <w:tab/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Presentation in professional standard including the idea statement, </w:t>
        <w:br w:type="textWrapping"/>
        <w:t xml:space="preserve">video and design prototypes, and explore the novelty of tools, </w:t>
        <w:br w:type="textWrapping"/>
        <w:t xml:space="preserve">to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enrich the user experience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enhance the effectiveness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A">
      <w:pPr>
        <w:widowControl w:val="1"/>
        <w:tabs>
          <w:tab w:val="left" w:pos="1218"/>
        </w:tabs>
        <w:ind w:left="1218" w:right="566" w:hanging="1176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Produce all items in a final client presentation standard, </w:t>
        <w:br w:type="textWrapping"/>
        <w:t xml:space="preserve">compile and report the data for the test run of the campaign.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Grouping: </w:t>
        <w:tab/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</w:t>
        <w:tab/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1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(50%)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Apr 14/22/23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8"/>
        </w:tabs>
        <w:spacing w:after="0" w:before="0" w:line="240" w:lineRule="auto"/>
        <w:ind w:left="1218" w:right="-1033" w:hanging="1176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Deliverable:</w:t>
        <w:tab/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PPT Presentation within 5 mins, full name list on the cover, file submission after presentation</w:t>
      </w:r>
    </w:p>
    <w:p w:rsidR="00000000" w:rsidDel="00000000" w:rsidP="00000000" w:rsidRDefault="00000000" w:rsidRPr="00000000" w14:paraId="0000005E">
      <w:pPr>
        <w:ind w:right="-1075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1075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1075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1075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Assessment Scheme</w:t>
      </w:r>
      <w:r w:rsidDel="00000000" w:rsidR="00000000" w:rsidRPr="00000000">
        <w:rPr>
          <w:rtl w:val="0"/>
        </w:rPr>
      </w:r>
    </w:p>
    <w:tbl>
      <w:tblPr>
        <w:tblStyle w:val="Table2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4"/>
        <w:gridCol w:w="1494"/>
        <w:gridCol w:w="1483"/>
        <w:gridCol w:w="992"/>
        <w:gridCol w:w="993"/>
        <w:tblGridChange w:id="0">
          <w:tblGrid>
            <w:gridCol w:w="4644"/>
            <w:gridCol w:w="1494"/>
            <w:gridCol w:w="1483"/>
            <w:gridCol w:w="992"/>
            <w:gridCol w:w="993"/>
          </w:tblGrid>
        </w:tblGridChange>
      </w:tblGrid>
      <w:tr>
        <w:trPr>
          <w:trHeight w:val="214" w:hRule="atLeast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ind w:right="-1075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MILO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ind w:right="-1075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CA1 (10%)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ind w:right="-1075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CA2 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0%)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ind w:right="-1075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CA3 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ind w:right="-1075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EA (50%)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Usage and novelty of tool (MILO 1)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ind w:right="-1075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ind w:right="-1075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%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ind w:right="-1075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ind w:right="-1075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10%</w:t>
            </w:r>
          </w:p>
        </w:tc>
      </w:tr>
      <w:tr>
        <w:trPr>
          <w:trHeight w:val="192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Attractiveness to user (MILO 2)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</w:tr>
      <w:tr>
        <w:trPr>
          <w:trHeight w:val="96" w:hRule="atLeast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and alignment – Strategy and tactics (MILO 3)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4%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</w:tr>
      <w:tr>
        <w:trPr>
          <w:trHeight w:val="144" w:hRule="atLeast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and managing of tools (MILO 4)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Measurement and presentation skills (MILO 5)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80">
      <w:pPr>
        <w:ind w:right="-1075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1075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-1075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highlight w:val="yellow"/>
          <w:vertAlign w:val="baseline"/>
          <w:rtl w:val="0"/>
        </w:rPr>
        <w:t xml:space="preserve">Copyright:</w:t>
      </w: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It is essential that all work submission is original and no copyright has been infringed.</w:t>
      </w:r>
    </w:p>
    <w:p w:rsidR="00000000" w:rsidDel="00000000" w:rsidP="00000000" w:rsidRDefault="00000000" w:rsidRPr="00000000" w14:paraId="00000083">
      <w:pPr>
        <w:ind w:right="-1075"/>
        <w:rPr>
          <w:rFonts w:ascii="Arial Narrow" w:cs="Arial Narrow" w:eastAsia="Arial Narrow" w:hAnsi="Arial Narrow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or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highlight w:val="yellow"/>
          <w:vertAlign w:val="baseline"/>
          <w:rtl w:val="0"/>
        </w:rPr>
        <w:t xml:space="preserve">should show respect to any other content used, with a clear indication of credit of source.</w:t>
      </w:r>
    </w:p>
    <w:p w:rsidR="00000000" w:rsidDel="00000000" w:rsidP="00000000" w:rsidRDefault="00000000" w:rsidRPr="00000000" w14:paraId="00000084">
      <w:pPr>
        <w:ind w:right="-1075"/>
        <w:rPr>
          <w:rFonts w:ascii="Arial Narrow" w:cs="Arial Narrow" w:eastAsia="Arial Narrow" w:hAnsi="Arial Narrow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-1075"/>
        <w:rPr>
          <w:rFonts w:ascii="Arial Narrow" w:cs="Arial Narrow" w:eastAsia="Arial Narrow" w:hAnsi="Arial Narrow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highlight w:val="yellow"/>
          <w:vertAlign w:val="baseline"/>
          <w:rtl w:val="0"/>
        </w:rPr>
        <w:t xml:space="preserve">Use of other creative material: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highlight w:val="yellow"/>
          <w:vertAlign w:val="baseline"/>
          <w:rtl w:val="0"/>
        </w:rPr>
        <w:t xml:space="preserve">  If you use any images, writing, music or other creative material belonging to someone else (such as background music or stock footage for a case video), you must comply with any copyright restrictions in place. Eg stock images or typefaces you’ve bought the license for, copyright-expired text, music made available under a Creative Commons License or that you’ve received appropriate permissions to use... </w:t>
      </w:r>
    </w:p>
    <w:p w:rsidR="00000000" w:rsidDel="00000000" w:rsidP="00000000" w:rsidRDefault="00000000" w:rsidRPr="00000000" w14:paraId="00000086">
      <w:pPr>
        <w:ind w:right="-1075"/>
        <w:rPr>
          <w:rFonts w:ascii="Arial Narrow" w:cs="Arial Narrow" w:eastAsia="Arial Narrow" w:hAnsi="Arial Narrow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highlight w:val="yellow"/>
          <w:vertAlign w:val="baseline"/>
          <w:rtl w:val="0"/>
        </w:rPr>
        <w:t xml:space="preserve">Make sure you credit or acknowledge the source if / as required. </w:t>
      </w:r>
    </w:p>
    <w:p w:rsidR="00000000" w:rsidDel="00000000" w:rsidP="00000000" w:rsidRDefault="00000000" w:rsidRPr="00000000" w14:paraId="00000087">
      <w:pPr>
        <w:ind w:right="-1075"/>
        <w:rPr>
          <w:rFonts w:ascii="Arial Narrow" w:cs="Arial Narrow" w:eastAsia="Arial Narrow" w:hAnsi="Arial Narrow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-1075"/>
        <w:rPr>
          <w:rFonts w:ascii="Arial Narrow" w:cs="Arial Narrow" w:eastAsia="Arial Narrow" w:hAnsi="Arial Narrow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highlight w:val="yellow"/>
          <w:vertAlign w:val="baseline"/>
          <w:rtl w:val="0"/>
        </w:rPr>
        <w:t xml:space="preserve">You could use a piece of music that is made available under a suitable Creative Commons License, such as this</w:t>
      </w:r>
      <w:r w:rsidDel="00000000" w:rsidR="00000000" w:rsidRPr="00000000">
        <w:rPr>
          <w:rFonts w:ascii="Arial Narrow" w:cs="Arial Narrow" w:eastAsia="Arial Narrow" w:hAnsi="Arial Narrow"/>
          <w:color w:val="ff0000"/>
          <w:sz w:val="22"/>
          <w:szCs w:val="22"/>
          <w:highlight w:val="yellow"/>
          <w:vertAlign w:val="baseline"/>
          <w:rtl w:val="0"/>
        </w:rPr>
        <w:t xml:space="preserve"> free music library created by our friends at Endless Noise: </w:t>
      </w:r>
      <w:r w:rsidDel="00000000" w:rsidR="00000000" w:rsidRPr="00000000">
        <w:rPr>
          <w:rFonts w:ascii="Arial Narrow" w:cs="Arial Narrow" w:eastAsia="Arial Narrow" w:hAnsi="Arial Narrow"/>
          <w:b w:val="1"/>
          <w:color w:val="ff0000"/>
          <w:sz w:val="22"/>
          <w:szCs w:val="22"/>
          <w:highlight w:val="yellow"/>
          <w:vertAlign w:val="baseline"/>
          <w:rtl w:val="0"/>
        </w:rPr>
        <w:t xml:space="preserve">www.endlessnoise.com/music</w:t>
      </w:r>
      <w:r w:rsidDel="00000000" w:rsidR="00000000" w:rsidRPr="00000000">
        <w:rPr>
          <w:rFonts w:ascii="Arial Narrow" w:cs="Arial Narrow" w:eastAsia="Arial Narrow" w:hAnsi="Arial Narrow"/>
          <w:b w:val="1"/>
          <w:color w:val="ff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-1075"/>
        <w:rPr>
          <w:rFonts w:ascii="Arial Narrow" w:cs="Arial Narrow" w:eastAsia="Arial Narrow" w:hAnsi="Arial Narrow"/>
          <w:b w:val="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1075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highlight w:val="yellow"/>
          <w:vertAlign w:val="baseline"/>
          <w:rtl w:val="0"/>
        </w:rPr>
        <w:t xml:space="preserve">Student record: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highlight w:val="yellow"/>
          <w:vertAlign w:val="baseline"/>
          <w:rtl w:val="0"/>
        </w:rPr>
        <w:t xml:space="preserve"> All entries must be submitted with FULLNAME of all members; class; update contacts.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1075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48.00000000000001" w:before="48.00000000000001" w:lineRule="auto"/>
        <w:ind w:right="-1075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1.</w:t>
        <w:tab/>
        <w:t xml:space="preserve">Gabriela Taylor, 2012. Advertising In A Digital Age. Edition. CreateSpace Independent Publishing Platform.</w:t>
      </w:r>
    </w:p>
    <w:p w:rsidR="00000000" w:rsidDel="00000000" w:rsidP="00000000" w:rsidRDefault="00000000" w:rsidRPr="00000000" w14:paraId="0000008E">
      <w:pPr>
        <w:spacing w:after="48.00000000000001" w:before="48.00000000000001" w:lineRule="auto"/>
        <w:ind w:right="-1075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2.</w:t>
        <w:tab/>
        <w:t xml:space="preserve">Joe Plummer, 2007. The Online Advertising Playbook: Proven Strategies and Tested Tactics from the Advertising </w:t>
        <w:tab/>
        <w:t xml:space="preserve">Research Foundation. 1 Edition. Wiley.</w:t>
      </w:r>
    </w:p>
    <w:p w:rsidR="00000000" w:rsidDel="00000000" w:rsidP="00000000" w:rsidRDefault="00000000" w:rsidRPr="00000000" w14:paraId="0000008F">
      <w:pPr>
        <w:spacing w:after="48.00000000000001" w:before="48.00000000000001" w:lineRule="auto"/>
        <w:ind w:right="-1075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3.</w:t>
        <w:tab/>
        <w:t xml:space="preserve">Wsi, 2013. Digital Minds: 12 Things Every Business Needs to Know about Digital Marketing. Edition. Friesen </w:t>
        <w:tab/>
        <w:t xml:space="preserve">Press.</w:t>
      </w:r>
    </w:p>
    <w:p w:rsidR="00000000" w:rsidDel="00000000" w:rsidP="00000000" w:rsidRDefault="00000000" w:rsidRPr="00000000" w14:paraId="00000090">
      <w:pPr>
        <w:spacing w:after="48.00000000000001" w:before="48.00000000000001" w:lineRule="auto"/>
        <w:ind w:right="-1075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4.</w:t>
        <w:tab/>
        <w:t xml:space="preserve">Kabani, S &amp; Brogan, C 2010, The Zen of Social Media Marketing: An Easier Way to Build Credibility, Generate </w:t>
        <w:tab/>
        <w:t xml:space="preserve">Buzz, and Increase Revenue, BenBella Books, Dallas.</w:t>
      </w:r>
    </w:p>
    <w:p w:rsidR="00000000" w:rsidDel="00000000" w:rsidP="00000000" w:rsidRDefault="00000000" w:rsidRPr="00000000" w14:paraId="00000091">
      <w:pPr>
        <w:spacing w:after="48.00000000000001" w:before="48.00000000000001" w:lineRule="auto"/>
        <w:ind w:right="-1075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5.</w:t>
        <w:tab/>
        <w:t xml:space="preserve">Sernovitz, A 2009, Word of Mouth Marketing, Kaplan Publishing, Berkshire.</w:t>
      </w:r>
    </w:p>
    <w:p w:rsidR="00000000" w:rsidDel="00000000" w:rsidP="00000000" w:rsidRDefault="00000000" w:rsidRPr="00000000" w14:paraId="00000092">
      <w:pPr>
        <w:spacing w:after="48.00000000000001" w:before="48.00000000000001" w:lineRule="auto"/>
        <w:ind w:right="-1075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6.</w:t>
        <w:tab/>
        <w:t xml:space="preserve">Chaffey, D, Ellis-Chadwick, F, Johnston, K &amp; Mayer, R 2009, Internet Marketing: Strategy, Implementation and </w:t>
        <w:tab/>
        <w:t xml:space="preserve">Practice, 4th edn, Prentice Hall, New Jersey.</w:t>
      </w:r>
    </w:p>
    <w:p w:rsidR="00000000" w:rsidDel="00000000" w:rsidP="00000000" w:rsidRDefault="00000000" w:rsidRPr="00000000" w14:paraId="0000009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Online 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48.00000000000001" w:before="48.00000000000001" w:lineRule="auto"/>
        <w:ind w:right="-1075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The Ultimate Content Marketing Strategy for 2021 (</w:t>
      </w:r>
      <w:hyperlink r:id="rId10">
        <w:r w:rsidDel="00000000" w:rsidR="00000000" w:rsidRPr="00000000">
          <w:rPr>
            <w:rFonts w:ascii="Arial Narrow" w:cs="Arial Narrow" w:eastAsia="Arial Narrow" w:hAnsi="Arial Narrow"/>
            <w:color w:val="1155cc"/>
            <w:sz w:val="22"/>
            <w:szCs w:val="22"/>
            <w:u w:val="single"/>
            <w:rtl w:val="0"/>
          </w:rPr>
          <w:t xml:space="preserve">https://www.youtube.com/watch?v=dJvq8UeE8sg</w:t>
        </w:r>
      </w:hyperlink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pacing w:after="48.00000000000001" w:before="48.00000000000001" w:lineRule="auto"/>
        <w:ind w:right="-1075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Most Subscribed YouTube Channels in HK (</w:t>
      </w:r>
      <w:hyperlink r:id="rId11">
        <w:r w:rsidDel="00000000" w:rsidR="00000000" w:rsidRPr="00000000">
          <w:rPr>
            <w:rFonts w:ascii="Arial Narrow" w:cs="Arial Narrow" w:eastAsia="Arial Narrow" w:hAnsi="Arial Narrow"/>
            <w:color w:val="1155cc"/>
            <w:sz w:val="22"/>
            <w:szCs w:val="22"/>
            <w:u w:val="single"/>
            <w:rtl w:val="0"/>
          </w:rPr>
          <w:t xml:space="preserve">https://vidooly.com/top-youtube-channels/HK/mostsubscribed</w:t>
        </w:r>
      </w:hyperlink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8.00000000000001" w:before="48.00000000000001" w:lineRule="auto"/>
        <w:ind w:right="-1075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129" w:top="1440" w:left="1797" w:right="1644" w:header="851" w:footer="63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right" w:pos="9450"/>
      </w:tabs>
      <w:spacing w:after="0" w:before="0" w:line="240" w:lineRule="auto"/>
      <w:ind w:left="-990" w:right="-985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12700</wp:posOffset>
              </wp:positionV>
              <wp:extent cx="5267325" cy="325120"/>
              <wp:effectExtent b="0" l="0" r="0" t="0"/>
              <wp:wrapSquare wrapText="bothSides" distB="0" distT="0" distL="0" distR="0"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17100" y="3622203"/>
                        <a:ext cx="525780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12700</wp:posOffset>
              </wp:positionV>
              <wp:extent cx="5267325" cy="325120"/>
              <wp:effectExtent b="0" l="0" r="0" t="0"/>
              <wp:wrapSquare wrapText="bothSides" distB="0" distT="0" distL="0" distR="0"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7325" cy="3251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right" w:pos="90"/>
        <w:tab w:val="left" w:pos="540"/>
        <w:tab w:val="left" w:pos="8213"/>
        <w:tab w:val="right" w:pos="9360"/>
        <w:tab w:val="left" w:pos="9540"/>
      </w:tabs>
      <w:spacing w:after="0" w:before="0" w:line="240" w:lineRule="auto"/>
      <w:ind w:left="0" w:right="-1075" w:hanging="108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Content Marketing Studio (DCD4005)</w:t>
      <w:tab/>
      <w:tab/>
      <w:tab/>
    </w:r>
  </w:p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mallCaps w:val="1"/>
      <w:sz w:val="24"/>
      <w:szCs w:val="2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line="720" w:lineRule="auto"/>
    </w:pPr>
    <w:rPr>
      <w:rFonts w:ascii="Cambria" w:cs="Cambria" w:eastAsia="Cambria" w:hAnsi="Cambria"/>
      <w:b w:val="1"/>
      <w:sz w:val="48"/>
      <w:szCs w:val="48"/>
      <w:vertAlign w:val="baseline"/>
    </w:rPr>
  </w:style>
  <w:style w:type="paragraph" w:styleId="Heading3">
    <w:name w:val="heading 3"/>
    <w:basedOn w:val="Normal"/>
    <w:next w:val="Normal"/>
    <w:pPr>
      <w:widowControl w:val="0"/>
      <w:ind w:left="480" w:hanging="480"/>
      <w:jc w:val="left"/>
    </w:pPr>
    <w:rPr>
      <w:rFonts w:ascii="Arial" w:cs="Arial" w:eastAsia="Arial" w:hAnsi="Arial"/>
      <w:b w:val="1"/>
      <w:smallCaps w:val="1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line="720" w:lineRule="auto"/>
    </w:pPr>
    <w:rPr>
      <w:rFonts w:ascii="Cambria" w:cs="Cambria" w:eastAsia="Cambria" w:hAnsi="Cambria"/>
      <w:sz w:val="36"/>
      <w:szCs w:val="36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  <w:spacing w:line="720" w:lineRule="auto"/>
      <w:ind w:left="200"/>
    </w:pPr>
    <w:rPr>
      <w:rFonts w:ascii="Cambria" w:cs="Cambria" w:eastAsia="Cambria" w:hAnsi="Cambria"/>
      <w:b w:val="1"/>
      <w:sz w:val="36"/>
      <w:szCs w:val="3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Heading1">
    <w:name w:val="Heading 1"/>
    <w:basedOn w:val="Title,Heading"/>
    <w:next w:val="Heading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caps w:val="1"/>
      <w:w w:val="100"/>
      <w:kern w:val="2"/>
      <w:position w:val="-1"/>
      <w:sz w:val="24"/>
      <w:szCs w:val="24"/>
      <w:u w:val="single"/>
      <w:effect w:val="none"/>
      <w:vertAlign w:val="baseline"/>
      <w:cs w:val="0"/>
      <w:em w:val="none"/>
      <w:lang w:bidi="ar-SA" w:eastAsia="zh-TW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line="720" w:lineRule="auto"/>
      <w:ind w:leftChars="-1" w:rightChars="0" w:firstLineChars="-1"/>
      <w:textDirection w:val="btLr"/>
      <w:textAlignment w:val="top"/>
      <w:outlineLvl w:val="1"/>
    </w:pPr>
    <w:rPr>
      <w:rFonts w:ascii="Cambria" w:hAnsi="Cambria"/>
      <w:b w:val="1"/>
      <w:bCs w:val="1"/>
      <w:w w:val="100"/>
      <w:kern w:val="2"/>
      <w:position w:val="-1"/>
      <w:sz w:val="48"/>
      <w:szCs w:val="48"/>
      <w:effect w:val="none"/>
      <w:vertAlign w:val="baseline"/>
      <w:cs w:val="0"/>
      <w:em w:val="none"/>
      <w:lang w:bidi="ar-SA" w:eastAsia="zh-TW" w:val="und"/>
    </w:rPr>
  </w:style>
  <w:style w:type="paragraph" w:styleId="Heading3">
    <w:name w:val="Heading 3"/>
    <w:basedOn w:val="Heading21"/>
    <w:next w:val="Heading3"/>
    <w:autoRedefine w:val="0"/>
    <w:hidden w:val="0"/>
    <w:qFormat w:val="0"/>
    <w:pPr>
      <w:widowControl w:val="0"/>
      <w:numPr>
        <w:ilvl w:val="1"/>
        <w:numId w:val="2"/>
      </w:numPr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Arial" w:cs="Times New Roman" w:hAnsi="Arial"/>
      <w:b w:val="1"/>
      <w:caps w:val="1"/>
      <w:w w:val="100"/>
      <w:kern w:val="2"/>
      <w:position w:val="-1"/>
      <w:sz w:val="24"/>
      <w:szCs w:val="48"/>
      <w:u w:val="none"/>
      <w:effect w:val="none"/>
      <w:vertAlign w:val="baseline"/>
      <w:cs w:val="0"/>
      <w:em w:val="none"/>
      <w:lang w:bidi="ar-SA" w:eastAsia="zh-TW" w:val="und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line="720" w:lineRule="auto"/>
      <w:ind w:leftChars="-1" w:rightChars="0" w:firstLineChars="-1"/>
      <w:textDirection w:val="btLr"/>
      <w:textAlignment w:val="top"/>
      <w:outlineLvl w:val="3"/>
    </w:pPr>
    <w:rPr>
      <w:rFonts w:ascii="Cambria" w:hAnsi="Cambria"/>
      <w:w w:val="100"/>
      <w:kern w:val="2"/>
      <w:position w:val="-1"/>
      <w:sz w:val="36"/>
      <w:szCs w:val="36"/>
      <w:effect w:val="none"/>
      <w:vertAlign w:val="baseline"/>
      <w:cs w:val="0"/>
      <w:em w:val="none"/>
      <w:lang w:bidi="ar-SA" w:eastAsia="zh-TW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line="720" w:lineRule="auto"/>
      <w:ind w:left="200" w:leftChars="200" w:rightChars="0" w:firstLineChars="-1"/>
      <w:textDirection w:val="btLr"/>
      <w:textAlignment w:val="top"/>
      <w:outlineLvl w:val="4"/>
    </w:pPr>
    <w:rPr>
      <w:rFonts w:ascii="Cambria" w:hAnsi="Cambria"/>
      <w:b w:val="1"/>
      <w:bCs w:val="1"/>
      <w:w w:val="100"/>
      <w:kern w:val="2"/>
      <w:position w:val="-1"/>
      <w:sz w:val="36"/>
      <w:szCs w:val="36"/>
      <w:effect w:val="none"/>
      <w:vertAlign w:val="baseline"/>
      <w:cs w:val="0"/>
      <w:em w:val="none"/>
      <w:lang w:bidi="ar-SA" w:eastAsia="zh-TW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ption">
    <w:name w:val="Caption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und"/>
    </w:rPr>
  </w:style>
  <w:style w:type="paragraph" w:styleId="ContentHead">
    <w:name w:val="ContentHead"/>
    <w:basedOn w:val="Heading1"/>
    <w:next w:val="ContentHead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caps w:val="1"/>
      <w:w w:val="100"/>
      <w:kern w:val="2"/>
      <w:position w:val="-1"/>
      <w:sz w:val="40"/>
      <w:szCs w:val="56"/>
      <w:u w:val="single"/>
      <w:effect w:val="none"/>
      <w:vertAlign w:val="baseline"/>
      <w:cs w:val="0"/>
      <w:em w:val="none"/>
      <w:lang w:bidi="ar-SA" w:eastAsia="zh-TW" w:val="en-US"/>
    </w:rPr>
  </w:style>
  <w:style w:type="paragraph" w:styleId="Body_subtitle">
    <w:name w:val="Body_subtitle"/>
    <w:basedOn w:val="Normal"/>
    <w:next w:val="Body_subtitle"/>
    <w:autoRedefine w:val="0"/>
    <w:hidden w:val="0"/>
    <w:qFormat w:val="0"/>
    <w:pPr>
      <w:widowControl w:val="0"/>
      <w:tabs>
        <w:tab w:val="left" w:leader="none" w:pos="600"/>
      </w:tabs>
      <w:suppressAutoHyphens w:val="1"/>
      <w:spacing w:after="25" w:afterLines="25" w:line="1" w:lineRule="atLeast"/>
      <w:ind w:left="180"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b w:val="1"/>
      <w:bCs w:val="1"/>
      <w:color w:val="000000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zh-TW" w:val="en-GB"/>
    </w:rPr>
  </w:style>
  <w:style w:type="paragraph" w:styleId="text字元">
    <w:name w:val="text 字元"/>
    <w:basedOn w:val="NormalIndent"/>
    <w:next w:val="text字元"/>
    <w:autoRedefine w:val="0"/>
    <w:hidden w:val="0"/>
    <w:qFormat w:val="0"/>
    <w:pPr>
      <w:widowControl w:val="0"/>
      <w:suppressLineNumbers w:val="1"/>
      <w:suppressAutoHyphens w:val="1"/>
      <w:spacing w:line="280" w:lineRule="atLeast"/>
      <w:ind w:left="0" w:right="72" w:leftChars="0" w:rightChars="3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zh-TW" w:val="en-HK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1" w:lineRule="atLeast"/>
      <w:ind w:left="480" w:leftChars="200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MainBody">
    <w:name w:val="MainBody"/>
    <w:basedOn w:val="Normal"/>
    <w:next w:val="MainBody"/>
    <w:autoRedefine w:val="0"/>
    <w:hidden w:val="0"/>
    <w:qFormat w:val="0"/>
    <w:pPr>
      <w:widowControl w:val="0"/>
      <w:suppressAutoHyphens w:val="1"/>
      <w:spacing w:line="260" w:lineRule="atLeast"/>
      <w:ind w:left="250" w:right="94" w:leftChars="250" w:rightChars="94" w:firstLineChars="-1"/>
      <w:jc w:val="both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6"/>
      <w:sz w:val="16"/>
      <w:effect w:val="none"/>
      <w:vertAlign w:val="baseline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G Times (W1)" w:hAnsi="CG Times (W1)"/>
      <w:snapToGrid w:val="0"/>
      <w:w w:val="100"/>
      <w:kern w:val="0"/>
      <w:position w:val="-1"/>
      <w:sz w:val="20"/>
      <w:szCs w:val="20"/>
      <w:effect w:val="none"/>
      <w:vertAlign w:val="baseline"/>
      <w:cs w:val="0"/>
      <w:em w:val="none"/>
      <w:lang w:bidi="ar-SA" w:eastAsia="zh-TW" w:val="en-GB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itle,Heading">
    <w:name w:val="Title,Heading"/>
    <w:basedOn w:val="Normal"/>
    <w:next w:val="Title,Heading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caps w:val="1"/>
      <w:w w:val="100"/>
      <w:kern w:val="2"/>
      <w:position w:val="-1"/>
      <w:sz w:val="24"/>
      <w:szCs w:val="24"/>
      <w:u w:val="single"/>
      <w:effect w:val="none"/>
      <w:vertAlign w:val="baseline"/>
      <w:cs w:val="0"/>
      <w:em w:val="none"/>
      <w:lang w:bidi="ar-SA" w:eastAsia="zh-TW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G Times (W1)" w:hAnsi="CG Times (W1)"/>
      <w:snapToGrid w:val="0"/>
      <w:w w:val="100"/>
      <w:kern w:val="0"/>
      <w:position w:val="-1"/>
      <w:sz w:val="20"/>
      <w:szCs w:val="20"/>
      <w:effect w:val="none"/>
      <w:vertAlign w:val="baseline"/>
      <w:cs w:val="0"/>
      <w:em w:val="none"/>
      <w:lang w:bidi="ar-SA" w:eastAsia="zh-TW" w:val="und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widowControl w:val="0"/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16"/>
      <w:szCs w:val="16"/>
      <w:effect w:val="none"/>
      <w:vertAlign w:val="baseline"/>
      <w:cs w:val="0"/>
      <w:em w:val="none"/>
      <w:lang w:bidi="ar-SA" w:eastAsia="zh-TW" w:val="en-US"/>
    </w:rPr>
  </w:style>
  <w:style w:type="paragraph" w:styleId="Document">
    <w:name w:val="Document"/>
    <w:basedOn w:val="Normal"/>
    <w:next w:val="Document"/>
    <w:autoRedefine w:val="0"/>
    <w:hidden w:val="0"/>
    <w:qFormat w:val="0"/>
    <w:pPr>
      <w:widowControl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ourier" w:hAnsi="Courier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Date">
    <w:name w:val="Date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HK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widowControl w:val="0"/>
      <w:suppressAutoHyphens w:val="1"/>
      <w:spacing w:after="120" w:line="480" w:lineRule="auto"/>
      <w:ind w:left="480" w:leftChars="200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Default">
    <w:name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 PSMT" w:cs="Times New Roman PSMT" w:eastAsia="Times New Roman PSMT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CM68">
    <w:name w:val="CM68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365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新細明體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CM28">
    <w:name w:val="CM28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6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新細明體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CM62">
    <w:name w:val="CM62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7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新細明體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Body_box">
    <w:name w:val="Body_box"/>
    <w:basedOn w:val="Normal"/>
    <w:next w:val="Body_box"/>
    <w:autoRedefine w:val="0"/>
    <w:hidden w:val="0"/>
    <w:qFormat w:val="0"/>
    <w:pPr>
      <w:widowControl w:val="0"/>
      <w:suppressAutoHyphens w:val="1"/>
      <w:spacing w:line="16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Arial" w:hAnsi="Arial"/>
      <w:w w:val="100"/>
      <w:kern w:val="2"/>
      <w:position w:val="-1"/>
      <w:sz w:val="16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ontentBody">
    <w:name w:val="ContentBody"/>
    <w:next w:val="ContentBody"/>
    <w:autoRedefine w:val="0"/>
    <w:hidden w:val="0"/>
    <w:qFormat w:val="0"/>
    <w:pPr>
      <w:tabs>
        <w:tab w:val="left" w:leader="none" w:pos="432"/>
        <w:tab w:val="left" w:leader="none" w:pos="2520"/>
        <w:tab w:val="left" w:leader="none" w:pos="7800"/>
      </w:tabs>
      <w:suppressAutoHyphens w:val="1"/>
      <w:spacing w:line="240" w:lineRule="atLeast"/>
      <w:ind w:left="875" w:leftChars="875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kern w:val="2"/>
      <w:position w:val="-1"/>
      <w:sz w:val="16"/>
      <w:szCs w:val="16"/>
      <w:effect w:val="none"/>
      <w:vertAlign w:val="baseline"/>
      <w:cs w:val="0"/>
      <w:em w:val="none"/>
      <w:lang w:bidi="ar-SA" w:eastAsia="zh-TW" w:val="en-US"/>
    </w:rPr>
  </w:style>
  <w:style w:type="paragraph" w:styleId="ContentTitle">
    <w:name w:val="ContentTitle"/>
    <w:basedOn w:val="Normal"/>
    <w:next w:val="ContentTitle"/>
    <w:autoRedefine w:val="0"/>
    <w:hidden w:val="0"/>
    <w:qFormat w:val="0"/>
    <w:pPr>
      <w:widowControl w:val="0"/>
      <w:tabs>
        <w:tab w:val="left" w:leader="none" w:pos="2100"/>
      </w:tabs>
      <w:suppressAutoHyphens w:val="1"/>
      <w:spacing w:after="25" w:afterLines="25" w:line="240" w:lineRule="atLeast"/>
      <w:ind w:left="750" w:leftChars="750" w:rightChars="0" w:firstLineChars="-1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left" w:leader="none" w:pos="993"/>
        <w:tab w:val="right" w:leader="dot" w:pos="8625"/>
      </w:tabs>
      <w:suppressAutoHyphens w:val="1"/>
      <w:spacing w:line="480" w:lineRule="auto"/>
      <w:ind w:left="401" w:leftChars="167" w:rightChars="0" w:firstLine="22" w:firstLineChars="9"/>
      <w:textDirection w:val="btLr"/>
      <w:textAlignment w:val="top"/>
      <w:outlineLvl w:val="0"/>
    </w:pPr>
    <w:rPr>
      <w:rFonts w:ascii="Arial" w:cs="Arial" w:hAnsi="Arial"/>
      <w:noProof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left" w:leader="none" w:pos="1104"/>
        <w:tab w:val="left" w:leader="none" w:pos="1134"/>
        <w:tab w:val="right" w:leader="dot" w:pos="8628"/>
      </w:tabs>
      <w:suppressAutoHyphens w:val="1"/>
      <w:spacing w:line="1" w:lineRule="atLeast"/>
      <w:ind w:left="401" w:leftChars="167" w:rightChars="0" w:firstLine="22" w:firstLineChars="9"/>
      <w:textDirection w:val="btLr"/>
      <w:textAlignment w:val="top"/>
      <w:outlineLvl w:val="0"/>
    </w:pPr>
    <w:rPr>
      <w:rFonts w:ascii="Arial" w:cs="Arial" w:hAnsi="Arial"/>
      <w:noProof w:val="1"/>
      <w:color w:val="ff0000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993"/>
        <w:tab w:val="left" w:leader="none" w:pos="1701"/>
        <w:tab w:val="right" w:leader="dot" w:pos="8625"/>
      </w:tabs>
      <w:suppressAutoHyphens w:val="1"/>
      <w:spacing w:line="1" w:lineRule="atLeast"/>
      <w:ind w:left="449" w:leftChars="187" w:rightChars="0" w:firstLine="1" w:firstLineChars="-1"/>
      <w:textDirection w:val="btLr"/>
      <w:textAlignment w:val="top"/>
      <w:outlineLvl w:val="0"/>
    </w:pPr>
    <w:rPr>
      <w:rFonts w:ascii="Arial Narrow" w:cs="Arial" w:hAnsi="Arial Narrow"/>
      <w:i w:val="1"/>
      <w:noProof w:val="1"/>
      <w:color w:val="ff0000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paragraph" w:styleId="g_detail">
    <w:name w:val="g_detail"/>
    <w:basedOn w:val="Normal"/>
    <w:next w:val="g_detail"/>
    <w:autoRedefine w:val="0"/>
    <w:hidden w:val="0"/>
    <w:qFormat w:val="0"/>
    <w:pPr>
      <w:widowControl w:val="1"/>
      <w:suppressAutoHyphens w:val="1"/>
      <w:spacing w:after="300" w:before="30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新細明體" w:cs="新細明體" w:hAnsi="新細明體"/>
      <w:color w:val="333333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PlainText,字元">
    <w:name w:val="Plain Text, 字元"/>
    <w:basedOn w:val="Normal"/>
    <w:next w:val="PlainText,字元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細明體" w:eastAsia="細明體" w:hAnsi="Courier New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und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und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und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12">
    <w:name w:val="style12"/>
    <w:basedOn w:val="Normal"/>
    <w:next w:val="style12"/>
    <w:autoRedefine w:val="0"/>
    <w:hidden w:val="0"/>
    <w:qFormat w:val="0"/>
    <w:pPr>
      <w:widowControl w:val="1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center"/>
      <w:outlineLvl w:val="0"/>
    </w:pPr>
    <w:rPr>
      <w:rFonts w:ascii="Arial" w:cs="Arial" w:hAnsi="Arial"/>
      <w:color w:val="000000"/>
      <w:w w:val="100"/>
      <w:kern w:val="0"/>
      <w:position w:val="-1"/>
      <w:sz w:val="21"/>
      <w:szCs w:val="21"/>
      <w:effect w:val="none"/>
      <w:vertAlign w:val="baseline"/>
      <w:cs w:val="0"/>
      <w:em w:val="none"/>
      <w:lang w:bidi="ar-SA" w:eastAsia="zh-TW" w:val="en-US"/>
    </w:rPr>
  </w:style>
  <w:style w:type="paragraph" w:styleId="彩色清單-輔色11">
    <w:name w:val="彩色清單 - 輔色 11"/>
    <w:basedOn w:val="Normal"/>
    <w:next w:val="彩色清單-輔色11"/>
    <w:autoRedefine w:val="0"/>
    <w:hidden w:val="0"/>
    <w:qFormat w:val="0"/>
    <w:pPr>
      <w:widowControl w:val="0"/>
      <w:suppressAutoHyphens w:val="1"/>
      <w:spacing w:line="1" w:lineRule="atLeast"/>
      <w:ind w:left="480" w:leftChars="200" w:rightChars="0" w:firstLineChars="-1"/>
      <w:textDirection w:val="btLr"/>
      <w:textAlignment w:val="top"/>
      <w:outlineLvl w:val="0"/>
    </w:pPr>
    <w:rPr>
      <w:rFonts w:ascii="Calibri" w:cs="Times New Roman" w:eastAsia="新細明體" w:hAnsi="Calibri"/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table" w:styleId="TableClassic1">
    <w:name w:val="Table Classic 1"/>
    <w:basedOn w:val="TableNormal"/>
    <w:next w:val="TableClassic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Classic1"/>
      <w:jc w:val="left"/>
      <w:tblBorders>
        <w:top w:color="000000" w:space="0" w:sz="12" w:val="single"/>
        <w:left w:color="auto" w:space="0" w:sz="0" w:val="none"/>
        <w:bottom w:color="000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彩色網底-輔色11">
    <w:name w:val="彩色網底 - 輔色 11"/>
    <w:next w:val="彩色網底-輔色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GridTable3">
    <w:name w:val="Grid Table 3"/>
    <w:basedOn w:val="Heading1"/>
    <w:next w:val="Normal"/>
    <w:autoRedefine w:val="0"/>
    <w:hidden w:val="0"/>
    <w:qFormat w:val="1"/>
    <w:pPr>
      <w:keepLines w:val="1"/>
      <w:widowControl w:val="1"/>
      <w:suppressAutoHyphens w:val="1"/>
      <w:spacing w:before="480" w:line="276" w:lineRule="auto"/>
      <w:ind w:leftChars="-1" w:rightChars="0" w:firstLineChars="-1"/>
      <w:jc w:val="center"/>
      <w:textDirection w:val="btLr"/>
      <w:textAlignment w:val="top"/>
      <w:outlineLvl w:val="9"/>
    </w:pPr>
    <w:rPr>
      <w:rFonts w:ascii="Cambria" w:cs="Times New Roman" w:eastAsia="新細明體" w:hAnsi="Cambria"/>
      <w:b w:val="1"/>
      <w:caps w:val="1"/>
      <w:color w:val="365f91"/>
      <w:w w:val="100"/>
      <w:kern w:val="0"/>
      <w:position w:val="-1"/>
      <w:sz w:val="28"/>
      <w:szCs w:val="28"/>
      <w:u w:val="single"/>
      <w:effect w:val="none"/>
      <w:vertAlign w:val="baseline"/>
      <w:cs w:val="0"/>
      <w:em w:val="none"/>
      <w:lang w:bidi="ar-SA" w:eastAsia="zh-HK" w:val="en-US"/>
    </w:rPr>
  </w:style>
  <w:style w:type="paragraph" w:styleId="Subtitle">
    <w:name w:val="Subtitle"/>
    <w:basedOn w:val="Normal"/>
    <w:next w:val="Heading4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24"/>
      <w:szCs w:val="24"/>
      <w:effect w:val="none"/>
      <w:bdr w:color="auto" w:space="0" w:sz="4" w:val="single"/>
      <w:vertAlign w:val="baseline"/>
      <w:cs w:val="0"/>
      <w:em w:val="none"/>
      <w:lang w:bidi="ar-SA" w:eastAsia="zh-TW" w:val="und"/>
    </w:rPr>
  </w:style>
  <w:style w:type="character" w:styleId="SubtitleChar">
    <w:name w:val="Subtitle Char"/>
    <w:next w:val="SubtitleChar"/>
    <w:autoRedefine w:val="0"/>
    <w:hidden w:val="0"/>
    <w:qFormat w:val="0"/>
    <w:rPr>
      <w:rFonts w:ascii="Arial" w:cs="Arial" w:hAnsi="Arial"/>
      <w:w w:val="100"/>
      <w:kern w:val="2"/>
      <w:position w:val="-1"/>
      <w:sz w:val="24"/>
      <w:szCs w:val="24"/>
      <w:effect w:val="none"/>
      <w:bdr w:color="auto" w:space="0" w:sz="4" w:val="single"/>
      <w:vertAlign w:val="baseline"/>
      <w:cs w:val="0"/>
      <w:em w:val="none"/>
      <w:lang/>
    </w:rPr>
  </w:style>
  <w:style w:type="paragraph" w:styleId="Footer1">
    <w:name w:val="Footer1"/>
    <w:basedOn w:val="Footer"/>
    <w:next w:val="Heading4"/>
    <w:autoRedefine w:val="0"/>
    <w:hidden w:val="0"/>
    <w:qFormat w:val="0"/>
    <w:pPr>
      <w:widowControl w:val="0"/>
      <w:pBdr>
        <w:top w:color="auto" w:space="1" w:sz="4" w:val="single"/>
      </w:pBdr>
      <w:tabs>
        <w:tab w:val="clear" w:pos="8306"/>
        <w:tab w:val="center" w:leader="none" w:pos="4153"/>
        <w:tab w:val="right" w:leader="none" w:pos="84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und"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mbria" w:cs="Times New Roman" w:eastAsia="新細明體" w:hAnsi="Cambria"/>
      <w:w w:val="100"/>
      <w:kern w:val="2"/>
      <w:position w:val="-1"/>
      <w:sz w:val="36"/>
      <w:szCs w:val="36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Times New Roman" w:eastAsia="新細明體" w:hAnsi="Cambria"/>
      <w:b w:val="1"/>
      <w:bCs w:val="1"/>
      <w:w w:val="100"/>
      <w:kern w:val="2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Arial" w:hAnsi="Arial"/>
      <w:b w:val="1"/>
      <w:caps w:val="1"/>
      <w:w w:val="100"/>
      <w:kern w:val="2"/>
      <w:position w:val="-1"/>
      <w:sz w:val="24"/>
      <w:szCs w:val="48"/>
      <w:effect w:val="none"/>
      <w:vertAlign w:val="baseline"/>
      <w:cs w:val="0"/>
      <w:em w:val="none"/>
      <w:lang w:eastAsia="und" w:val="und"/>
    </w:rPr>
  </w:style>
  <w:style w:type="character" w:styleId="Footer字元">
    <w:name w:val="Footer 字元"/>
    <w:next w:val="Footer字元"/>
    <w:autoRedefine w:val="0"/>
    <w:hidden w:val="0"/>
    <w:qFormat w:val="0"/>
    <w:rPr>
      <w:rFonts w:ascii="Arial" w:cs="Arial" w:hAnsi="Arial"/>
      <w:w w:val="100"/>
      <w:kern w:val="2"/>
      <w:position w:val="-1"/>
      <w:effect w:val="none"/>
      <w:vertAlign w:val="baseline"/>
      <w:cs w:val="0"/>
      <w:em w:val="none"/>
      <w:lang w:val="und"/>
    </w:rPr>
  </w:style>
  <w:style w:type="paragraph" w:styleId="標題5">
    <w:name w:val="標題5"/>
    <w:basedOn w:val="Heading5"/>
    <w:next w:val="Heading5"/>
    <w:autoRedefine w:val="0"/>
    <w:hidden w:val="0"/>
    <w:qFormat w:val="0"/>
    <w:pPr>
      <w:keepNext w:val="1"/>
      <w:widowControl w:val="0"/>
      <w:numPr>
        <w:ilvl w:val="2"/>
        <w:numId w:val="2"/>
      </w:numPr>
      <w:suppressAutoHyphens w:val="1"/>
      <w:spacing w:line="240" w:lineRule="auto"/>
      <w:ind w:left="200" w:leftChars="0" w:rightChars="0" w:firstLineChars="-1"/>
      <w:textDirection w:val="btLr"/>
      <w:textAlignment w:val="top"/>
      <w:outlineLvl w:val="4"/>
    </w:pPr>
    <w:rPr>
      <w:rFonts w:ascii="Arial" w:eastAsia="Arial" w:hAnsi="Arial"/>
      <w:b w:val="0"/>
      <w:bCs w:val="1"/>
      <w:i w:val="1"/>
      <w:w w:val="100"/>
      <w:kern w:val="2"/>
      <w:position w:val="-1"/>
      <w:sz w:val="24"/>
      <w:szCs w:val="36"/>
      <w:effect w:val="none"/>
      <w:vertAlign w:val="baseline"/>
      <w:cs w:val="0"/>
      <w:em w:val="none"/>
      <w:lang w:bidi="ar-SA" w:eastAsia="zh-TW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tabs>
        <w:tab w:val="left" w:leader="none" w:pos="2640"/>
        <w:tab w:val="right" w:leader="dot" w:pos="8623"/>
      </w:tabs>
      <w:suppressAutoHyphens w:val="1"/>
      <w:spacing w:line="480" w:lineRule="auto"/>
      <w:ind w:left="2645" w:leftChars="709" w:rightChars="0" w:hanging="943" w:firstLineChars="-393"/>
      <w:textDirection w:val="btLr"/>
      <w:textAlignment w:val="top"/>
      <w:outlineLvl w:val="0"/>
    </w:pPr>
    <w:rPr>
      <w:rFonts w:ascii="Arial" w:hAnsi="Arial"/>
      <w:noProof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標題5字元">
    <w:name w:val="標題5 字元"/>
    <w:next w:val="標題5字元"/>
    <w:autoRedefine w:val="0"/>
    <w:hidden w:val="0"/>
    <w:qFormat w:val="0"/>
    <w:rPr>
      <w:rFonts w:ascii="Arial" w:eastAsia="Arial" w:hAnsi="Arial"/>
      <w:bCs w:val="1"/>
      <w:i w:val="1"/>
      <w:w w:val="100"/>
      <w:kern w:val="2"/>
      <w:position w:val="-1"/>
      <w:sz w:val="24"/>
      <w:szCs w:val="36"/>
      <w:effect w:val="none"/>
      <w:vertAlign w:val="baseline"/>
      <w:cs w:val="0"/>
      <w:em w:val="none"/>
      <w:lang w:eastAsia="und" w:val="und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ambria" w:cs="Times New Roman" w:eastAsia="新細明體" w:hAnsi="Cambria"/>
      <w:b w:val="1"/>
      <w:bCs w:val="1"/>
      <w:w w:val="100"/>
      <w:kern w:val="2"/>
      <w:position w:val="-1"/>
      <w:sz w:val="36"/>
      <w:szCs w:val="36"/>
      <w:effect w:val="none"/>
      <w:vertAlign w:val="baseline"/>
      <w:cs w:val="0"/>
      <w:em w:val="none"/>
      <w:lang/>
    </w:rPr>
  </w:style>
  <w:style w:type="paragraph" w:styleId="Heading21">
    <w:name w:val="Heading 21"/>
    <w:basedOn w:val="Heading1"/>
    <w:next w:val="Heading2"/>
    <w:autoRedefine w:val="0"/>
    <w:hidden w:val="0"/>
    <w:qFormat w:val="0"/>
    <w:pPr>
      <w:widowControl w:val="0"/>
      <w:numPr>
        <w:ilvl w:val="0"/>
        <w:numId w:val="2"/>
      </w:numPr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Times New Roman" w:hAnsi="Arial"/>
      <w:b w:val="1"/>
      <w:caps w:val="1"/>
      <w:w w:val="100"/>
      <w:kern w:val="2"/>
      <w:position w:val="-1"/>
      <w:sz w:val="48"/>
      <w:szCs w:val="48"/>
      <w:u w:val="none"/>
      <w:effect w:val="none"/>
      <w:vertAlign w:val="baseline"/>
      <w:cs w:val="0"/>
      <w:em w:val="none"/>
      <w:lang w:bidi="ar-SA" w:eastAsia="zh-TW" w:val="und"/>
    </w:rPr>
  </w:style>
  <w:style w:type="paragraph" w:styleId="Heading41">
    <w:name w:val="Heading 41"/>
    <w:basedOn w:val="標題5"/>
    <w:next w:val="Heading4"/>
    <w:autoRedefine w:val="0"/>
    <w:hidden w:val="0"/>
    <w:qFormat w:val="0"/>
    <w:pPr>
      <w:keepNext w:val="1"/>
      <w:widowControl w:val="0"/>
      <w:numPr>
        <w:ilvl w:val="2"/>
        <w:numId w:val="2"/>
      </w:numPr>
      <w:suppressAutoHyphens w:val="1"/>
      <w:spacing w:line="240" w:lineRule="auto"/>
      <w:ind w:left="200" w:leftChars="0" w:rightChars="0" w:firstLineChars="-1"/>
      <w:textDirection w:val="btLr"/>
      <w:textAlignment w:val="top"/>
      <w:outlineLvl w:val="4"/>
    </w:pPr>
    <w:rPr>
      <w:rFonts w:ascii="Arial" w:eastAsia="Arial" w:hAnsi="Arial"/>
      <w:b w:val="1"/>
      <w:bCs w:val="1"/>
      <w:i w:val="1"/>
      <w:caps w:val="1"/>
      <w:w w:val="100"/>
      <w:kern w:val="2"/>
      <w:position w:val="-1"/>
      <w:sz w:val="24"/>
      <w:szCs w:val="36"/>
      <w:effect w:val="none"/>
      <w:vertAlign w:val="baseline"/>
      <w:cs w:val="0"/>
      <w:em w:val="none"/>
      <w:lang w:bidi="ar-SA" w:eastAsia="zh-TW" w:val="und"/>
    </w:rPr>
  </w:style>
  <w:style w:type="character" w:styleId="Heading2字元">
    <w:name w:val="Heading 2 字元"/>
    <w:next w:val="Heading2字元"/>
    <w:autoRedefine w:val="0"/>
    <w:hidden w:val="0"/>
    <w:qFormat w:val="0"/>
    <w:rPr>
      <w:rFonts w:ascii="Arial" w:hAnsi="Arial"/>
      <w:b w:val="1"/>
      <w:caps w:val="1"/>
      <w:w w:val="100"/>
      <w:kern w:val="2"/>
      <w:position w:val="-1"/>
      <w:sz w:val="48"/>
      <w:szCs w:val="48"/>
      <w:effect w:val="none"/>
      <w:vertAlign w:val="baseline"/>
      <w:cs w:val="0"/>
      <w:em w:val="none"/>
      <w:lang w:eastAsia="und" w:val="und"/>
    </w:rPr>
  </w:style>
  <w:style w:type="paragraph" w:styleId="Contents5">
    <w:name w:val="Contents 5"/>
    <w:basedOn w:val="TOC5"/>
    <w:next w:val="TOC5"/>
    <w:autoRedefine w:val="0"/>
    <w:hidden w:val="0"/>
    <w:qFormat w:val="0"/>
    <w:pPr>
      <w:widowControl w:val="0"/>
      <w:tabs>
        <w:tab w:val="clear" w:pos="8455"/>
        <w:tab w:val="left" w:leader="none" w:pos="2640"/>
        <w:tab w:val="right" w:leader="dot" w:pos="8623"/>
        <w:tab w:val="right" w:leader="dot" w:pos="8647"/>
      </w:tabs>
      <w:suppressAutoHyphens w:val="1"/>
      <w:spacing w:line="480" w:lineRule="auto"/>
      <w:ind w:left="2645" w:leftChars="709" w:rightChars="0" w:hanging="943" w:firstLineChars="-393"/>
      <w:textDirection w:val="btLr"/>
      <w:textAlignment w:val="top"/>
      <w:outlineLvl w:val="0"/>
    </w:pPr>
    <w:rPr>
      <w:rFonts w:ascii="Arial" w:cs="Arial" w:eastAsia="Arial" w:hAnsi="Arial"/>
      <w:noProof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ing4字元">
    <w:name w:val="Heading 4 字元"/>
    <w:next w:val="Heading4字元"/>
    <w:autoRedefine w:val="0"/>
    <w:hidden w:val="0"/>
    <w:qFormat w:val="0"/>
    <w:rPr>
      <w:rFonts w:ascii="Arial" w:eastAsia="Arial" w:hAnsi="Arial"/>
      <w:b w:val="1"/>
      <w:bCs w:val="1"/>
      <w:i w:val="1"/>
      <w:caps w:val="1"/>
      <w:w w:val="100"/>
      <w:kern w:val="2"/>
      <w:position w:val="-1"/>
      <w:sz w:val="24"/>
      <w:szCs w:val="36"/>
      <w:effect w:val="none"/>
      <w:vertAlign w:val="baseline"/>
      <w:cs w:val="0"/>
      <w:em w:val="none"/>
      <w:lang w:eastAsia="und" w:val="und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新細明體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und"/>
    </w:rPr>
  </w:style>
  <w:style w:type="character" w:styleId="TOC5Char">
    <w:name w:val="TOC 5 Char"/>
    <w:next w:val="TOC5Char"/>
    <w:autoRedefine w:val="0"/>
    <w:hidden w:val="0"/>
    <w:qFormat w:val="0"/>
    <w:rPr>
      <w:rFonts w:ascii="Arial" w:hAnsi="Arial"/>
      <w:noProof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eastAsia="und" w:val="und"/>
    </w:rPr>
  </w:style>
  <w:style w:type="character" w:styleId="Contents5字元">
    <w:name w:val="Contents 5 字元"/>
    <w:basedOn w:val="TOC5Char"/>
    <w:next w:val="Contents5字元"/>
    <w:autoRedefine w:val="0"/>
    <w:hidden w:val="0"/>
    <w:qFormat w:val="0"/>
    <w:rPr>
      <w:rFonts w:ascii="Arial" w:hAnsi="Arial"/>
      <w:noProof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eastAsia="und" w:val="und"/>
    </w:rPr>
  </w:style>
  <w:style w:type="character" w:styleId="DocumentMapChar">
    <w:name w:val="Document Map Char"/>
    <w:next w:val="DocumentMapChar"/>
    <w:autoRedefine w:val="0"/>
    <w:hidden w:val="0"/>
    <w:qFormat w:val="0"/>
    <w:rPr>
      <w:rFonts w:ascii="新細明體"/>
      <w:w w:val="100"/>
      <w:kern w:val="2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Heading51">
    <w:name w:val="Heading 51"/>
    <w:basedOn w:val="Heading3"/>
    <w:next w:val="Heading5"/>
    <w:autoRedefine w:val="0"/>
    <w:hidden w:val="0"/>
    <w:qFormat w:val="0"/>
    <w:pPr>
      <w:widowControl w:val="0"/>
      <w:numPr>
        <w:ilvl w:val="0"/>
        <w:numId w:val="5"/>
      </w:numPr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Arial" w:cs="Times New Roman" w:hAnsi="Arial"/>
      <w:b w:val="1"/>
      <w:caps w:val="1"/>
      <w:w w:val="100"/>
      <w:kern w:val="2"/>
      <w:position w:val="-1"/>
      <w:sz w:val="24"/>
      <w:szCs w:val="48"/>
      <w:u w:val="none"/>
      <w:effect w:val="none"/>
      <w:vertAlign w:val="baseline"/>
      <w:cs w:val="0"/>
      <w:em w:val="none"/>
      <w:lang w:bidi="ar-SA" w:eastAsia="zh-TW" w:val="und"/>
    </w:rPr>
  </w:style>
  <w:style w:type="paragraph" w:styleId="內文1">
    <w:name w:val="內文1"/>
    <w:next w:val="內文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kern w:val="2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character" w:styleId="Heading5字元">
    <w:name w:val="Heading 5 字元"/>
    <w:next w:val="Heading5字元"/>
    <w:autoRedefine w:val="0"/>
    <w:hidden w:val="0"/>
    <w:qFormat w:val="0"/>
    <w:rPr>
      <w:rFonts w:ascii="Arial" w:hAnsi="Arial"/>
      <w:b w:val="1"/>
      <w:caps w:val="1"/>
      <w:w w:val="100"/>
      <w:kern w:val="2"/>
      <w:position w:val="-1"/>
      <w:sz w:val="24"/>
      <w:szCs w:val="48"/>
      <w:effect w:val="none"/>
      <w:vertAlign w:val="baseline"/>
      <w:cs w:val="0"/>
      <w:em w:val="none"/>
      <w:lang w:eastAsia="und" w:val="und"/>
    </w:rPr>
  </w:style>
  <w:style w:type="character" w:styleId="PlainTextChar,字元Char">
    <w:name w:val="Plain Text Char, 字元 Char"/>
    <w:next w:val="PlainTextChar,字元Char"/>
    <w:autoRedefine w:val="0"/>
    <w:hidden w:val="0"/>
    <w:qFormat w:val="0"/>
    <w:rPr>
      <w:rFonts w:ascii="細明體" w:cs="Courier New" w:eastAsia="細明體" w:hAnsi="Courier New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contributornametrigger">
    <w:name w:val="contributornametrigger"/>
    <w:next w:val="contributornametrigg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odyTextChar">
    <w:name w:val="Body Text Char"/>
    <w:next w:val="BodyTextChar"/>
    <w:autoRedefine w:val="0"/>
    <w:hidden w:val="0"/>
    <w:qFormat w:val="0"/>
    <w:rPr>
      <w:rFonts w:ascii="CG Times (W1)" w:hAnsi="CG Times (W1)"/>
      <w:snapToGrid w:val="1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eastAsia="zh-TW"/>
    </w:rPr>
  </w:style>
  <w:style w:type="paragraph" w:styleId="ColorfulList-Accent1">
    <w:name w:val="Colorful List - Accent 1"/>
    <w:basedOn w:val="Normal"/>
    <w:next w:val="ColorfulList-Accent1"/>
    <w:autoRedefine w:val="0"/>
    <w:hidden w:val="0"/>
    <w:qFormat w:val="0"/>
    <w:pPr>
      <w:widowControl w:val="0"/>
      <w:suppressAutoHyphens w:val="1"/>
      <w:spacing w:line="1" w:lineRule="atLeast"/>
      <w:ind w:left="480" w:leftChars="200" w:rightChars="0" w:firstLineChars="-1"/>
      <w:textDirection w:val="btLr"/>
      <w:textAlignment w:val="top"/>
      <w:outlineLvl w:val="0"/>
    </w:pPr>
    <w:rPr>
      <w:rFonts w:ascii="Calibri" w:hAnsi="Calibri"/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widowControl w:val="1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widowControl w:val="0"/>
      <w:jc w:val="both"/>
    </w:pPr>
    <w:rPr>
      <w:rFonts w:ascii="Arial" w:cs="Arial" w:eastAsia="Arial" w:hAnsi="Arial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idooly.com/top-youtube-channels/HK/mostsubscribed" TargetMode="External"/><Relationship Id="rId10" Type="http://schemas.openxmlformats.org/officeDocument/2006/relationships/hyperlink" Target="https://www.youtube.com/watch?v=dJvq8UeE8sg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neclub.org/awards/youngones/-archive/awards/2020/all/all/selec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://www.theyoungones.org/categories/brief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xBPu8M4L9e3wWCtLpAUkH1fLDQ==">AMUW2mVSl7wf/lO+6cl2VCtcFRqtPt5TuLuO3rBsrbpqmOH/TxK2a9QCKTfsjwVS7euOLYxq9bK2Xm5pNoHhwqSlFtg0E2yTG9N3REqjg3yS0KausskqxoldrXfmHlR7XXsDq+hGC8DQ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2016-11-02T03:27:00Z</dcterms:created>
  <dc:creator>vtc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