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CAHIER DES CHARGES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Questrial" w:cs="Questrial" w:eastAsia="Questrial" w:hAnsi="Questrial"/>
          <w:sz w:val="52"/>
          <w:szCs w:val="52"/>
        </w:rPr>
      </w:pPr>
      <w:r w:rsidDel="00000000" w:rsidR="00000000" w:rsidRPr="00000000">
        <w:rPr>
          <w:rFonts w:ascii="Questrial" w:cs="Questrial" w:eastAsia="Questrial" w:hAnsi="Questrial"/>
          <w:sz w:val="52"/>
          <w:szCs w:val="52"/>
          <w:rtl w:val="0"/>
        </w:rPr>
        <w:t xml:space="preserve">QUIZ IFA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Questrial" w:cs="Questrial" w:eastAsia="Questrial" w:hAnsi="Quest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Questrial" w:cs="Questrial" w:eastAsia="Questrial" w:hAnsi="Questrial"/>
          <w:sz w:val="52"/>
          <w:szCs w:val="52"/>
        </w:rPr>
      </w:pPr>
      <w:r w:rsidDel="00000000" w:rsidR="00000000" w:rsidRPr="00000000">
        <w:rPr>
          <w:rFonts w:ascii="Questrial" w:cs="Questrial" w:eastAsia="Questrial" w:hAnsi="Questrial"/>
          <w:sz w:val="52"/>
          <w:szCs w:val="52"/>
        </w:rPr>
        <w:drawing>
          <wp:inline distB="114300" distT="114300" distL="114300" distR="114300">
            <wp:extent cx="1807715" cy="14100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7715" cy="1410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Questrial" w:cs="Questrial" w:eastAsia="Questrial" w:hAnsi="Questrial"/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vertAlign w:val="baseline"/>
          <w:rtl w:val="0"/>
        </w:rPr>
        <w:t xml:space="preserve">SOMMAIRE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2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0j0zll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PRESENTATION DU PROJET</w:t>
          </w: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1fob9te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Rôles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3znysh7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Objectifs du site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et92p0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 qui s’adresse le site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tyjcwt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Contenus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3dy6vkm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Arborescence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2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t3h5sf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PRESTATIONS ATTENDUES</w:t>
          </w: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4d34og8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Charte graphique et charte éditoriale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s8eyo1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Création et récupération de contenus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17dp8vu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Développement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3rdcrjn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Maquette du site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26in1rg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Dépôt du nom de domaine et adresses mail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3.6</w:t>
            </w:r>
          </w:hyperlink>
          <w:hyperlink w:anchor="_lnxbz9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Hébergement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3.7</w:t>
            </w:r>
          </w:hyperlink>
          <w:hyperlink w:anchor="_35nkun2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Référencement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3.8</w:t>
            </w:r>
          </w:hyperlink>
          <w:hyperlink w:anchor="_1ksv4uv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Mises à jour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3.9</w:t>
            </w:r>
          </w:hyperlink>
          <w:hyperlink w:anchor="_44sinio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Statistiques de connections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2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jxsxqh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LIVRABLES ATTENDUS</w:t>
          </w: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2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Questrial" w:cs="Questrial" w:eastAsia="Questrial" w:hAnsi="Questrial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z337ya"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PROPRIETES ET DROITS</w:t>
          </w: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Questrial" w:cs="Questrial" w:eastAsia="Questrial" w:hAnsi="Quest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both"/>
        <w:rPr>
          <w:rFonts w:ascii="Questrial" w:cs="Questrial" w:eastAsia="Questrial" w:hAnsi="Quest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PRESENTATION DU PROJET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Objectifs globaux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Date de mise en ligne prévisionnelle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096" w:right="0" w:hanging="576"/>
        <w:contextualSpacing w:val="0"/>
        <w:jc w:val="both"/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Rôles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b w:val="0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1"/>
          <w:vertAlign w:val="baseline"/>
          <w:rtl w:val="0"/>
        </w:rPr>
        <w:t xml:space="preserve">Rôle de votre entreprise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valider les phases de choix (graphisme, ergonomie, contenus, techniques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valider le respect du cahier des charges,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veiller au respect des délais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fournir les contenus de base (textes, plaquettes, logos, images, photos).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b w:val="0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1"/>
          <w:vertAlign w:val="baseline"/>
          <w:rtl w:val="0"/>
        </w:rPr>
        <w:t xml:space="preserve">Rôle du prestataire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conseiller sur le mise en place du projet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concevoir et réaliser le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quiz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 en adéquation avec les besoins de l’entreprise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respecter les délais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proposer un planning de réalisation en accord avec le client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096" w:right="0" w:hanging="576"/>
        <w:contextualSpacing w:val="0"/>
        <w:jc w:val="both"/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Objectifs du site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b w:val="0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1"/>
          <w:vertAlign w:val="baseline"/>
          <w:rtl w:val="0"/>
        </w:rPr>
        <w:t xml:space="preserve">L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a</w:t>
      </w:r>
      <w:r w:rsidDel="00000000" w:rsidR="00000000" w:rsidRPr="00000000">
        <w:rPr>
          <w:rFonts w:ascii="Questrial" w:cs="Questrial" w:eastAsia="Questrial" w:hAnsi="Questrial"/>
          <w:b w:val="1"/>
          <w:vertAlign w:val="baseline"/>
          <w:rtl w:val="0"/>
        </w:rPr>
        <w:t xml:space="preserve"> principale orientation du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quiz </w:t>
      </w:r>
      <w:r w:rsidDel="00000000" w:rsidR="00000000" w:rsidRPr="00000000">
        <w:rPr>
          <w:rFonts w:ascii="Questrial" w:cs="Questrial" w:eastAsia="Questrial" w:hAnsi="Questrial"/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évaluer les candidats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b w:val="0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1"/>
          <w:vertAlign w:val="baseline"/>
          <w:rtl w:val="0"/>
        </w:rPr>
        <w:t xml:space="preserve">Les principaux résultats attendus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refonte du quiz existant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permettre de passer le test à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bookmarkStart w:colFirst="0" w:colLast="0" w:name="_sue1ahs5n9jt" w:id="3"/>
      <w:bookmarkEnd w:id="3"/>
      <w:r w:rsidDel="00000000" w:rsidR="00000000" w:rsidRPr="00000000">
        <w:rPr>
          <w:rFonts w:ascii="Questrial" w:cs="Questrial" w:eastAsia="Questrial" w:hAnsi="Questrial"/>
          <w:rtl w:val="0"/>
        </w:rPr>
        <w:t xml:space="preserve">gestion administrative (plus d’envois de mail)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0"/>
        <w:jc w:val="both"/>
        <w:rPr>
          <w:rFonts w:ascii="Questrial" w:cs="Questrial" w:eastAsia="Questrial" w:hAnsi="Questrial"/>
          <w:u w:val="none"/>
        </w:rPr>
      </w:pPr>
      <w:bookmarkStart w:colFirst="0" w:colLast="0" w:name="_z72sweugli9n" w:id="4"/>
      <w:bookmarkEnd w:id="4"/>
      <w:r w:rsidDel="00000000" w:rsidR="00000000" w:rsidRPr="00000000">
        <w:rPr>
          <w:rFonts w:ascii="Questrial" w:cs="Questrial" w:eastAsia="Questrial" w:hAnsi="Questrial"/>
          <w:rtl w:val="0"/>
        </w:rPr>
        <w:t xml:space="preserve">ajout, modification, suppression des questions et réponses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jc w:val="both"/>
        <w:rPr>
          <w:rFonts w:ascii="Questrial" w:cs="Questrial" w:eastAsia="Questrial" w:hAnsi="Questrial"/>
          <w:u w:val="none"/>
        </w:rPr>
      </w:pPr>
      <w:bookmarkStart w:colFirst="0" w:colLast="0" w:name="_8pu5b1xmhbho" w:id="5"/>
      <w:bookmarkEnd w:id="5"/>
      <w:r w:rsidDel="00000000" w:rsidR="00000000" w:rsidRPr="00000000">
        <w:rPr>
          <w:rFonts w:ascii="Questrial" w:cs="Questrial" w:eastAsia="Questrial" w:hAnsi="Questrial"/>
          <w:rtl w:val="0"/>
        </w:rPr>
        <w:t xml:space="preserve">ajout des utilisateurs dans une base de données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jc w:val="both"/>
        <w:rPr>
          <w:rFonts w:ascii="Questrial" w:cs="Questrial" w:eastAsia="Questrial" w:hAnsi="Questrial"/>
          <w:u w:val="none"/>
        </w:rPr>
      </w:pPr>
      <w:bookmarkStart w:colFirst="0" w:colLast="0" w:name="_2et92p0" w:id="6"/>
      <w:bookmarkEnd w:id="6"/>
      <w:r w:rsidDel="00000000" w:rsidR="00000000" w:rsidRPr="00000000">
        <w:rPr>
          <w:rFonts w:ascii="Questrial" w:cs="Questrial" w:eastAsia="Questrial" w:hAnsi="Questrial"/>
          <w:rtl w:val="0"/>
        </w:rPr>
        <w:t xml:space="preserve">possibilité de passer le test sur un smartphone (responsive design)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096" w:right="0" w:hanging="576"/>
        <w:contextualSpacing w:val="0"/>
        <w:jc w:val="both"/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qui s’adresse le site (par ordre d’importance)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b w:val="0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1"/>
          <w:vertAlign w:val="baseline"/>
          <w:rtl w:val="0"/>
        </w:rPr>
        <w:t xml:space="preserve">Première cible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IFA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accès aux informations facilité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gestion facilitée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b w:val="0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1"/>
          <w:vertAlign w:val="baseline"/>
          <w:rtl w:val="0"/>
        </w:rPr>
        <w:t xml:space="preserve">Deuxième cible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étudiants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test à distance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réduction du temps d’entretien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disponibilité des étudiants facilitée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utilisation sur smartphone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Questrial" w:cs="Questrial" w:eastAsia="Questrial" w:hAnsi="Questrial"/>
          <w:vertAlign w:val="baseline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096" w:right="0" w:hanging="576"/>
        <w:contextualSpacing w:val="0"/>
        <w:jc w:val="both"/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Contenus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b w:val="0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1"/>
          <w:vertAlign w:val="baseline"/>
          <w:rtl w:val="0"/>
        </w:rPr>
        <w:t xml:space="preserve">Contenus fournis par l’entreprise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réponses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logo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bookmarkStart w:colFirst="0" w:colLast="0" w:name="_3dy6vkm" w:id="8"/>
      <w:bookmarkEnd w:id="8"/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096" w:right="0" w:hanging="576"/>
        <w:contextualSpacing w:val="0"/>
        <w:jc w:val="both"/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Arborescence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b w:val="0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1"/>
          <w:vertAlign w:val="baseline"/>
          <w:rtl w:val="0"/>
        </w:rPr>
        <w:t xml:space="preserve">Proposition d’arborescence et de fonctions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cf fichier PDF joint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both"/>
        <w:rPr>
          <w:rFonts w:ascii="Questrial" w:cs="Questrial" w:eastAsia="Questrial" w:hAnsi="Quest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PRESTATIONS ATTENDUES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096" w:right="0" w:hanging="576"/>
        <w:contextualSpacing w:val="0"/>
        <w:jc w:val="both"/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d34og8" w:id="9"/>
      <w:bookmarkEnd w:id="9"/>
      <w:r w:rsidDel="00000000" w:rsidR="00000000" w:rsidRPr="00000000"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Charte graphique et charte éditoriale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bookmarkStart w:colFirst="0" w:colLast="0" w:name="_2s8eyo1" w:id="10"/>
      <w:bookmarkEnd w:id="10"/>
      <w:r w:rsidDel="00000000" w:rsidR="00000000" w:rsidRPr="00000000">
        <w:rPr>
          <w:rFonts w:ascii="Questrial" w:cs="Questrial" w:eastAsia="Questrial" w:hAnsi="Questrial"/>
          <w:rtl w:val="0"/>
        </w:rPr>
        <w:t xml:space="preserve">Réalisation de la charte graphique (site IFA ou IFA Tech)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096" w:right="0" w:hanging="576"/>
        <w:contextualSpacing w:val="0"/>
        <w:jc w:val="both"/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Création et récupération de contenus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Récupération des questions et réponses des différents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bookmarkStart w:colFirst="0" w:colLast="0" w:name="_17dp8vu" w:id="11"/>
      <w:bookmarkEnd w:id="11"/>
      <w:r w:rsidDel="00000000" w:rsidR="00000000" w:rsidRPr="00000000">
        <w:rPr>
          <w:rFonts w:ascii="Questrial" w:cs="Questrial" w:eastAsia="Questrial" w:hAnsi="Questrial"/>
          <w:rtl w:val="0"/>
        </w:rPr>
        <w:t xml:space="preserve">C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réation des éléments graphiques (fond de page, boutons, icônes…).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096" w:right="0" w:hanging="576"/>
        <w:contextualSpacing w:val="0"/>
        <w:jc w:val="both"/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Développement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Réalisation d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e formulaires 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dynamiques en HTML, PHP et JavaScript avec bases de données,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M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oteur de recherche interne,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F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ormulaires de collecte d’information,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I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nterface de mise à jour d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es quiz 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(outil d’administration)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096" w:right="0" w:hanging="576"/>
        <w:contextualSpacing w:val="0"/>
        <w:jc w:val="both"/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Maquette d</w:t>
      </w:r>
      <w:r w:rsidDel="00000000" w:rsidR="00000000" w:rsidRPr="00000000">
        <w:rPr>
          <w:rFonts w:ascii="Questrial" w:cs="Questrial" w:eastAsia="Questrial" w:hAnsi="Questrial"/>
          <w:b w:val="1"/>
          <w:i w:val="1"/>
          <w:sz w:val="28"/>
          <w:szCs w:val="28"/>
          <w:rtl w:val="0"/>
        </w:rPr>
        <w:t xml:space="preserve">es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bookmarkStart w:colFirst="0" w:colLast="0" w:name="_26in1rg" w:id="13"/>
      <w:bookmarkEnd w:id="13"/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Le but de la maquette est de vérifier que le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s quiz sont 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conformes aux objectifs. Elle permet également de valider la navigatio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n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096" w:right="0" w:hanging="576"/>
        <w:contextualSpacing w:val="0"/>
        <w:jc w:val="both"/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Dépôt du nom de domaine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Nom de domaine fourni par l’IFA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bookmarkStart w:colFirst="0" w:colLast="0" w:name="_lnxbz9" w:id="14"/>
      <w:bookmarkEnd w:id="14"/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096" w:right="0" w:hanging="576"/>
        <w:contextualSpacing w:val="0"/>
        <w:jc w:val="both"/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Hébergement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b w:val="0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Hébergement fourni par l’IFA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096" w:right="0" w:hanging="576"/>
        <w:contextualSpacing w:val="0"/>
        <w:jc w:val="both"/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Référencement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Aucune car les quiz ne seront pas visibles sur le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65" w:firstLine="0"/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096" w:right="0" w:hanging="576"/>
        <w:contextualSpacing w:val="0"/>
        <w:jc w:val="both"/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Mises à jour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Assurées par l’IFA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both"/>
        <w:rPr>
          <w:rFonts w:ascii="Questrial" w:cs="Questrial" w:eastAsia="Questrial" w:hAnsi="Quest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LIVRABLES ATTENDUS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P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lanning de réalisation avec un engagement sur la date de mise en ligne,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A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rborescence détaillée du site,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F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ichiers informatiques source (pages HTML, graphismes, bases de données, programmes…)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D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ocuments décrivant le site, son fonctionnement et son hébergement,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V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ersion des navigateurs compatibles,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I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dentifiant et mot de passe pour accéder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à la base de données</w:t>
      </w:r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, si nécessaire.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both"/>
        <w:rPr>
          <w:rFonts w:ascii="Questrial" w:cs="Questrial" w:eastAsia="Questrial" w:hAnsi="Quest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Questrial" w:cs="Questrial" w:eastAsia="Questrial" w:hAnsi="Quest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PROPRIETES ET DROITS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bookmarkStart w:colFirst="0" w:colLast="0" w:name="_3j2qqm3" w:id="15"/>
      <w:bookmarkEnd w:id="15"/>
      <w:r w:rsidDel="00000000" w:rsidR="00000000" w:rsidRPr="00000000">
        <w:rPr>
          <w:rFonts w:ascii="Questrial" w:cs="Questrial" w:eastAsia="Questrial" w:hAnsi="Questrial"/>
          <w:vertAlign w:val="baseline"/>
          <w:rtl w:val="0"/>
        </w:rPr>
        <w:t xml:space="preserve">L’entreprise doit acquérir la propriété de l’ensemble des images, graphismes, icônes et autres contenus créés pour le site.</w:t>
      </w:r>
    </w:p>
    <w:p w:rsidR="00000000" w:rsidDel="00000000" w:rsidP="00000000" w:rsidRDefault="00000000" w:rsidRPr="00000000">
      <w:pPr>
        <w:contextualSpacing w:val="0"/>
        <w:jc w:val="both"/>
        <w:rPr>
          <w:rFonts w:ascii="Questrial" w:cs="Questrial" w:eastAsia="Questrial" w:hAnsi="Quest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708" w:before="0" w:line="240" w:lineRule="auto"/>
      <w:ind w:left="0" w:right="0" w:firstLine="0"/>
      <w:contextualSpacing w:val="0"/>
      <w:jc w:val="left"/>
      <w:rPr>
        <w:rFonts w:ascii="Questrial" w:cs="Questrial" w:eastAsia="Questrial" w:hAnsi="Quest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Questrial" w:cs="Questrial" w:eastAsia="Questrial" w:hAnsi="Quest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</w:t>
    </w:r>
    <w:r w:rsidDel="00000000" w:rsidR="00000000" w:rsidRPr="00000000">
      <w:rPr>
        <w:rFonts w:ascii="Questrial" w:cs="Questrial" w:eastAsia="Questrial" w:hAnsi="Questrial"/>
        <w:rtl w:val="0"/>
      </w:rPr>
      <w:t xml:space="preserve">2</w:t>
    </w:r>
    <w:r w:rsidDel="00000000" w:rsidR="00000000" w:rsidRPr="00000000">
      <w:rPr>
        <w:rFonts w:ascii="Questrial" w:cs="Questrial" w:eastAsia="Questrial" w:hAnsi="Quest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/08/2017</w:t>
      <w:tab/>
      <w:tab/>
      <w:t xml:space="preserve">Page </w:t>
    </w:r>
    <w:r w:rsidDel="00000000" w:rsidR="00000000" w:rsidRPr="00000000">
      <w:rPr>
        <w:rFonts w:ascii="Questrial" w:cs="Questrial" w:eastAsia="Questrial" w:hAnsi="Quest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08" w:line="240" w:lineRule="auto"/>
      <w:ind w:left="0" w:right="0" w:firstLine="0"/>
      <w:contextualSpacing w:val="0"/>
      <w:jc w:val="center"/>
      <w:rPr>
        <w:rFonts w:ascii="Questrial" w:cs="Questrial" w:eastAsia="Questrial" w:hAnsi="Quest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096" w:hanging="575.999999999999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