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54" w:rsidRPr="00A17B54" w:rsidRDefault="00A17B54" w:rsidP="00A1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B54">
        <w:rPr>
          <w:rFonts w:ascii="Times New Roman" w:hAnsi="Times New Roman" w:cs="Times New Roman"/>
          <w:sz w:val="24"/>
          <w:szCs w:val="24"/>
        </w:rPr>
        <w:t xml:space="preserve">The algorithm applies the rule of </w:t>
      </w:r>
      <w:r w:rsidRPr="00A17B54">
        <w:rPr>
          <w:rFonts w:ascii="Times New Roman" w:hAnsi="Times New Roman" w:cs="Times New Roman"/>
          <w:sz w:val="24"/>
          <w:szCs w:val="24"/>
        </w:rPr>
        <w:t>parenthesis</w:t>
      </w:r>
      <w:r w:rsidRPr="00A17B54">
        <w:rPr>
          <w:rFonts w:ascii="Times New Roman" w:hAnsi="Times New Roman" w:cs="Times New Roman"/>
          <w:sz w:val="24"/>
          <w:szCs w:val="24"/>
        </w:rPr>
        <w:t xml:space="preserve"> prece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A17B54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e. The user input is first split</w:t>
      </w:r>
      <w:r w:rsidRPr="00A17B54">
        <w:rPr>
          <w:rFonts w:ascii="Times New Roman" w:hAnsi="Times New Roman" w:cs="Times New Roman"/>
          <w:sz w:val="24"/>
          <w:szCs w:val="24"/>
        </w:rPr>
        <w:t xml:space="preserve"> into chunks or tokens. The algori</w:t>
      </w:r>
      <w:bookmarkStart w:id="0" w:name="_GoBack"/>
      <w:bookmarkEnd w:id="0"/>
      <w:r w:rsidRPr="00A17B54">
        <w:rPr>
          <w:rFonts w:ascii="Times New Roman" w:hAnsi="Times New Roman" w:cs="Times New Roman"/>
          <w:sz w:val="24"/>
          <w:szCs w:val="24"/>
        </w:rPr>
        <w:t xml:space="preserve">thm then first parses and builds a grammar in order to </w:t>
      </w:r>
    </w:p>
    <w:p w:rsidR="00A17B54" w:rsidRPr="00A17B54" w:rsidRDefault="00A17B54" w:rsidP="00A1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B54">
        <w:rPr>
          <w:rFonts w:ascii="Times New Roman" w:hAnsi="Times New Roman" w:cs="Times New Roman"/>
          <w:sz w:val="24"/>
          <w:szCs w:val="24"/>
        </w:rPr>
        <w:t>Validate</w:t>
      </w:r>
      <w:r w:rsidRPr="00A17B54">
        <w:rPr>
          <w:rFonts w:ascii="Times New Roman" w:hAnsi="Times New Roman" w:cs="Times New Roman"/>
          <w:sz w:val="24"/>
          <w:szCs w:val="24"/>
        </w:rPr>
        <w:t xml:space="preserve"> the input. This functionality is performed by the first function which returns a </w:t>
      </w:r>
      <w:r w:rsidRPr="00A17B54">
        <w:rPr>
          <w:rFonts w:ascii="Times New Roman" w:hAnsi="Times New Roman" w:cs="Times New Roman"/>
          <w:sz w:val="24"/>
          <w:szCs w:val="24"/>
        </w:rPr>
        <w:t>Boolean</w:t>
      </w:r>
      <w:r w:rsidRPr="00A17B54">
        <w:rPr>
          <w:rFonts w:ascii="Times New Roman" w:hAnsi="Times New Roman" w:cs="Times New Roman"/>
          <w:sz w:val="24"/>
          <w:szCs w:val="24"/>
        </w:rPr>
        <w:t xml:space="preserve"> true if the </w:t>
      </w:r>
      <w:r w:rsidRPr="00A17B54">
        <w:rPr>
          <w:rFonts w:ascii="Times New Roman" w:hAnsi="Times New Roman" w:cs="Times New Roman"/>
          <w:sz w:val="24"/>
          <w:szCs w:val="24"/>
        </w:rPr>
        <w:t>grammar</w:t>
      </w:r>
      <w:r w:rsidRPr="00A17B54">
        <w:rPr>
          <w:rFonts w:ascii="Times New Roman" w:hAnsi="Times New Roman" w:cs="Times New Roman"/>
          <w:sz w:val="24"/>
          <w:szCs w:val="24"/>
        </w:rPr>
        <w:t xml:space="preserve"> is correct. If </w:t>
      </w:r>
      <w:r>
        <w:rPr>
          <w:rFonts w:ascii="Times New Roman" w:hAnsi="Times New Roman" w:cs="Times New Roman"/>
          <w:sz w:val="24"/>
          <w:szCs w:val="24"/>
        </w:rPr>
        <w:t>the user input does not qualify o</w:t>
      </w:r>
      <w:r w:rsidRPr="00A17B54">
        <w:rPr>
          <w:rFonts w:ascii="Times New Roman" w:hAnsi="Times New Roman" w:cs="Times New Roman"/>
          <w:sz w:val="24"/>
          <w:szCs w:val="24"/>
        </w:rPr>
        <w:t>n</w:t>
      </w:r>
      <w:r w:rsidRPr="00A17B54">
        <w:rPr>
          <w:rFonts w:ascii="Times New Roman" w:hAnsi="Times New Roman" w:cs="Times New Roman"/>
          <w:sz w:val="24"/>
          <w:szCs w:val="24"/>
        </w:rPr>
        <w:t xml:space="preserve"> the </w:t>
      </w:r>
      <w:r w:rsidRPr="00A17B54">
        <w:rPr>
          <w:rFonts w:ascii="Times New Roman" w:hAnsi="Times New Roman" w:cs="Times New Roman"/>
          <w:sz w:val="24"/>
          <w:szCs w:val="24"/>
        </w:rPr>
        <w:t>grammar</w:t>
      </w:r>
      <w:r w:rsidRPr="00A17B54">
        <w:rPr>
          <w:rFonts w:ascii="Times New Roman" w:hAnsi="Times New Roman" w:cs="Times New Roman"/>
          <w:sz w:val="24"/>
          <w:szCs w:val="24"/>
        </w:rPr>
        <w:t xml:space="preserve"> the algorithm raises an exceptional error indication that the</w:t>
      </w:r>
    </w:p>
    <w:p w:rsidR="00A17B54" w:rsidRPr="00A17B54" w:rsidRDefault="00A17B54" w:rsidP="00A1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B54">
        <w:rPr>
          <w:rFonts w:ascii="Times New Roman" w:hAnsi="Times New Roman" w:cs="Times New Roman"/>
          <w:sz w:val="24"/>
          <w:szCs w:val="24"/>
        </w:rPr>
        <w:t>Formula</w:t>
      </w:r>
      <w:r w:rsidRPr="00A17B54">
        <w:rPr>
          <w:rFonts w:ascii="Times New Roman" w:hAnsi="Times New Roman" w:cs="Times New Roman"/>
          <w:sz w:val="24"/>
          <w:szCs w:val="24"/>
        </w:rPr>
        <w:t xml:space="preserve"> is not well formed. This function is "push_nxtup". The function takes two parameters, a stream list and token variables.</w:t>
      </w:r>
    </w:p>
    <w:p w:rsidR="001E78CE" w:rsidRPr="00A17B54" w:rsidRDefault="00A17B54" w:rsidP="00A1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B54">
        <w:rPr>
          <w:rFonts w:ascii="Times New Roman" w:hAnsi="Times New Roman" w:cs="Times New Roman"/>
          <w:sz w:val="24"/>
          <w:szCs w:val="24"/>
        </w:rPr>
        <w:t xml:space="preserve"> </w:t>
      </w:r>
      <w:r w:rsidRPr="00A17B54">
        <w:rPr>
          <w:rFonts w:ascii="Times New Roman" w:hAnsi="Times New Roman" w:cs="Times New Roman"/>
          <w:sz w:val="24"/>
          <w:szCs w:val="24"/>
        </w:rPr>
        <w:t>Various</w:t>
      </w:r>
      <w:r w:rsidRPr="00A17B54">
        <w:rPr>
          <w:rFonts w:ascii="Times New Roman" w:hAnsi="Times New Roman" w:cs="Times New Roman"/>
          <w:sz w:val="24"/>
          <w:szCs w:val="24"/>
        </w:rPr>
        <w:t xml:space="preserve"> rules such as Not, </w:t>
      </w:r>
      <w:r w:rsidRPr="00A17B54">
        <w:rPr>
          <w:rFonts w:ascii="Times New Roman" w:hAnsi="Times New Roman" w:cs="Times New Roman"/>
          <w:sz w:val="24"/>
          <w:szCs w:val="24"/>
        </w:rPr>
        <w:t>and</w:t>
      </w:r>
      <w:r w:rsidRPr="00A17B54">
        <w:rPr>
          <w:rFonts w:ascii="Times New Roman" w:hAnsi="Times New Roman" w:cs="Times New Roman"/>
          <w:sz w:val="24"/>
          <w:szCs w:val="24"/>
        </w:rPr>
        <w:t xml:space="preserve">, </w:t>
      </w:r>
      <w:r w:rsidRPr="00A17B54">
        <w:rPr>
          <w:rFonts w:ascii="Times New Roman" w:hAnsi="Times New Roman" w:cs="Times New Roman"/>
          <w:sz w:val="24"/>
          <w:szCs w:val="24"/>
        </w:rPr>
        <w:t>or</w:t>
      </w:r>
      <w:r w:rsidRPr="00A17B54">
        <w:rPr>
          <w:rFonts w:ascii="Times New Roman" w:hAnsi="Times New Roman" w:cs="Times New Roman"/>
          <w:sz w:val="24"/>
          <w:szCs w:val="24"/>
        </w:rPr>
        <w:t xml:space="preserve">, and bitwise ~n are checked when parsing the string input. The output is filtered in order to prevent double </w:t>
      </w:r>
      <w:r w:rsidRPr="00A17B54">
        <w:rPr>
          <w:rFonts w:ascii="Times New Roman" w:hAnsi="Times New Roman" w:cs="Times New Roman"/>
          <w:sz w:val="24"/>
          <w:szCs w:val="24"/>
        </w:rPr>
        <w:t>occurrence</w:t>
      </w:r>
      <w:r w:rsidRPr="00A17B54">
        <w:rPr>
          <w:rFonts w:ascii="Times New Roman" w:hAnsi="Times New Roman" w:cs="Times New Roman"/>
          <w:sz w:val="24"/>
          <w:szCs w:val="24"/>
        </w:rPr>
        <w:t xml:space="preserve"> of opposite </w:t>
      </w:r>
      <w:r w:rsidRPr="00A17B54">
        <w:rPr>
          <w:rFonts w:ascii="Times New Roman" w:hAnsi="Times New Roman" w:cs="Times New Roman"/>
          <w:sz w:val="24"/>
          <w:szCs w:val="24"/>
        </w:rPr>
        <w:t>Booleans</w:t>
      </w:r>
      <w:r w:rsidRPr="00A17B54">
        <w:rPr>
          <w:rFonts w:ascii="Times New Roman" w:hAnsi="Times New Roman" w:cs="Times New Roman"/>
          <w:sz w:val="24"/>
          <w:szCs w:val="24"/>
        </w:rPr>
        <w:t>.</w:t>
      </w:r>
    </w:p>
    <w:sectPr w:rsidR="001E78CE" w:rsidRPr="00A17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D96" w:rsidRDefault="00147D96" w:rsidP="00A17B54">
      <w:pPr>
        <w:spacing w:after="0" w:line="240" w:lineRule="auto"/>
      </w:pPr>
      <w:r>
        <w:separator/>
      </w:r>
    </w:p>
  </w:endnote>
  <w:endnote w:type="continuationSeparator" w:id="0">
    <w:p w:rsidR="00147D96" w:rsidRDefault="00147D96" w:rsidP="00A1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D96" w:rsidRDefault="00147D96" w:rsidP="00A17B54">
      <w:pPr>
        <w:spacing w:after="0" w:line="240" w:lineRule="auto"/>
      </w:pPr>
      <w:r>
        <w:separator/>
      </w:r>
    </w:p>
  </w:footnote>
  <w:footnote w:type="continuationSeparator" w:id="0">
    <w:p w:rsidR="00147D96" w:rsidRDefault="00147D96" w:rsidP="00A1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54" w:rsidRPr="00A17B54" w:rsidRDefault="00A17B54">
    <w:pPr>
      <w:pStyle w:val="Header"/>
      <w:rPr>
        <w:rFonts w:ascii="Times New Roman" w:hAnsi="Times New Roman" w:cs="Times New Roman"/>
        <w:sz w:val="24"/>
        <w:szCs w:val="24"/>
      </w:rPr>
    </w:pPr>
    <w:r w:rsidRPr="00A17B54">
      <w:rPr>
        <w:rFonts w:ascii="Times New Roman" w:hAnsi="Times New Roman" w:cs="Times New Roman"/>
        <w:sz w:val="24"/>
        <w:szCs w:val="24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E"/>
    <w:rsid w:val="00147D96"/>
    <w:rsid w:val="001E78CE"/>
    <w:rsid w:val="00A1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F51E"/>
  <w15:chartTrackingRefBased/>
  <w15:docId w15:val="{E9ABE23E-2695-422A-B034-A30F898B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54"/>
  </w:style>
  <w:style w:type="paragraph" w:styleId="Footer">
    <w:name w:val="footer"/>
    <w:basedOn w:val="Normal"/>
    <w:link w:val="FooterChar"/>
    <w:uiPriority w:val="99"/>
    <w:unhideWhenUsed/>
    <w:rsid w:val="00A1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2022-05-08T16:37:00Z</dcterms:created>
  <dcterms:modified xsi:type="dcterms:W3CDTF">2022-05-08T16:41:00Z</dcterms:modified>
</cp:coreProperties>
</file>