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F2F2" w:themeColor="background1" w:themeShade="F2"/>
  <w:body>
    <w:tbl>
      <w:tblPr>
        <w:tblStyle w:val="Mkatabulky"/>
        <w:tblW w:w="15546" w:type="dxa"/>
        <w:tblInd w:w="108" w:type="dxa"/>
        <w:tblBorders>
          <w:top w:val="single" w:color="F2F2F2" w:themeColor="background1" w:themeShade="F2" w:sz="4" w:space="0"/>
          <w:left w:val="single" w:color="F2F2F2" w:themeColor="background1" w:themeShade="F2" w:sz="4" w:space="0"/>
          <w:bottom w:val="single" w:color="F2F2F2" w:themeColor="background1" w:themeShade="F2" w:sz="4" w:space="0"/>
          <w:right w:val="single" w:color="F2F2F2" w:themeColor="background1" w:themeShade="F2" w:sz="4" w:space="0"/>
          <w:insideH w:val="single" w:color="F2F2F2" w:themeColor="background1" w:themeShade="F2" w:sz="4" w:space="0"/>
          <w:insideV w:val="single" w:color="F2F2F2" w:themeColor="background1" w:themeShade="F2" w:sz="4" w:space="0"/>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Pr="00F076D7" w:rsidR="004B5316" w:rsidTr="007C13A7" w14:paraId="632A693D" w14:textId="77777777">
        <w:trPr>
          <w:trHeight w:val="415"/>
        </w:trPr>
        <w:tc>
          <w:tcPr>
            <w:tcW w:w="3119" w:type="dxa"/>
            <w:tcBorders>
              <w:bottom w:val="single" w:color="F2F2F2" w:themeColor="background1" w:themeShade="F2" w:sz="4" w:space="0"/>
            </w:tcBorders>
            <w:shd w:val="clear" w:color="auto" w:fill="F3F3F3"/>
            <w:vAlign w:val="center"/>
          </w:tcPr>
          <w:p w:rsidRPr="00F076D7" w:rsidR="00B312C7" w:rsidP="00B312C7" w:rsidRDefault="00B312C7" w14:paraId="543A733E" w14:textId="77777777">
            <w:pPr>
              <w:ind w:right="-944"/>
              <w:rPr>
                <w:rFonts w:ascii="Arial" w:hAnsi="Arial"/>
              </w:rPr>
            </w:pPr>
          </w:p>
        </w:tc>
        <w:tc>
          <w:tcPr>
            <w:tcW w:w="3071" w:type="dxa"/>
            <w:tcBorders>
              <w:bottom w:val="single" w:color="F2F2F2" w:themeColor="background1" w:themeShade="F2" w:sz="4" w:space="0"/>
            </w:tcBorders>
            <w:shd w:val="clear" w:color="auto" w:fill="F3F3F3"/>
            <w:vAlign w:val="center"/>
          </w:tcPr>
          <w:p w:rsidRPr="00F076D7" w:rsidR="00B312C7" w:rsidP="00B312C7" w:rsidRDefault="00B312C7" w14:paraId="6163E4D8" w14:textId="77777777">
            <w:pPr>
              <w:ind w:right="-944"/>
              <w:rPr>
                <w:rFonts w:ascii="Arial" w:hAnsi="Arial"/>
              </w:rPr>
            </w:pPr>
          </w:p>
        </w:tc>
        <w:tc>
          <w:tcPr>
            <w:tcW w:w="3143" w:type="dxa"/>
            <w:gridSpan w:val="5"/>
            <w:tcBorders>
              <w:bottom w:val="single" w:color="F2F2F2" w:themeColor="background1" w:themeShade="F2" w:sz="4" w:space="0"/>
            </w:tcBorders>
            <w:shd w:val="clear" w:color="auto" w:fill="F3F3F3"/>
            <w:vAlign w:val="bottom"/>
          </w:tcPr>
          <w:p w:rsidRPr="00480E3D" w:rsidR="00B312C7" w:rsidP="00B312C7" w:rsidRDefault="00B312C7" w14:paraId="504F0BB5" w14:textId="77777777">
            <w:pPr>
              <w:ind w:right="-944"/>
              <w:rPr>
                <w:rFonts w:ascii="Arial" w:hAnsi="Arial"/>
                <w:i/>
                <w:sz w:val="18"/>
              </w:rPr>
            </w:pPr>
            <w:r w:rsidRPr="00480E3D">
              <w:rPr>
                <w:rFonts w:ascii="Arial" w:hAnsi="Arial"/>
                <w:i/>
                <w:sz w:val="18"/>
              </w:rPr>
              <w:t>Designed for:</w:t>
            </w:r>
          </w:p>
        </w:tc>
        <w:tc>
          <w:tcPr>
            <w:tcW w:w="3103" w:type="dxa"/>
            <w:gridSpan w:val="2"/>
            <w:tcBorders>
              <w:bottom w:val="single" w:color="F2F2F2" w:themeColor="background1" w:themeShade="F2" w:sz="4" w:space="0"/>
            </w:tcBorders>
            <w:shd w:val="clear" w:color="auto" w:fill="F3F3F3"/>
            <w:vAlign w:val="bottom"/>
          </w:tcPr>
          <w:p w:rsidRPr="00480E3D" w:rsidR="00B312C7" w:rsidP="00F076D7" w:rsidRDefault="00B312C7" w14:paraId="03810569" w14:textId="77777777">
            <w:pPr>
              <w:ind w:left="-51" w:right="-944"/>
              <w:rPr>
                <w:rFonts w:ascii="Arial" w:hAnsi="Arial"/>
                <w:i/>
                <w:sz w:val="18"/>
              </w:rPr>
            </w:pPr>
            <w:r w:rsidRPr="00480E3D">
              <w:rPr>
                <w:rFonts w:ascii="Arial" w:hAnsi="Arial"/>
                <w:i/>
                <w:sz w:val="18"/>
              </w:rPr>
              <w:t>Designed by:</w:t>
            </w:r>
          </w:p>
        </w:tc>
        <w:tc>
          <w:tcPr>
            <w:tcW w:w="2274" w:type="dxa"/>
            <w:gridSpan w:val="2"/>
            <w:tcBorders>
              <w:bottom w:val="single" w:color="F2F2F2" w:themeColor="background1" w:themeShade="F2" w:sz="4" w:space="0"/>
            </w:tcBorders>
            <w:shd w:val="clear" w:color="auto" w:fill="F3F3F3"/>
            <w:vAlign w:val="bottom"/>
          </w:tcPr>
          <w:p w:rsidRPr="00480E3D" w:rsidR="00B312C7" w:rsidP="00F076D7" w:rsidRDefault="00B312C7" w14:paraId="07B93AC8" w14:textId="77777777">
            <w:pPr>
              <w:ind w:left="-80" w:right="-944"/>
              <w:rPr>
                <w:rFonts w:ascii="Arial" w:hAnsi="Arial"/>
                <w:i/>
                <w:sz w:val="18"/>
              </w:rPr>
            </w:pPr>
            <w:r w:rsidRPr="00480E3D">
              <w:rPr>
                <w:rFonts w:ascii="Arial" w:hAnsi="Arial"/>
                <w:i/>
                <w:sz w:val="18"/>
              </w:rPr>
              <w:t>Date:</w:t>
            </w:r>
          </w:p>
        </w:tc>
        <w:tc>
          <w:tcPr>
            <w:tcW w:w="836" w:type="dxa"/>
            <w:tcBorders>
              <w:bottom w:val="single" w:color="F2F2F2" w:themeColor="background1" w:themeShade="F2" w:sz="4" w:space="0"/>
            </w:tcBorders>
            <w:shd w:val="clear" w:color="auto" w:fill="F3F3F3"/>
            <w:vAlign w:val="bottom"/>
          </w:tcPr>
          <w:p w:rsidRPr="00480E3D" w:rsidR="00B312C7" w:rsidP="00F076D7" w:rsidRDefault="00B312C7" w14:paraId="6810AF85" w14:textId="77777777">
            <w:pPr>
              <w:ind w:left="-108" w:right="-944"/>
              <w:rPr>
                <w:rFonts w:ascii="Arial" w:hAnsi="Arial"/>
                <w:i/>
                <w:sz w:val="18"/>
              </w:rPr>
            </w:pPr>
            <w:r w:rsidRPr="00480E3D">
              <w:rPr>
                <w:rFonts w:ascii="Arial" w:hAnsi="Arial"/>
                <w:i/>
                <w:sz w:val="18"/>
              </w:rPr>
              <w:t>Version</w:t>
            </w:r>
            <w:r w:rsidRPr="00480E3D" w:rsidR="00F076D7">
              <w:rPr>
                <w:rFonts w:ascii="Arial" w:hAnsi="Arial"/>
                <w:i/>
                <w:sz w:val="18"/>
              </w:rPr>
              <w:t>:</w:t>
            </w:r>
          </w:p>
        </w:tc>
      </w:tr>
      <w:tr w:rsidRPr="00F076D7" w:rsidR="004B5316" w:rsidTr="007C13A7" w14:paraId="3E249D38" w14:textId="77777777">
        <w:trPr>
          <w:trHeight w:val="415"/>
        </w:trPr>
        <w:tc>
          <w:tcPr>
            <w:tcW w:w="6190" w:type="dxa"/>
            <w:gridSpan w:val="2"/>
            <w:shd w:val="clear" w:color="auto" w:fill="F3F3F3"/>
            <w:vAlign w:val="center"/>
          </w:tcPr>
          <w:p w:rsidRPr="00000413" w:rsidR="009505CB" w:rsidP="00B312C7" w:rsidRDefault="009505CB" w14:paraId="6D1446E3" w14:textId="77777777">
            <w:pPr>
              <w:ind w:right="-944"/>
              <w:rPr>
                <w:rFonts w:ascii="Arial" w:hAnsi="Arial"/>
                <w:sz w:val="36"/>
              </w:rPr>
            </w:pPr>
            <w:r w:rsidRPr="00000413">
              <w:rPr>
                <w:rFonts w:ascii="Arial" w:hAnsi="Arial"/>
                <w:b/>
                <w:sz w:val="36"/>
              </w:rPr>
              <w:t>Business Model Canvas</w:t>
            </w:r>
          </w:p>
        </w:tc>
        <w:tc>
          <w:tcPr>
            <w:tcW w:w="2731" w:type="dxa"/>
            <w:gridSpan w:val="3"/>
            <w:tcBorders>
              <w:bottom w:val="single" w:color="F2F2F2" w:themeColor="background1" w:themeShade="F2" w:sz="4" w:space="0"/>
            </w:tcBorders>
            <w:shd w:val="clear" w:color="auto" w:fill="FFFFFF"/>
            <w:vAlign w:val="center"/>
          </w:tcPr>
          <w:p w:rsidRPr="00F076D7" w:rsidR="009505CB" w:rsidP="00F076D7" w:rsidRDefault="009505CB" w14:paraId="3DF06ABA" w14:textId="77777777">
            <w:pPr>
              <w:ind w:right="-944"/>
              <w:rPr>
                <w:rFonts w:ascii="Arial" w:hAnsi="Arial"/>
              </w:rPr>
            </w:pPr>
          </w:p>
        </w:tc>
        <w:tc>
          <w:tcPr>
            <w:tcW w:w="412" w:type="dxa"/>
            <w:gridSpan w:val="2"/>
            <w:tcBorders>
              <w:bottom w:val="single" w:color="F2F2F2" w:themeColor="background1" w:themeShade="F2" w:sz="4" w:space="0"/>
            </w:tcBorders>
            <w:shd w:val="clear" w:color="auto" w:fill="F3F3F3"/>
            <w:vAlign w:val="center"/>
          </w:tcPr>
          <w:p w:rsidRPr="00F076D7" w:rsidR="009505CB" w:rsidP="00F076D7" w:rsidRDefault="009505CB" w14:paraId="4B3B2993" w14:textId="77777777">
            <w:pPr>
              <w:ind w:right="-944"/>
              <w:rPr>
                <w:rFonts w:ascii="Arial" w:hAnsi="Arial"/>
              </w:rPr>
            </w:pPr>
          </w:p>
        </w:tc>
        <w:tc>
          <w:tcPr>
            <w:tcW w:w="2706" w:type="dxa"/>
            <w:tcBorders>
              <w:bottom w:val="single" w:color="F2F2F2" w:themeColor="background1" w:themeShade="F2" w:sz="4" w:space="0"/>
            </w:tcBorders>
            <w:shd w:val="clear" w:color="auto" w:fill="FFFFFF"/>
            <w:vAlign w:val="center"/>
          </w:tcPr>
          <w:p w:rsidRPr="00F076D7" w:rsidR="009505CB" w:rsidP="00F076D7" w:rsidRDefault="009505CB" w14:paraId="012D179B" w14:textId="77777777">
            <w:pPr>
              <w:ind w:right="-944"/>
              <w:rPr>
                <w:rFonts w:ascii="Arial" w:hAnsi="Arial"/>
              </w:rPr>
            </w:pPr>
          </w:p>
        </w:tc>
        <w:tc>
          <w:tcPr>
            <w:tcW w:w="397" w:type="dxa"/>
            <w:tcBorders>
              <w:bottom w:val="single" w:color="F2F2F2" w:themeColor="background1" w:themeShade="F2" w:sz="4" w:space="0"/>
            </w:tcBorders>
            <w:shd w:val="clear" w:color="auto" w:fill="F3F3F3"/>
            <w:vAlign w:val="center"/>
          </w:tcPr>
          <w:p w:rsidRPr="00F076D7" w:rsidR="009505CB" w:rsidP="00F076D7" w:rsidRDefault="009505CB" w14:paraId="37B6DB99" w14:textId="5B215530">
            <w:pPr>
              <w:ind w:right="-944"/>
              <w:rPr>
                <w:rFonts w:ascii="Arial" w:hAnsi="Arial"/>
              </w:rPr>
            </w:pPr>
          </w:p>
        </w:tc>
        <w:tc>
          <w:tcPr>
            <w:tcW w:w="1856" w:type="dxa"/>
            <w:tcBorders>
              <w:bottom w:val="single" w:color="F2F2F2" w:themeColor="background1" w:themeShade="F2" w:sz="4" w:space="0"/>
            </w:tcBorders>
            <w:shd w:val="clear" w:color="auto" w:fill="FFFFFF"/>
            <w:vAlign w:val="center"/>
          </w:tcPr>
          <w:p w:rsidRPr="00F076D7" w:rsidR="009505CB" w:rsidP="00F076D7" w:rsidRDefault="009505CB" w14:paraId="7D134556" w14:textId="77777777">
            <w:pPr>
              <w:ind w:right="-944"/>
              <w:rPr>
                <w:rFonts w:ascii="Arial" w:hAnsi="Arial"/>
              </w:rPr>
            </w:pPr>
          </w:p>
        </w:tc>
        <w:tc>
          <w:tcPr>
            <w:tcW w:w="418" w:type="dxa"/>
            <w:tcBorders>
              <w:bottom w:val="single" w:color="F2F2F2" w:themeColor="background1" w:themeShade="F2" w:sz="4" w:space="0"/>
            </w:tcBorders>
            <w:shd w:val="clear" w:color="auto" w:fill="F3F3F3"/>
            <w:vAlign w:val="center"/>
          </w:tcPr>
          <w:p w:rsidRPr="00F076D7" w:rsidR="009505CB" w:rsidP="00F076D7" w:rsidRDefault="009505CB" w14:paraId="6757DC64" w14:textId="77777777">
            <w:pPr>
              <w:ind w:right="-944"/>
              <w:rPr>
                <w:rFonts w:ascii="Arial" w:hAnsi="Arial"/>
              </w:rPr>
            </w:pPr>
          </w:p>
        </w:tc>
        <w:tc>
          <w:tcPr>
            <w:tcW w:w="836" w:type="dxa"/>
            <w:tcBorders>
              <w:bottom w:val="single" w:color="F2F2F2" w:themeColor="background1" w:themeShade="F2" w:sz="4" w:space="0"/>
            </w:tcBorders>
            <w:shd w:val="clear" w:color="auto" w:fill="FFFFFF"/>
            <w:vAlign w:val="center"/>
          </w:tcPr>
          <w:p w:rsidRPr="00F076D7" w:rsidR="009505CB" w:rsidP="00F076D7" w:rsidRDefault="009505CB" w14:paraId="30AED4C0" w14:textId="77777777">
            <w:pPr>
              <w:ind w:right="-944"/>
              <w:rPr>
                <w:rFonts w:ascii="Arial" w:hAnsi="Arial"/>
              </w:rPr>
            </w:pPr>
          </w:p>
        </w:tc>
      </w:tr>
      <w:tr w:rsidRPr="00F076D7" w:rsidR="004B5316" w:rsidTr="007C13A7" w14:paraId="75E6A49A" w14:textId="77777777">
        <w:trPr>
          <w:trHeight w:val="262"/>
        </w:trPr>
        <w:tc>
          <w:tcPr>
            <w:tcW w:w="3119" w:type="dxa"/>
            <w:tcBorders>
              <w:bottom w:val="single" w:color="F2F2F2" w:themeColor="background1" w:themeShade="F2" w:sz="4" w:space="0"/>
            </w:tcBorders>
            <w:shd w:val="clear" w:color="auto" w:fill="F3F3F3"/>
            <w:vAlign w:val="center"/>
          </w:tcPr>
          <w:p w:rsidRPr="00F076D7" w:rsidR="00B312C7" w:rsidP="00B312C7" w:rsidRDefault="00B312C7" w14:paraId="1DB05486" w14:textId="77777777">
            <w:pPr>
              <w:ind w:right="-944"/>
              <w:rPr>
                <w:rFonts w:ascii="Arial" w:hAnsi="Arial"/>
              </w:rPr>
            </w:pPr>
          </w:p>
        </w:tc>
        <w:tc>
          <w:tcPr>
            <w:tcW w:w="3071" w:type="dxa"/>
            <w:tcBorders>
              <w:bottom w:val="single" w:color="F2F2F2" w:themeColor="background1" w:themeShade="F2" w:sz="4" w:space="0"/>
            </w:tcBorders>
            <w:shd w:val="clear" w:color="auto" w:fill="F3F3F3"/>
            <w:vAlign w:val="center"/>
          </w:tcPr>
          <w:p w:rsidRPr="00F076D7" w:rsidR="00B312C7" w:rsidP="00B312C7" w:rsidRDefault="00B312C7" w14:paraId="10A750BB" w14:textId="77777777">
            <w:pPr>
              <w:ind w:right="-944"/>
              <w:rPr>
                <w:rFonts w:ascii="Arial" w:hAnsi="Arial"/>
              </w:rPr>
            </w:pPr>
          </w:p>
        </w:tc>
        <w:tc>
          <w:tcPr>
            <w:tcW w:w="3143" w:type="dxa"/>
            <w:gridSpan w:val="5"/>
            <w:tcBorders>
              <w:bottom w:val="single" w:color="F2F2F2" w:themeColor="background1" w:themeShade="F2" w:sz="4" w:space="0"/>
            </w:tcBorders>
            <w:shd w:val="clear" w:color="auto" w:fill="F3F3F3"/>
            <w:vAlign w:val="center"/>
          </w:tcPr>
          <w:p w:rsidRPr="00F076D7" w:rsidR="00B312C7" w:rsidP="00B312C7" w:rsidRDefault="00B312C7" w14:paraId="7DD0C450" w14:textId="77777777">
            <w:pPr>
              <w:ind w:right="-944"/>
              <w:rPr>
                <w:rFonts w:ascii="Arial" w:hAnsi="Arial"/>
              </w:rPr>
            </w:pPr>
          </w:p>
        </w:tc>
        <w:tc>
          <w:tcPr>
            <w:tcW w:w="3103" w:type="dxa"/>
            <w:gridSpan w:val="2"/>
            <w:tcBorders>
              <w:bottom w:val="single" w:color="F2F2F2" w:themeColor="background1" w:themeShade="F2" w:sz="4" w:space="0"/>
            </w:tcBorders>
            <w:shd w:val="clear" w:color="auto" w:fill="F3F3F3"/>
            <w:vAlign w:val="center"/>
          </w:tcPr>
          <w:p w:rsidRPr="00F076D7" w:rsidR="00B312C7" w:rsidP="00B312C7" w:rsidRDefault="00B312C7" w14:paraId="4D081B9C" w14:textId="77777777">
            <w:pPr>
              <w:ind w:right="-944"/>
              <w:rPr>
                <w:rFonts w:ascii="Arial" w:hAnsi="Arial"/>
              </w:rPr>
            </w:pPr>
          </w:p>
        </w:tc>
        <w:tc>
          <w:tcPr>
            <w:tcW w:w="3110" w:type="dxa"/>
            <w:gridSpan w:val="3"/>
            <w:tcBorders>
              <w:bottom w:val="single" w:color="F2F2F2" w:themeColor="background1" w:themeShade="F2" w:sz="4" w:space="0"/>
            </w:tcBorders>
            <w:shd w:val="clear" w:color="auto" w:fill="F3F3F3"/>
            <w:vAlign w:val="center"/>
          </w:tcPr>
          <w:p w:rsidRPr="00F076D7" w:rsidR="00B312C7" w:rsidP="00B312C7" w:rsidRDefault="00B312C7" w14:paraId="4B1814E6" w14:textId="77777777">
            <w:pPr>
              <w:ind w:right="-944"/>
              <w:rPr>
                <w:rFonts w:ascii="Arial" w:hAnsi="Arial"/>
              </w:rPr>
            </w:pPr>
          </w:p>
        </w:tc>
      </w:tr>
      <w:tr w:rsidRPr="00F076D7" w:rsidR="004B5316" w:rsidTr="00031262" w14:paraId="4247E5D5" w14:textId="77777777">
        <w:trPr>
          <w:trHeight w:val="266"/>
        </w:trPr>
        <w:tc>
          <w:tcPr>
            <w:tcW w:w="3119" w:type="dxa"/>
            <w:tcBorders>
              <w:bottom w:val="nil"/>
            </w:tcBorders>
            <w:shd w:val="clear" w:color="auto" w:fill="FFFFFF"/>
          </w:tcPr>
          <w:p w:rsidRPr="00000413" w:rsidR="00B312C7" w:rsidP="00031262" w:rsidRDefault="00B312C7" w14:paraId="2C459B1D" w14:textId="77777777">
            <w:pPr>
              <w:ind w:right="-944"/>
              <w:rPr>
                <w:rFonts w:ascii="Arial" w:hAnsi="Arial"/>
                <w:b/>
                <w:sz w:val="22"/>
              </w:rPr>
            </w:pPr>
            <w:r w:rsidRPr="00000413">
              <w:rPr>
                <w:rFonts w:ascii="Arial" w:hAnsi="Arial"/>
                <w:b/>
                <w:sz w:val="22"/>
              </w:rPr>
              <w:t>Key Partners</w:t>
            </w:r>
          </w:p>
        </w:tc>
        <w:tc>
          <w:tcPr>
            <w:tcW w:w="3118" w:type="dxa"/>
            <w:gridSpan w:val="2"/>
            <w:tcBorders>
              <w:bottom w:val="nil"/>
            </w:tcBorders>
            <w:shd w:val="clear" w:color="auto" w:fill="FFFFFF"/>
          </w:tcPr>
          <w:p w:rsidRPr="00000413" w:rsidR="00B312C7" w:rsidP="00031262" w:rsidRDefault="00B312C7" w14:paraId="055C620F" w14:textId="77777777">
            <w:pPr>
              <w:ind w:right="-944"/>
              <w:rPr>
                <w:rFonts w:ascii="Arial" w:hAnsi="Arial"/>
                <w:b/>
                <w:sz w:val="22"/>
              </w:rPr>
            </w:pPr>
            <w:r w:rsidRPr="00000413">
              <w:rPr>
                <w:rFonts w:ascii="Arial" w:hAnsi="Arial"/>
                <w:b/>
                <w:sz w:val="22"/>
              </w:rPr>
              <w:t>Key Activities</w:t>
            </w:r>
          </w:p>
        </w:tc>
        <w:tc>
          <w:tcPr>
            <w:tcW w:w="3090" w:type="dxa"/>
            <w:gridSpan w:val="3"/>
            <w:tcBorders>
              <w:bottom w:val="nil"/>
            </w:tcBorders>
            <w:shd w:val="clear" w:color="auto" w:fill="FFFFFF"/>
          </w:tcPr>
          <w:p w:rsidRPr="00000413" w:rsidR="00B312C7" w:rsidP="00031262" w:rsidRDefault="00B312C7" w14:paraId="442A879B" w14:textId="77777777">
            <w:pPr>
              <w:ind w:right="-944"/>
              <w:rPr>
                <w:rFonts w:ascii="Arial" w:hAnsi="Arial"/>
                <w:b/>
                <w:sz w:val="22"/>
              </w:rPr>
            </w:pPr>
            <w:r w:rsidRPr="00000413">
              <w:rPr>
                <w:rFonts w:ascii="Arial" w:hAnsi="Arial"/>
                <w:b/>
                <w:sz w:val="22"/>
              </w:rPr>
              <w:t>Value Propositions</w:t>
            </w:r>
          </w:p>
        </w:tc>
        <w:tc>
          <w:tcPr>
            <w:tcW w:w="3109" w:type="dxa"/>
            <w:gridSpan w:val="3"/>
            <w:tcBorders>
              <w:bottom w:val="nil"/>
            </w:tcBorders>
            <w:shd w:val="clear" w:color="auto" w:fill="FFFFFF"/>
          </w:tcPr>
          <w:p w:rsidRPr="00000413" w:rsidR="00B312C7" w:rsidP="00031262" w:rsidRDefault="00B312C7" w14:paraId="2EA11AF4" w14:textId="77777777">
            <w:pPr>
              <w:ind w:right="-944"/>
              <w:rPr>
                <w:rFonts w:ascii="Arial" w:hAnsi="Arial"/>
                <w:b/>
                <w:sz w:val="22"/>
              </w:rPr>
            </w:pPr>
            <w:r w:rsidRPr="00000413">
              <w:rPr>
                <w:rFonts w:ascii="Arial" w:hAnsi="Arial"/>
                <w:b/>
                <w:sz w:val="22"/>
              </w:rPr>
              <w:t>Customer Relationships</w:t>
            </w:r>
          </w:p>
        </w:tc>
        <w:tc>
          <w:tcPr>
            <w:tcW w:w="3110" w:type="dxa"/>
            <w:gridSpan w:val="3"/>
            <w:tcBorders>
              <w:bottom w:val="nil"/>
            </w:tcBorders>
            <w:shd w:val="clear" w:color="auto" w:fill="FFFFFF"/>
          </w:tcPr>
          <w:p w:rsidRPr="00000413" w:rsidR="00B312C7" w:rsidP="00031262" w:rsidRDefault="00B312C7" w14:paraId="7593CDB7" w14:textId="77777777">
            <w:pPr>
              <w:ind w:right="-944"/>
              <w:rPr>
                <w:rFonts w:ascii="Arial" w:hAnsi="Arial"/>
                <w:b/>
                <w:sz w:val="22"/>
              </w:rPr>
            </w:pPr>
            <w:r w:rsidRPr="00000413">
              <w:rPr>
                <w:rFonts w:ascii="Arial" w:hAnsi="Arial"/>
                <w:b/>
                <w:sz w:val="22"/>
              </w:rPr>
              <w:t>Customer Segments</w:t>
            </w:r>
          </w:p>
        </w:tc>
      </w:tr>
      <w:tr w:rsidRPr="00F076D7" w:rsidR="004B5316" w:rsidTr="00480E3D" w14:paraId="15F1698E" w14:textId="77777777">
        <w:trPr>
          <w:trHeight w:val="2677"/>
        </w:trPr>
        <w:tc>
          <w:tcPr>
            <w:tcW w:w="3119" w:type="dxa"/>
            <w:vMerge w:val="restart"/>
            <w:tcBorders>
              <w:top w:val="nil"/>
            </w:tcBorders>
            <w:shd w:val="clear" w:color="auto" w:fill="FFFFFF"/>
          </w:tcPr>
          <w:p w:rsidRPr="00F83D4F" w:rsidR="00F83D4F" w:rsidP="00031262" w:rsidRDefault="00F83D4F" w14:paraId="269637B1" w14:textId="6BE33A78">
            <w:pPr>
              <w:rPr>
                <w:rFonts w:ascii="Arial" w:hAnsi="Arial"/>
                <w:color w:val="808080" w:themeColor="background1" w:themeShade="80"/>
                <w:sz w:val="20"/>
              </w:rPr>
            </w:pPr>
            <w:r w:rsidRPr="00F83D4F">
              <w:rPr>
                <w:rFonts w:ascii="Arial" w:hAnsi="Arial"/>
                <w:color w:val="808080" w:themeColor="background1" w:themeShade="80"/>
                <w:sz w:val="20"/>
              </w:rPr>
              <w:t>Who are our Key Partners? Who are our key suppliers? Which Key Resources are we acquiring from partners? Which Key Activities do partners perform?</w:t>
            </w:r>
          </w:p>
          <w:p w:rsidRPr="00F83D4F" w:rsidR="00F83D4F" w:rsidP="00031262" w:rsidRDefault="00F83D4F" w14:paraId="0746FE24" w14:textId="77777777">
            <w:pPr>
              <w:rPr>
                <w:rFonts w:ascii="Arial" w:hAnsi="Arial"/>
                <w:color w:val="808080" w:themeColor="background1" w:themeShade="80"/>
                <w:sz w:val="20"/>
              </w:rPr>
            </w:pPr>
          </w:p>
          <w:p w:rsidRPr="00F83D4F" w:rsidR="00F83D4F" w:rsidP="00031262" w:rsidRDefault="00F83D4F" w14:paraId="0C3A9F18" w14:textId="60834260">
            <w:pPr>
              <w:rPr>
                <w:rFonts w:ascii="Arial" w:hAnsi="Arial"/>
                <w:color w:val="808080" w:themeColor="background1" w:themeShade="80"/>
                <w:sz w:val="20"/>
              </w:rPr>
            </w:pPr>
            <w:r w:rsidRPr="00F83D4F">
              <w:rPr>
                <w:rFonts w:ascii="Arial" w:hAnsi="Arial"/>
                <w:color w:val="808080" w:themeColor="background1" w:themeShade="80"/>
                <w:sz w:val="20"/>
              </w:rPr>
              <w:t>MOTIVATIONS FOR PARTNERSHIPS: Optimization and economy, Reduction of risk and uncertainty, Acquisition of particular resources and activities</w:t>
            </w:r>
          </w:p>
          <w:p w:rsidRPr="00F076D7" w:rsidR="00F076D7" w:rsidP="00031262" w:rsidRDefault="00F83D4F" w14:paraId="5B48FC10" w14:textId="3FF62200">
            <w:pPr>
              <w:rPr>
                <w:rFonts w:ascii="Arial" w:hAnsi="Arial"/>
              </w:rPr>
            </w:pPr>
            <w:r w:rsidRPr="00F83D4F">
              <w:rPr>
                <w:rFonts w:ascii="Arial" w:hAnsi="Arial"/>
              </w:rPr>
              <w:t xml:space="preserve"> </w:t>
            </w:r>
          </w:p>
        </w:tc>
        <w:tc>
          <w:tcPr>
            <w:tcW w:w="3118" w:type="dxa"/>
            <w:gridSpan w:val="2"/>
            <w:tcBorders>
              <w:top w:val="nil"/>
              <w:bottom w:val="single" w:color="F2F2F2" w:themeColor="background1" w:themeShade="F2" w:sz="4" w:space="0"/>
            </w:tcBorders>
            <w:shd w:val="clear" w:color="auto" w:fill="FFFFFF"/>
          </w:tcPr>
          <w:p w:rsidR="00F83D4F" w:rsidP="00031262" w:rsidRDefault="00F83D4F" w14:paraId="18514621" w14:textId="77777777">
            <w:pPr>
              <w:rPr>
                <w:rFonts w:ascii="Arial" w:hAnsi="Arial"/>
                <w:color w:val="808080" w:themeColor="background1" w:themeShade="80"/>
                <w:sz w:val="20"/>
              </w:rPr>
            </w:pPr>
            <w:r w:rsidRPr="00F83D4F">
              <w:rPr>
                <w:rFonts w:ascii="Arial" w:hAnsi="Arial"/>
                <w:color w:val="808080" w:themeColor="background1" w:themeShade="80"/>
                <w:sz w:val="20"/>
              </w:rPr>
              <w:t>What Key Activities do our Value Propositions require? Our Distribution Channels? Customer Relationships? Revenue streams?</w:t>
            </w:r>
          </w:p>
          <w:p w:rsidR="00F83D4F" w:rsidP="00031262" w:rsidRDefault="00F83D4F" w14:paraId="65A27E70" w14:textId="77777777">
            <w:pPr>
              <w:rPr>
                <w:rFonts w:ascii="Arial" w:hAnsi="Arial"/>
                <w:color w:val="808080" w:themeColor="background1" w:themeShade="80"/>
                <w:sz w:val="20"/>
              </w:rPr>
            </w:pPr>
          </w:p>
          <w:p w:rsidR="00F83D4F" w:rsidP="00031262" w:rsidRDefault="00F83D4F" w14:paraId="2EA1A07C" w14:textId="77777777">
            <w:pPr>
              <w:rPr>
                <w:rFonts w:ascii="Arial" w:hAnsi="Arial"/>
                <w:color w:val="808080" w:themeColor="background1" w:themeShade="80"/>
                <w:sz w:val="20"/>
              </w:rPr>
            </w:pPr>
            <w:r>
              <w:rPr>
                <w:rFonts w:ascii="Arial" w:hAnsi="Arial"/>
                <w:color w:val="808080" w:themeColor="background1" w:themeShade="80"/>
                <w:sz w:val="20"/>
              </w:rPr>
              <w:t>CATEGORIES:</w:t>
            </w:r>
          </w:p>
          <w:p w:rsidRPr="00F83D4F" w:rsidR="00F83D4F" w:rsidP="00031262" w:rsidRDefault="00F83D4F" w14:paraId="66325021" w14:textId="23CA9ACE">
            <w:pPr>
              <w:rPr>
                <w:rFonts w:ascii="Arial" w:hAnsi="Arial"/>
                <w:color w:val="808080" w:themeColor="background1" w:themeShade="80"/>
                <w:sz w:val="20"/>
              </w:rPr>
            </w:pPr>
            <w:r w:rsidRPr="00F83D4F">
              <w:rPr>
                <w:rFonts w:ascii="Arial" w:hAnsi="Arial"/>
                <w:color w:val="808080" w:themeColor="background1" w:themeShade="80"/>
                <w:sz w:val="20"/>
              </w:rPr>
              <w:t>Production, Problem Solving, Platform/Network</w:t>
            </w:r>
          </w:p>
          <w:p w:rsidRPr="00F83D4F" w:rsidR="00F076D7" w:rsidP="00031262" w:rsidRDefault="00F83D4F" w14:paraId="19FAC9EE" w14:textId="33390257">
            <w:pPr>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096" w:type="dxa"/>
            <w:gridSpan w:val="4"/>
            <w:vMerge w:val="restart"/>
            <w:tcBorders>
              <w:top w:val="nil"/>
            </w:tcBorders>
            <w:shd w:val="clear" w:color="auto" w:fill="FFFFFF"/>
          </w:tcPr>
          <w:p w:rsidR="00F83D4F" w:rsidP="00031262" w:rsidRDefault="00F83D4F" w14:paraId="7EB3F94C" w14:textId="423FEB54">
            <w:pPr>
              <w:rPr>
                <w:rFonts w:ascii="Arial" w:hAnsi="Arial"/>
                <w:color w:val="808080" w:themeColor="background1" w:themeShade="80"/>
                <w:sz w:val="20"/>
              </w:rPr>
            </w:pPr>
            <w:r w:rsidRPr="00F83D4F">
              <w:rPr>
                <w:rFonts w:ascii="Arial" w:hAnsi="Arial"/>
                <w:color w:val="808080" w:themeColor="background1" w:themeShade="80"/>
                <w:sz w:val="20"/>
              </w:rPr>
              <w:t>What value do we deliver to the customer? Which one of our customer’s problems are we helping to solve? What bundles of products and services are we offering to each Customer Segment? Which customer needs are we satisfying?</w:t>
            </w:r>
          </w:p>
          <w:p w:rsidR="00F83D4F" w:rsidP="00031262" w:rsidRDefault="00F83D4F" w14:paraId="2FA75A4C" w14:textId="77777777">
            <w:pPr>
              <w:rPr>
                <w:rFonts w:ascii="Arial" w:hAnsi="Arial"/>
                <w:color w:val="808080" w:themeColor="background1" w:themeShade="80"/>
                <w:sz w:val="20"/>
              </w:rPr>
            </w:pPr>
          </w:p>
          <w:p w:rsidRPr="00F83D4F" w:rsidR="00F83D4F" w:rsidP="00031262" w:rsidRDefault="00F83D4F" w14:paraId="666D5DAB" w14:textId="596FC362">
            <w:pPr>
              <w:rPr>
                <w:rFonts w:ascii="Arial" w:hAnsi="Arial"/>
                <w:color w:val="808080" w:themeColor="background1" w:themeShade="80"/>
                <w:sz w:val="20"/>
              </w:rPr>
            </w:pPr>
            <w:r w:rsidRPr="00F83D4F">
              <w:rPr>
                <w:rFonts w:ascii="Arial" w:hAnsi="Arial"/>
                <w:color w:val="808080" w:themeColor="background1" w:themeShade="80"/>
                <w:sz w:val="20"/>
              </w:rPr>
              <w:t>CHARACTERISTICS: Newness, Performance, Customization, “Getting the Job Done”, Design, Brand/Status, Price, Cost Reduction, Risk Reduction, Accessibility, Convenience/Usability</w:t>
            </w:r>
          </w:p>
          <w:p w:rsidRPr="00F83D4F" w:rsidR="00F076D7" w:rsidP="00031262" w:rsidRDefault="00F83D4F" w14:paraId="45217A50" w14:textId="0CAF5805">
            <w:pPr>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103" w:type="dxa"/>
            <w:gridSpan w:val="2"/>
            <w:tcBorders>
              <w:top w:val="nil"/>
              <w:bottom w:val="single" w:color="F2F2F2" w:themeColor="background1" w:themeShade="F2" w:sz="4" w:space="0"/>
            </w:tcBorders>
            <w:shd w:val="clear" w:color="auto" w:fill="FFFFFF"/>
          </w:tcPr>
          <w:p w:rsidRPr="00F83D4F" w:rsidR="00F83D4F" w:rsidP="00031262" w:rsidRDefault="00F83D4F" w14:paraId="47C6E9E2" w14:textId="77777777">
            <w:pPr>
              <w:ind w:right="-10"/>
              <w:rPr>
                <w:rFonts w:ascii="Arial" w:hAnsi="Arial"/>
                <w:color w:val="808080" w:themeColor="background1" w:themeShade="80"/>
                <w:sz w:val="20"/>
              </w:rPr>
            </w:pPr>
            <w:r w:rsidRPr="00F83D4F">
              <w:rPr>
                <w:rFonts w:ascii="Arial" w:hAnsi="Arial"/>
                <w:color w:val="808080" w:themeColor="background1" w:themeShade="80"/>
                <w:sz w:val="20"/>
              </w:rPr>
              <w:t>What type of relationship does each of our Customer Segments expect us to establish and maintain with them? Which ones have we established? How are they integrated with the rest of our business model? How costly are they?</w:t>
            </w:r>
          </w:p>
          <w:p w:rsidRPr="00F83D4F" w:rsidR="00F076D7" w:rsidP="00031262" w:rsidRDefault="00F83D4F" w14:paraId="305E3A83" w14:textId="35076209">
            <w:pPr>
              <w:ind w:right="-10"/>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110" w:type="dxa"/>
            <w:gridSpan w:val="3"/>
            <w:vMerge w:val="restart"/>
            <w:tcBorders>
              <w:top w:val="nil"/>
            </w:tcBorders>
            <w:shd w:val="clear" w:color="auto" w:fill="FFFFFF"/>
          </w:tcPr>
          <w:p w:rsidRPr="00F83D4F" w:rsidR="00F83D4F" w:rsidP="00031262" w:rsidRDefault="00F83D4F" w14:paraId="2A3E9F16" w14:textId="77777777">
            <w:pPr>
              <w:ind w:right="-18"/>
              <w:rPr>
                <w:rFonts w:ascii="Arial" w:hAnsi="Arial"/>
                <w:color w:val="808080" w:themeColor="background1" w:themeShade="80"/>
                <w:sz w:val="20"/>
              </w:rPr>
            </w:pPr>
            <w:r w:rsidRPr="00F83D4F">
              <w:rPr>
                <w:rFonts w:ascii="Arial" w:hAnsi="Arial"/>
                <w:color w:val="808080" w:themeColor="background1" w:themeShade="80"/>
                <w:sz w:val="20"/>
              </w:rPr>
              <w:t>For whom are we creating value? Who are our most important customers? Is our customer base a Mass Market, Niche Market, Segmented, Diversified, Multi-sided Platform</w:t>
            </w:r>
          </w:p>
          <w:p w:rsidRPr="00F076D7" w:rsidR="00F076D7" w:rsidP="00031262" w:rsidRDefault="00F83D4F" w14:paraId="29F77933" w14:textId="3F69E349">
            <w:pPr>
              <w:ind w:right="-18"/>
              <w:rPr>
                <w:rFonts w:ascii="Arial" w:hAnsi="Arial"/>
              </w:rPr>
            </w:pPr>
            <w:r w:rsidRPr="00F83D4F">
              <w:rPr>
                <w:rFonts w:ascii="Arial" w:hAnsi="Arial"/>
              </w:rPr>
              <w:t xml:space="preserve"> </w:t>
            </w:r>
          </w:p>
        </w:tc>
      </w:tr>
      <w:tr w:rsidRPr="00F076D7" w:rsidR="004B5316" w:rsidTr="00480E3D" w14:paraId="5A5B5831" w14:textId="77777777">
        <w:trPr>
          <w:trHeight w:val="264"/>
        </w:trPr>
        <w:tc>
          <w:tcPr>
            <w:tcW w:w="3119" w:type="dxa"/>
            <w:vMerge/>
            <w:shd w:val="clear" w:color="auto" w:fill="FFFFFF"/>
          </w:tcPr>
          <w:p w:rsidRPr="00F076D7" w:rsidR="00F076D7" w:rsidP="00031262" w:rsidRDefault="00F076D7" w14:paraId="696B1FC2" w14:textId="0996921D">
            <w:pPr>
              <w:ind w:right="-944"/>
              <w:rPr>
                <w:rFonts w:ascii="Arial" w:hAnsi="Arial"/>
              </w:rPr>
            </w:pPr>
          </w:p>
        </w:tc>
        <w:tc>
          <w:tcPr>
            <w:tcW w:w="3118" w:type="dxa"/>
            <w:gridSpan w:val="2"/>
            <w:tcBorders>
              <w:top w:val="single" w:color="F2F2F2" w:themeColor="background1" w:themeShade="F2" w:sz="4" w:space="0"/>
              <w:bottom w:val="nil"/>
            </w:tcBorders>
            <w:shd w:val="clear" w:color="auto" w:fill="FFFFFF"/>
          </w:tcPr>
          <w:p w:rsidRPr="00000413" w:rsidR="00F076D7" w:rsidP="00031262" w:rsidRDefault="00F076D7" w14:paraId="4DAE5800" w14:textId="77777777">
            <w:pPr>
              <w:ind w:right="-944"/>
              <w:rPr>
                <w:rFonts w:ascii="Arial" w:hAnsi="Arial"/>
                <w:b/>
                <w:sz w:val="22"/>
              </w:rPr>
            </w:pPr>
            <w:r w:rsidRPr="00000413">
              <w:rPr>
                <w:rFonts w:ascii="Arial" w:hAnsi="Arial"/>
                <w:b/>
                <w:sz w:val="22"/>
              </w:rPr>
              <w:t>Key Resources</w:t>
            </w:r>
          </w:p>
        </w:tc>
        <w:tc>
          <w:tcPr>
            <w:tcW w:w="3096" w:type="dxa"/>
            <w:gridSpan w:val="4"/>
            <w:vMerge/>
            <w:shd w:val="clear" w:color="auto" w:fill="FFFFFF"/>
          </w:tcPr>
          <w:p w:rsidRPr="00000413" w:rsidR="00F076D7" w:rsidP="00031262" w:rsidRDefault="00F076D7" w14:paraId="3472E1E0" w14:textId="77777777">
            <w:pPr>
              <w:ind w:right="-944"/>
              <w:rPr>
                <w:rFonts w:ascii="Arial" w:hAnsi="Arial"/>
                <w:b/>
                <w:sz w:val="22"/>
              </w:rPr>
            </w:pPr>
          </w:p>
        </w:tc>
        <w:tc>
          <w:tcPr>
            <w:tcW w:w="3103" w:type="dxa"/>
            <w:gridSpan w:val="2"/>
            <w:tcBorders>
              <w:top w:val="single" w:color="F2F2F2" w:themeColor="background1" w:themeShade="F2" w:sz="4" w:space="0"/>
              <w:bottom w:val="nil"/>
            </w:tcBorders>
            <w:shd w:val="clear" w:color="auto" w:fill="FFFFFF"/>
          </w:tcPr>
          <w:p w:rsidRPr="00000413" w:rsidR="00F076D7" w:rsidP="00031262" w:rsidRDefault="00F076D7" w14:paraId="36501B1A" w14:textId="77777777">
            <w:pPr>
              <w:ind w:right="-944"/>
              <w:rPr>
                <w:rFonts w:ascii="Arial" w:hAnsi="Arial"/>
                <w:b/>
                <w:sz w:val="22"/>
              </w:rPr>
            </w:pPr>
            <w:r w:rsidRPr="00000413">
              <w:rPr>
                <w:rFonts w:ascii="Arial" w:hAnsi="Arial"/>
                <w:b/>
                <w:sz w:val="22"/>
              </w:rPr>
              <w:t>Channels</w:t>
            </w:r>
          </w:p>
        </w:tc>
        <w:tc>
          <w:tcPr>
            <w:tcW w:w="3110" w:type="dxa"/>
            <w:gridSpan w:val="3"/>
            <w:vMerge/>
            <w:shd w:val="clear" w:color="auto" w:fill="FFFFFF"/>
          </w:tcPr>
          <w:p w:rsidRPr="00F076D7" w:rsidR="00F076D7" w:rsidP="00031262" w:rsidRDefault="00F076D7" w14:paraId="3A2C8E49" w14:textId="77777777">
            <w:pPr>
              <w:ind w:right="-944"/>
              <w:rPr>
                <w:rFonts w:ascii="Arial" w:hAnsi="Arial"/>
              </w:rPr>
            </w:pPr>
          </w:p>
        </w:tc>
      </w:tr>
      <w:tr w:rsidRPr="00F076D7" w:rsidR="004B5316" w:rsidTr="00031262" w14:paraId="2346CA49" w14:textId="77777777">
        <w:trPr>
          <w:trHeight w:val="2822"/>
        </w:trPr>
        <w:tc>
          <w:tcPr>
            <w:tcW w:w="3119" w:type="dxa"/>
            <w:vMerge/>
            <w:tcBorders>
              <w:bottom w:val="single" w:color="F2F2F2" w:themeColor="background1" w:themeShade="F2" w:sz="4" w:space="0"/>
            </w:tcBorders>
            <w:shd w:val="clear" w:color="auto" w:fill="FFFFFF"/>
          </w:tcPr>
          <w:p w:rsidRPr="00F076D7" w:rsidR="00F076D7" w:rsidP="00031262" w:rsidRDefault="00F076D7" w14:paraId="7D532930" w14:textId="77777777">
            <w:pPr>
              <w:ind w:right="-944"/>
              <w:rPr>
                <w:rFonts w:ascii="Arial" w:hAnsi="Arial"/>
              </w:rPr>
            </w:pPr>
          </w:p>
        </w:tc>
        <w:tc>
          <w:tcPr>
            <w:tcW w:w="3118" w:type="dxa"/>
            <w:gridSpan w:val="2"/>
            <w:tcBorders>
              <w:top w:val="nil"/>
              <w:bottom w:val="single" w:color="F2F2F2" w:themeColor="background1" w:themeShade="F2" w:sz="4" w:space="0"/>
            </w:tcBorders>
            <w:shd w:val="clear" w:color="auto" w:fill="FFFFFF"/>
          </w:tcPr>
          <w:p w:rsidR="00494DA4" w:rsidP="00031262" w:rsidRDefault="00494DA4" w14:paraId="3813151C" w14:textId="77777777">
            <w:pPr>
              <w:rPr>
                <w:rFonts w:ascii="Arial" w:hAnsi="Arial"/>
                <w:color w:val="808080" w:themeColor="background1" w:themeShade="80"/>
                <w:sz w:val="20"/>
              </w:rPr>
            </w:pPr>
            <w:r w:rsidRPr="00494DA4">
              <w:rPr>
                <w:rFonts w:ascii="Arial" w:hAnsi="Arial"/>
                <w:color w:val="808080" w:themeColor="background1" w:themeShade="80"/>
                <w:sz w:val="20"/>
              </w:rPr>
              <w:t>What Key Resources do our Value Propositions require? Our Distribution Channels? Customer Relationships Revenue Streams?</w:t>
            </w:r>
          </w:p>
          <w:p w:rsidR="00494DA4" w:rsidP="00031262" w:rsidRDefault="00494DA4" w14:paraId="4088DD81" w14:textId="77777777">
            <w:pPr>
              <w:rPr>
                <w:rFonts w:ascii="Arial" w:hAnsi="Arial"/>
                <w:color w:val="808080" w:themeColor="background1" w:themeShade="80"/>
                <w:sz w:val="20"/>
              </w:rPr>
            </w:pPr>
          </w:p>
          <w:p w:rsidRPr="00494DA4" w:rsidR="00494DA4" w:rsidP="00031262" w:rsidRDefault="00494DA4" w14:paraId="6664E940" w14:textId="4F1DAD29">
            <w:pPr>
              <w:rPr>
                <w:rFonts w:ascii="Arial" w:hAnsi="Arial"/>
                <w:color w:val="808080" w:themeColor="background1" w:themeShade="80"/>
                <w:sz w:val="20"/>
              </w:rPr>
            </w:pPr>
            <w:r w:rsidRPr="00494DA4">
              <w:rPr>
                <w:rFonts w:ascii="Arial" w:hAnsi="Arial"/>
                <w:color w:val="808080" w:themeColor="background1" w:themeShade="80"/>
                <w:sz w:val="20"/>
              </w:rPr>
              <w:t>TYPES OF RESOURCES: Physical, Intellectual (brand patents, copyrights, data), Human, Financial</w:t>
            </w:r>
          </w:p>
          <w:p w:rsidRPr="00494DA4" w:rsidR="00F076D7" w:rsidP="00031262" w:rsidRDefault="00494DA4" w14:paraId="7A600B06" w14:textId="48551D22">
            <w:pPr>
              <w:rPr>
                <w:rFonts w:ascii="Arial" w:hAnsi="Arial"/>
                <w:color w:val="808080" w:themeColor="background1" w:themeShade="80"/>
                <w:sz w:val="20"/>
              </w:rPr>
            </w:pPr>
            <w:r w:rsidRPr="00494DA4">
              <w:rPr>
                <w:rFonts w:ascii="Arial" w:hAnsi="Arial"/>
                <w:color w:val="808080" w:themeColor="background1" w:themeShade="80"/>
                <w:sz w:val="20"/>
              </w:rPr>
              <w:t xml:space="preserve"> </w:t>
            </w:r>
          </w:p>
        </w:tc>
        <w:tc>
          <w:tcPr>
            <w:tcW w:w="3096" w:type="dxa"/>
            <w:gridSpan w:val="4"/>
            <w:vMerge/>
            <w:tcBorders>
              <w:bottom w:val="single" w:color="F2F2F2" w:themeColor="background1" w:themeShade="F2" w:sz="4" w:space="0"/>
            </w:tcBorders>
            <w:shd w:val="clear" w:color="auto" w:fill="FFFFFF"/>
          </w:tcPr>
          <w:p w:rsidRPr="00F076D7" w:rsidR="00F076D7" w:rsidP="00031262" w:rsidRDefault="00F076D7" w14:paraId="5193D74B" w14:textId="77777777">
            <w:pPr>
              <w:ind w:right="-944"/>
              <w:rPr>
                <w:rFonts w:ascii="Arial" w:hAnsi="Arial"/>
              </w:rPr>
            </w:pPr>
          </w:p>
        </w:tc>
        <w:tc>
          <w:tcPr>
            <w:tcW w:w="3103" w:type="dxa"/>
            <w:gridSpan w:val="2"/>
            <w:tcBorders>
              <w:top w:val="nil"/>
              <w:bottom w:val="single" w:color="F2F2F2" w:themeColor="background1" w:themeShade="F2" w:sz="4" w:space="0"/>
            </w:tcBorders>
            <w:shd w:val="clear" w:color="auto" w:fill="FFFFFF"/>
          </w:tcPr>
          <w:p w:rsidRPr="00F83D4F" w:rsidR="00F83D4F" w:rsidP="00031262" w:rsidRDefault="00F83D4F" w14:paraId="4F77DED6" w14:textId="77777777">
            <w:pPr>
              <w:ind w:right="-10"/>
              <w:rPr>
                <w:rFonts w:ascii="Arial" w:hAnsi="Arial"/>
                <w:color w:val="808080" w:themeColor="background1" w:themeShade="80"/>
                <w:sz w:val="20"/>
              </w:rPr>
            </w:pPr>
            <w:r w:rsidRPr="00F83D4F">
              <w:rPr>
                <w:rFonts w:ascii="Arial" w:hAnsi="Arial"/>
                <w:color w:val="808080" w:themeColor="background1" w:themeShade="80"/>
                <w:sz w:val="20"/>
              </w:rPr>
              <w:t>Through which Channels do our Customer Segments want to be reached? How are we reaching them now? How are our Channels integrated? Which ones work best? Which ones are most cost-efficient? How are we integrating them with customer routines?</w:t>
            </w:r>
          </w:p>
          <w:p w:rsidRPr="00F83D4F" w:rsidR="00F076D7" w:rsidP="00031262" w:rsidRDefault="00F83D4F" w14:paraId="2FB74AAA" w14:textId="44AC897D">
            <w:pPr>
              <w:ind w:right="-10"/>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110" w:type="dxa"/>
            <w:gridSpan w:val="3"/>
            <w:vMerge/>
            <w:tcBorders>
              <w:bottom w:val="single" w:color="F2F2F2" w:themeColor="background1" w:themeShade="F2" w:sz="4" w:space="0"/>
            </w:tcBorders>
            <w:shd w:val="clear" w:color="auto" w:fill="FFFFFF"/>
          </w:tcPr>
          <w:p w:rsidRPr="00F076D7" w:rsidR="00F076D7" w:rsidP="00031262" w:rsidRDefault="00F076D7" w14:paraId="25B81D3F" w14:textId="77777777">
            <w:pPr>
              <w:ind w:right="-944"/>
              <w:rPr>
                <w:rFonts w:ascii="Arial" w:hAnsi="Arial"/>
              </w:rPr>
            </w:pPr>
          </w:p>
        </w:tc>
      </w:tr>
      <w:tr w:rsidRPr="00F076D7" w:rsidR="004B5316" w:rsidTr="00031262" w14:paraId="76B734C2" w14:textId="77777777">
        <w:trPr>
          <w:trHeight w:val="279"/>
        </w:trPr>
        <w:tc>
          <w:tcPr>
            <w:tcW w:w="7736" w:type="dxa"/>
            <w:gridSpan w:val="4"/>
            <w:tcBorders>
              <w:bottom w:val="nil"/>
            </w:tcBorders>
            <w:shd w:val="clear" w:color="auto" w:fill="FFFFFF"/>
          </w:tcPr>
          <w:p w:rsidRPr="00000413" w:rsidR="00B312C7" w:rsidP="00031262" w:rsidRDefault="00B312C7" w14:paraId="6DCB2889" w14:textId="77777777">
            <w:pPr>
              <w:ind w:right="-944"/>
              <w:rPr>
                <w:rFonts w:ascii="Arial" w:hAnsi="Arial"/>
                <w:b/>
                <w:sz w:val="22"/>
              </w:rPr>
            </w:pPr>
            <w:r w:rsidRPr="00000413">
              <w:rPr>
                <w:rFonts w:ascii="Arial" w:hAnsi="Arial"/>
                <w:b/>
                <w:sz w:val="22"/>
              </w:rPr>
              <w:t>Cost Structure</w:t>
            </w:r>
          </w:p>
        </w:tc>
        <w:tc>
          <w:tcPr>
            <w:tcW w:w="7810" w:type="dxa"/>
            <w:gridSpan w:val="8"/>
            <w:tcBorders>
              <w:bottom w:val="nil"/>
            </w:tcBorders>
            <w:shd w:val="clear" w:color="auto" w:fill="FFFFFF"/>
          </w:tcPr>
          <w:p w:rsidRPr="00000413" w:rsidR="00B312C7" w:rsidP="00CC7672" w:rsidRDefault="00B312C7" w14:paraId="25DEFDB1" w14:textId="424AAFEE">
            <w:pPr>
              <w:ind w:right="-944"/>
              <w:rPr>
                <w:rFonts w:ascii="Arial" w:hAnsi="Arial"/>
                <w:b/>
                <w:sz w:val="22"/>
              </w:rPr>
            </w:pPr>
            <w:r w:rsidRPr="00000413">
              <w:rPr>
                <w:rFonts w:ascii="Arial" w:hAnsi="Arial"/>
                <w:b/>
                <w:sz w:val="22"/>
              </w:rPr>
              <w:t xml:space="preserve">Revenue </w:t>
            </w:r>
            <w:r w:rsidR="00CC7672">
              <w:rPr>
                <w:rFonts w:ascii="Arial" w:hAnsi="Arial"/>
                <w:b/>
                <w:sz w:val="22"/>
              </w:rPr>
              <w:t>Streams</w:t>
            </w:r>
          </w:p>
        </w:tc>
      </w:tr>
      <w:tr w:rsidRPr="00F076D7" w:rsidR="004B5316" w:rsidTr="00031262" w14:paraId="508251F7" w14:textId="77777777">
        <w:trPr>
          <w:trHeight w:val="2667"/>
        </w:trPr>
        <w:tc>
          <w:tcPr>
            <w:tcW w:w="7736" w:type="dxa"/>
            <w:gridSpan w:val="4"/>
            <w:tcBorders>
              <w:top w:val="nil"/>
            </w:tcBorders>
            <w:shd w:val="clear" w:color="auto" w:fill="FFFFFF"/>
          </w:tcPr>
          <w:p w:rsidRPr="00F83D4F" w:rsidR="00F076D7" w:rsidP="00031262" w:rsidRDefault="00F83D4F" w14:paraId="6D6FDEED" w14:textId="451EE341">
            <w:pPr>
              <w:ind w:right="-32"/>
              <w:rPr>
                <w:rFonts w:ascii="Arial" w:hAnsi="Arial"/>
                <w:color w:val="808080" w:themeColor="background1" w:themeShade="80"/>
                <w:sz w:val="20"/>
              </w:rPr>
            </w:pPr>
            <w:r w:rsidRPr="00F83D4F">
              <w:rPr>
                <w:rFonts w:ascii="Arial" w:hAnsi="Arial"/>
                <w:color w:val="808080" w:themeColor="background1" w:themeShade="80"/>
                <w:sz w:val="20"/>
              </w:rPr>
              <w:t>What are the most important costs inherent in our business model? Which Key Resources are most expensive? Which Key Activities are most expensive?</w:t>
            </w:r>
            <w:r w:rsidRPr="00F83D4F">
              <w:rPr>
                <w:rFonts w:ascii="Arial" w:hAnsi="Arial"/>
                <w:color w:val="808080" w:themeColor="background1" w:themeShade="80"/>
                <w:sz w:val="20"/>
              </w:rPr>
              <w:br/>
            </w:r>
            <w:r w:rsidRPr="00F83D4F">
              <w:rPr>
                <w:rFonts w:ascii="Arial" w:hAnsi="Arial"/>
                <w:color w:val="808080" w:themeColor="background1" w:themeShade="80"/>
                <w:sz w:val="20"/>
              </w:rPr>
              <w:t xml:space="preserve">                                                                                                                                       IS YOUR BUSINESS MORE: Cost Driven (leanest cost structure, low price value proposition, maximum automation, extensive outsourcing), Value Driven (focused on value creation, premium value proposition).</w:t>
            </w:r>
            <w:r w:rsidRPr="00F83D4F">
              <w:rPr>
                <w:rFonts w:ascii="Arial" w:hAnsi="Arial"/>
                <w:color w:val="808080" w:themeColor="background1" w:themeShade="80"/>
                <w:sz w:val="20"/>
              </w:rPr>
              <w:br/>
            </w:r>
            <w:r w:rsidRPr="00F83D4F">
              <w:rPr>
                <w:rFonts w:ascii="Arial" w:hAnsi="Arial"/>
                <w:color w:val="808080" w:themeColor="background1" w:themeShade="80"/>
                <w:sz w:val="20"/>
              </w:rPr>
              <w:t xml:space="preserve">                                                                                                                            SAMPLE CHARACTERISTICS: Fixed Costs (salaries, rents, utilities), Variable costs, Economies of scale, Economies of scope</w:t>
            </w:r>
          </w:p>
        </w:tc>
        <w:tc>
          <w:tcPr>
            <w:tcW w:w="7810" w:type="dxa"/>
            <w:gridSpan w:val="8"/>
            <w:tcBorders>
              <w:top w:val="nil"/>
            </w:tcBorders>
            <w:shd w:val="clear" w:color="auto" w:fill="FFFFFF"/>
          </w:tcPr>
          <w:p w:rsidRPr="00F83D4F" w:rsidR="00F076D7" w:rsidP="00031262" w:rsidRDefault="00F83D4F" w14:paraId="77C80C07" w14:textId="265BB567">
            <w:pPr>
              <w:ind w:right="-18"/>
              <w:rPr>
                <w:rFonts w:ascii="Arial" w:hAnsi="Arial"/>
                <w:color w:val="808080" w:themeColor="background1" w:themeShade="80"/>
                <w:sz w:val="20"/>
              </w:rPr>
            </w:pPr>
            <w:r w:rsidRPr="00F83D4F">
              <w:rPr>
                <w:rFonts w:ascii="Arial" w:hAnsi="Arial"/>
                <w:color w:val="808080" w:themeColor="background1" w:themeShade="80"/>
                <w:sz w:val="20"/>
              </w:rPr>
              <w:t>For what value are our customers really willing to pay? For what do they currently pay? How are they currently paying? How would they prefer to pay? How much does each Revenue Stream contribute to overall revenues?</w:t>
            </w:r>
            <w:r w:rsidRPr="00F83D4F">
              <w:rPr>
                <w:rFonts w:ascii="Arial" w:hAnsi="Arial"/>
                <w:color w:val="808080" w:themeColor="background1" w:themeShade="80"/>
                <w:sz w:val="20"/>
              </w:rPr>
              <w:br/>
            </w:r>
            <w:r w:rsidRPr="00F83D4F">
              <w:rPr>
                <w:rFonts w:ascii="Arial" w:hAnsi="Arial"/>
                <w:color w:val="808080" w:themeColor="background1" w:themeShade="80"/>
                <w:sz w:val="20"/>
              </w:rPr>
              <w:t xml:space="preserve">                                                                                                                             TYPES: Asset sale, Usage fee, Subscription Fees, Lending/Renting/Leasing, Licensing, Brokerage fees, Advertising</w:t>
            </w:r>
            <w:r w:rsidRPr="00F83D4F">
              <w:rPr>
                <w:rFonts w:ascii="Arial" w:hAnsi="Arial"/>
                <w:color w:val="808080" w:themeColor="background1" w:themeShade="80"/>
                <w:sz w:val="20"/>
              </w:rPr>
              <w:br/>
            </w:r>
            <w:r w:rsidRPr="00F83D4F">
              <w:rPr>
                <w:rFonts w:ascii="Arial" w:hAnsi="Arial"/>
                <w:color w:val="808080" w:themeColor="background1" w:themeShade="80"/>
                <w:sz w:val="20"/>
              </w:rPr>
              <w:t>FIXED PRICING: List Price, Product feature dependent, Customer segment dependent, Volume dependent</w:t>
            </w:r>
            <w:r w:rsidRPr="00F83D4F">
              <w:rPr>
                <w:rFonts w:ascii="Arial" w:hAnsi="Arial"/>
                <w:color w:val="808080" w:themeColor="background1" w:themeShade="80"/>
                <w:sz w:val="20"/>
              </w:rPr>
              <w:br/>
            </w:r>
            <w:r w:rsidRPr="00F83D4F">
              <w:rPr>
                <w:rFonts w:ascii="Arial" w:hAnsi="Arial"/>
                <w:color w:val="808080" w:themeColor="background1" w:themeShade="80"/>
                <w:sz w:val="20"/>
              </w:rPr>
              <w:t>DYNAMIC PRICING: Negotiation (bargaining), Yield Management, Real-time-Market</w:t>
            </w:r>
          </w:p>
        </w:tc>
      </w:tr>
      <w:tr w:rsidRPr="00F076D7" w:rsidR="00F076D7" w:rsidTr="007C13A7" w14:paraId="4173EEF3" w14:textId="77777777">
        <w:trPr>
          <w:trHeight w:val="282"/>
        </w:trPr>
        <w:tc>
          <w:tcPr>
            <w:tcW w:w="15546" w:type="dxa"/>
            <w:gridSpan w:val="12"/>
            <w:shd w:val="clear" w:color="auto" w:fill="F3F3F3"/>
            <w:vAlign w:val="center"/>
          </w:tcPr>
          <w:p w:rsidRPr="004B5316" w:rsidR="00F076D7" w:rsidP="003B2072" w:rsidRDefault="004B5316" w14:paraId="328F6073" w14:textId="56AB48FD">
            <w:pPr>
              <w:ind w:right="-944"/>
              <w:rPr>
                <w:rFonts w:ascii="Arial" w:hAnsi="Arial"/>
                <w:sz w:val="16"/>
              </w:rPr>
            </w:pPr>
            <w:r w:rsidRPr="004B5316">
              <w:rPr>
                <w:rFonts w:ascii="Arial" w:hAnsi="Arial"/>
                <w:sz w:val="16"/>
              </w:rPr>
              <w:t>Designed by: The Business Model Foundry (</w:t>
            </w:r>
            <w:hyperlink w:history="1" r:id="rId7">
              <w:r w:rsidRPr="004B5316">
                <w:rPr>
                  <w:rStyle w:val="Hypertextovodkaz"/>
                  <w:rFonts w:ascii="Arial" w:hAnsi="Arial"/>
                  <w:sz w:val="16"/>
                </w:rPr>
                <w:t>www.businessmodelgeneration.com/canvas</w:t>
              </w:r>
            </w:hyperlink>
            <w:r w:rsidRPr="004B5316">
              <w:rPr>
                <w:rFonts w:ascii="Arial" w:hAnsi="Arial"/>
                <w:sz w:val="16"/>
              </w:rPr>
              <w:t xml:space="preserve">). </w:t>
            </w:r>
            <w:r w:rsidR="003B2072">
              <w:rPr>
                <w:rFonts w:ascii="Arial" w:hAnsi="Arial"/>
                <w:sz w:val="16"/>
              </w:rPr>
              <w:t>Word</w:t>
            </w:r>
            <w:r w:rsidRPr="004B5316">
              <w:rPr>
                <w:rFonts w:ascii="Arial" w:hAnsi="Arial"/>
                <w:sz w:val="16"/>
              </w:rPr>
              <w:t xml:space="preserve"> implementation by: Neos Chronos Limited (</w:t>
            </w:r>
            <w:hyperlink w:history="1" r:id="rId8">
              <w:r w:rsidRPr="004B5316">
                <w:rPr>
                  <w:rStyle w:val="Hypertextovodkaz"/>
                  <w:rFonts w:ascii="Arial" w:hAnsi="Arial"/>
                  <w:sz w:val="16"/>
                </w:rPr>
                <w:t>https://neoschronos.com</w:t>
              </w:r>
            </w:hyperlink>
            <w:r w:rsidRPr="004B5316">
              <w:rPr>
                <w:rFonts w:ascii="Arial" w:hAnsi="Arial"/>
                <w:sz w:val="16"/>
              </w:rPr>
              <w:t xml:space="preserve">). License: </w:t>
            </w:r>
            <w:hyperlink w:history="1" r:id="rId9">
              <w:r w:rsidRPr="004B5316">
                <w:rPr>
                  <w:rStyle w:val="Hypertextovodkaz"/>
                  <w:rFonts w:ascii="Arial" w:hAnsi="Arial"/>
                  <w:sz w:val="16"/>
                  <w:lang w:val="mr-IN"/>
                </w:rPr>
                <w:t>CC BY-SA 3.0</w:t>
              </w:r>
            </w:hyperlink>
          </w:p>
        </w:tc>
      </w:tr>
    </w:tbl>
    <w:p w:rsidR="00BA4A1A" w:rsidP="00B312C7" w:rsidRDefault="00BA4A1A" w14:paraId="17A2AB95" w14:textId="77777777">
      <w:pPr>
        <w:ind w:right="-944"/>
      </w:pPr>
    </w:p>
    <w:tbl>
      <w:tblPr>
        <w:tblStyle w:val="Mkatabulky"/>
        <w:tblW w:w="15546" w:type="dxa"/>
        <w:tblInd w:w="108" w:type="dxa"/>
        <w:tblBorders>
          <w:top w:val="single" w:color="F2F2F2" w:themeColor="background1" w:themeShade="F2" w:sz="4" w:space="0"/>
          <w:left w:val="single" w:color="F2F2F2" w:themeColor="background1" w:themeShade="F2" w:sz="4" w:space="0"/>
          <w:bottom w:val="single" w:color="F2F2F2" w:themeColor="background1" w:themeShade="F2" w:sz="4" w:space="0"/>
          <w:right w:val="single" w:color="F2F2F2" w:themeColor="background1" w:themeShade="F2" w:sz="4" w:space="0"/>
          <w:insideH w:val="single" w:color="F2F2F2" w:themeColor="background1" w:themeShade="F2" w:sz="4" w:space="0"/>
          <w:insideV w:val="single" w:color="F2F2F2" w:themeColor="background1" w:themeShade="F2" w:sz="4" w:space="0"/>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Pr="00F076D7" w:rsidR="00812A86" w:rsidTr="445DCC42" w14:paraId="57F12544" w14:textId="77777777">
        <w:trPr>
          <w:trHeight w:val="415"/>
        </w:trPr>
        <w:tc>
          <w:tcPr>
            <w:tcW w:w="3119" w:type="dxa"/>
            <w:tcBorders>
              <w:bottom w:val="single" w:color="F2F2F2" w:themeColor="background1" w:themeShade="F2" w:sz="4" w:space="0"/>
            </w:tcBorders>
            <w:shd w:val="clear" w:color="auto" w:fill="F3F3F3"/>
            <w:tcMar/>
            <w:vAlign w:val="center"/>
          </w:tcPr>
          <w:p w:rsidRPr="00F076D7" w:rsidR="00812A86" w:rsidP="00DE19A1" w:rsidRDefault="00812A86" w14:paraId="407301AC" w14:textId="77777777">
            <w:pPr>
              <w:ind w:right="-944"/>
              <w:rPr>
                <w:rFonts w:ascii="Arial" w:hAnsi="Arial"/>
              </w:rPr>
            </w:pPr>
          </w:p>
        </w:tc>
        <w:tc>
          <w:tcPr>
            <w:tcW w:w="3071" w:type="dxa"/>
            <w:tcBorders>
              <w:bottom w:val="single" w:color="F2F2F2" w:themeColor="background1" w:themeShade="F2" w:sz="4" w:space="0"/>
            </w:tcBorders>
            <w:shd w:val="clear" w:color="auto" w:fill="F3F3F3"/>
            <w:tcMar/>
            <w:vAlign w:val="center"/>
          </w:tcPr>
          <w:p w:rsidRPr="00F076D7" w:rsidR="00812A86" w:rsidP="00DE19A1" w:rsidRDefault="00812A86" w14:paraId="1713E832" w14:textId="77777777">
            <w:pPr>
              <w:ind w:right="-944"/>
              <w:rPr>
                <w:rFonts w:ascii="Arial" w:hAnsi="Arial"/>
              </w:rPr>
            </w:pPr>
          </w:p>
        </w:tc>
        <w:tc>
          <w:tcPr>
            <w:tcW w:w="3143" w:type="dxa"/>
            <w:gridSpan w:val="5"/>
            <w:tcBorders>
              <w:bottom w:val="single" w:color="F2F2F2" w:themeColor="background1" w:themeShade="F2" w:sz="4" w:space="0"/>
            </w:tcBorders>
            <w:shd w:val="clear" w:color="auto" w:fill="F3F3F3"/>
            <w:tcMar/>
            <w:vAlign w:val="bottom"/>
          </w:tcPr>
          <w:p w:rsidRPr="00480E3D" w:rsidR="00812A86" w:rsidP="00DE19A1" w:rsidRDefault="00812A86" w14:paraId="71BF8F4B" w14:textId="77777777">
            <w:pPr>
              <w:ind w:right="-944"/>
              <w:rPr>
                <w:rFonts w:ascii="Arial" w:hAnsi="Arial"/>
                <w:i/>
                <w:sz w:val="18"/>
              </w:rPr>
            </w:pPr>
            <w:r w:rsidRPr="00480E3D">
              <w:rPr>
                <w:rFonts w:ascii="Arial" w:hAnsi="Arial"/>
                <w:i/>
                <w:sz w:val="18"/>
              </w:rPr>
              <w:t>Designed for:</w:t>
            </w:r>
          </w:p>
        </w:tc>
        <w:tc>
          <w:tcPr>
            <w:tcW w:w="3103" w:type="dxa"/>
            <w:gridSpan w:val="2"/>
            <w:tcBorders>
              <w:bottom w:val="single" w:color="F2F2F2" w:themeColor="background1" w:themeShade="F2" w:sz="4" w:space="0"/>
            </w:tcBorders>
            <w:shd w:val="clear" w:color="auto" w:fill="F3F3F3"/>
            <w:tcMar/>
            <w:vAlign w:val="bottom"/>
          </w:tcPr>
          <w:p w:rsidRPr="00480E3D" w:rsidR="00812A86" w:rsidP="00DE19A1" w:rsidRDefault="00812A86" w14:paraId="5CE914E0" w14:textId="77777777">
            <w:pPr>
              <w:ind w:left="-51" w:right="-944"/>
              <w:rPr>
                <w:rFonts w:ascii="Arial" w:hAnsi="Arial"/>
                <w:i/>
                <w:sz w:val="18"/>
              </w:rPr>
            </w:pPr>
            <w:r w:rsidRPr="00480E3D">
              <w:rPr>
                <w:rFonts w:ascii="Arial" w:hAnsi="Arial"/>
                <w:i/>
                <w:sz w:val="18"/>
              </w:rPr>
              <w:t>Designed by:</w:t>
            </w:r>
          </w:p>
        </w:tc>
        <w:tc>
          <w:tcPr>
            <w:tcW w:w="2274" w:type="dxa"/>
            <w:gridSpan w:val="2"/>
            <w:tcBorders>
              <w:bottom w:val="single" w:color="F2F2F2" w:themeColor="background1" w:themeShade="F2" w:sz="4" w:space="0"/>
            </w:tcBorders>
            <w:shd w:val="clear" w:color="auto" w:fill="F3F3F3"/>
            <w:tcMar/>
            <w:vAlign w:val="bottom"/>
          </w:tcPr>
          <w:p w:rsidRPr="00480E3D" w:rsidR="00812A86" w:rsidP="00DE19A1" w:rsidRDefault="00812A86" w14:paraId="74D2AD1D" w14:textId="77777777">
            <w:pPr>
              <w:ind w:left="-80" w:right="-944"/>
              <w:rPr>
                <w:rFonts w:ascii="Arial" w:hAnsi="Arial"/>
                <w:i/>
                <w:sz w:val="18"/>
              </w:rPr>
            </w:pPr>
            <w:r w:rsidRPr="00480E3D">
              <w:rPr>
                <w:rFonts w:ascii="Arial" w:hAnsi="Arial"/>
                <w:i/>
                <w:sz w:val="18"/>
              </w:rPr>
              <w:t>Date:</w:t>
            </w:r>
          </w:p>
        </w:tc>
        <w:tc>
          <w:tcPr>
            <w:tcW w:w="836" w:type="dxa"/>
            <w:tcBorders>
              <w:bottom w:val="single" w:color="F2F2F2" w:themeColor="background1" w:themeShade="F2" w:sz="4" w:space="0"/>
            </w:tcBorders>
            <w:shd w:val="clear" w:color="auto" w:fill="F3F3F3"/>
            <w:tcMar/>
            <w:vAlign w:val="bottom"/>
          </w:tcPr>
          <w:p w:rsidRPr="00480E3D" w:rsidR="00812A86" w:rsidP="00DE19A1" w:rsidRDefault="00812A86" w14:paraId="51482646" w14:textId="77777777">
            <w:pPr>
              <w:ind w:left="-108" w:right="-944"/>
              <w:rPr>
                <w:rFonts w:ascii="Arial" w:hAnsi="Arial"/>
                <w:i/>
                <w:sz w:val="18"/>
              </w:rPr>
            </w:pPr>
            <w:r w:rsidRPr="00480E3D">
              <w:rPr>
                <w:rFonts w:ascii="Arial" w:hAnsi="Arial"/>
                <w:i/>
                <w:sz w:val="18"/>
              </w:rPr>
              <w:t>Version:</w:t>
            </w:r>
          </w:p>
        </w:tc>
      </w:tr>
      <w:tr w:rsidRPr="00F076D7" w:rsidR="00812A86" w:rsidTr="445DCC42" w14:paraId="37B57F5E" w14:textId="77777777">
        <w:trPr>
          <w:trHeight w:val="415"/>
        </w:trPr>
        <w:tc>
          <w:tcPr>
            <w:tcW w:w="6190" w:type="dxa"/>
            <w:gridSpan w:val="2"/>
            <w:shd w:val="clear" w:color="auto" w:fill="F3F3F3"/>
            <w:tcMar/>
            <w:vAlign w:val="center"/>
          </w:tcPr>
          <w:p w:rsidRPr="00000413" w:rsidR="00812A86" w:rsidP="00DE19A1" w:rsidRDefault="00812A86" w14:paraId="592F99BD" w14:textId="77777777">
            <w:pPr>
              <w:ind w:right="-944"/>
              <w:rPr>
                <w:rFonts w:ascii="Arial" w:hAnsi="Arial"/>
                <w:sz w:val="36"/>
              </w:rPr>
            </w:pPr>
            <w:r w:rsidRPr="00000413">
              <w:rPr>
                <w:rFonts w:ascii="Arial" w:hAnsi="Arial"/>
                <w:b/>
                <w:sz w:val="36"/>
              </w:rPr>
              <w:t>Business Model Canvas</w:t>
            </w:r>
          </w:p>
        </w:tc>
        <w:tc>
          <w:tcPr>
            <w:tcW w:w="2731" w:type="dxa"/>
            <w:gridSpan w:val="3"/>
            <w:tcBorders>
              <w:bottom w:val="single" w:color="F2F2F2" w:themeColor="background1" w:themeShade="F2" w:sz="4" w:space="0"/>
            </w:tcBorders>
            <w:shd w:val="clear" w:color="auto" w:fill="FFFFFF" w:themeFill="background1"/>
            <w:tcMar/>
            <w:vAlign w:val="center"/>
          </w:tcPr>
          <w:p w:rsidRPr="00F076D7" w:rsidR="00812A86" w:rsidP="00DE19A1" w:rsidRDefault="00812A86" w14:paraId="1229C10D" w14:textId="7BCA599E">
            <w:pPr>
              <w:ind w:right="-944"/>
              <w:rPr>
                <w:rFonts w:ascii="Arial" w:hAnsi="Arial"/>
              </w:rPr>
            </w:pPr>
            <w:r w:rsidRPr="445DCC42" w:rsidR="684DD105">
              <w:rPr>
                <w:rFonts w:ascii="Arial" w:hAnsi="Arial"/>
              </w:rPr>
              <w:t>ČASOPIS</w:t>
            </w:r>
          </w:p>
        </w:tc>
        <w:tc>
          <w:tcPr>
            <w:tcW w:w="412" w:type="dxa"/>
            <w:gridSpan w:val="2"/>
            <w:tcBorders>
              <w:bottom w:val="single" w:color="F2F2F2" w:themeColor="background1" w:themeShade="F2" w:sz="4" w:space="0"/>
            </w:tcBorders>
            <w:shd w:val="clear" w:color="auto" w:fill="F3F3F3"/>
            <w:tcMar/>
            <w:vAlign w:val="center"/>
          </w:tcPr>
          <w:p w:rsidRPr="00F076D7" w:rsidR="00812A86" w:rsidP="00DE19A1" w:rsidRDefault="00812A86" w14:paraId="66DFDDF2" w14:textId="77777777">
            <w:pPr>
              <w:ind w:right="-944"/>
              <w:rPr>
                <w:rFonts w:ascii="Arial" w:hAnsi="Arial"/>
              </w:rPr>
            </w:pPr>
          </w:p>
        </w:tc>
        <w:tc>
          <w:tcPr>
            <w:tcW w:w="2706" w:type="dxa"/>
            <w:tcBorders>
              <w:bottom w:val="single" w:color="F2F2F2" w:themeColor="background1" w:themeShade="F2" w:sz="4" w:space="0"/>
            </w:tcBorders>
            <w:shd w:val="clear" w:color="auto" w:fill="FFFFFF" w:themeFill="background1"/>
            <w:tcMar/>
            <w:vAlign w:val="center"/>
          </w:tcPr>
          <w:p w:rsidRPr="00F076D7" w:rsidR="00812A86" w:rsidP="00DE19A1" w:rsidRDefault="00812A86" w14:paraId="35527F08" w14:textId="1B94C5BE">
            <w:pPr>
              <w:ind w:right="-944"/>
              <w:rPr>
                <w:rFonts w:ascii="Arial" w:hAnsi="Arial"/>
              </w:rPr>
            </w:pPr>
            <w:r w:rsidRPr="445DCC42" w:rsidR="684DD105">
              <w:rPr>
                <w:rFonts w:ascii="Arial" w:hAnsi="Arial"/>
              </w:rPr>
              <w:t>Martin Málek</w:t>
            </w:r>
          </w:p>
        </w:tc>
        <w:tc>
          <w:tcPr>
            <w:tcW w:w="397" w:type="dxa"/>
            <w:tcBorders>
              <w:bottom w:val="single" w:color="F2F2F2" w:themeColor="background1" w:themeShade="F2" w:sz="4" w:space="0"/>
            </w:tcBorders>
            <w:shd w:val="clear" w:color="auto" w:fill="F3F3F3"/>
            <w:tcMar/>
            <w:vAlign w:val="center"/>
          </w:tcPr>
          <w:p w:rsidRPr="00F076D7" w:rsidR="00812A86" w:rsidP="00DE19A1" w:rsidRDefault="00812A86" w14:paraId="38E021E2" w14:textId="77777777">
            <w:pPr>
              <w:ind w:right="-944"/>
              <w:rPr>
                <w:rFonts w:ascii="Arial" w:hAnsi="Arial"/>
              </w:rPr>
            </w:pPr>
          </w:p>
        </w:tc>
        <w:tc>
          <w:tcPr>
            <w:tcW w:w="1856" w:type="dxa"/>
            <w:tcBorders>
              <w:bottom w:val="single" w:color="F2F2F2" w:themeColor="background1" w:themeShade="F2" w:sz="4" w:space="0"/>
            </w:tcBorders>
            <w:shd w:val="clear" w:color="auto" w:fill="FFFFFF" w:themeFill="background1"/>
            <w:tcMar/>
            <w:vAlign w:val="center"/>
          </w:tcPr>
          <w:p w:rsidRPr="00F076D7" w:rsidR="00812A86" w:rsidP="00DE19A1" w:rsidRDefault="00812A86" w14:paraId="0980BBFD" w14:textId="330D7AD0">
            <w:pPr>
              <w:ind w:right="-944"/>
              <w:rPr>
                <w:rFonts w:ascii="Arial" w:hAnsi="Arial"/>
              </w:rPr>
            </w:pPr>
            <w:r w:rsidRPr="445DCC42" w:rsidR="684DD105">
              <w:rPr>
                <w:rFonts w:ascii="Arial" w:hAnsi="Arial"/>
              </w:rPr>
              <w:t>10.10.2024</w:t>
            </w:r>
          </w:p>
        </w:tc>
        <w:tc>
          <w:tcPr>
            <w:tcW w:w="418" w:type="dxa"/>
            <w:tcBorders>
              <w:bottom w:val="single" w:color="F2F2F2" w:themeColor="background1" w:themeShade="F2" w:sz="4" w:space="0"/>
            </w:tcBorders>
            <w:shd w:val="clear" w:color="auto" w:fill="F3F3F3"/>
            <w:tcMar/>
            <w:vAlign w:val="center"/>
          </w:tcPr>
          <w:p w:rsidRPr="00F076D7" w:rsidR="00812A86" w:rsidP="00DE19A1" w:rsidRDefault="00812A86" w14:paraId="2AB88711" w14:textId="77777777">
            <w:pPr>
              <w:ind w:right="-944"/>
              <w:rPr>
                <w:rFonts w:ascii="Arial" w:hAnsi="Arial"/>
              </w:rPr>
            </w:pPr>
          </w:p>
        </w:tc>
        <w:tc>
          <w:tcPr>
            <w:tcW w:w="836" w:type="dxa"/>
            <w:tcBorders>
              <w:bottom w:val="single" w:color="F2F2F2" w:themeColor="background1" w:themeShade="F2" w:sz="4" w:space="0"/>
            </w:tcBorders>
            <w:shd w:val="clear" w:color="auto" w:fill="FFFFFF" w:themeFill="background1"/>
            <w:tcMar/>
            <w:vAlign w:val="center"/>
          </w:tcPr>
          <w:p w:rsidRPr="00F076D7" w:rsidR="00812A86" w:rsidP="00DE19A1" w:rsidRDefault="00812A86" w14:paraId="04226CD3" w14:textId="73447FBC">
            <w:pPr>
              <w:ind w:right="-944"/>
              <w:rPr>
                <w:rFonts w:ascii="Arial" w:hAnsi="Arial"/>
              </w:rPr>
            </w:pPr>
            <w:r w:rsidRPr="445DCC42" w:rsidR="684DD105">
              <w:rPr>
                <w:rFonts w:ascii="Arial" w:hAnsi="Arial"/>
              </w:rPr>
              <w:t>1.0</w:t>
            </w:r>
          </w:p>
        </w:tc>
      </w:tr>
      <w:tr w:rsidRPr="00F076D7" w:rsidR="00812A86" w:rsidTr="445DCC42" w14:paraId="7A7F24E0" w14:textId="77777777">
        <w:trPr>
          <w:trHeight w:val="262"/>
        </w:trPr>
        <w:tc>
          <w:tcPr>
            <w:tcW w:w="3119" w:type="dxa"/>
            <w:tcBorders>
              <w:bottom w:val="single" w:color="F2F2F2" w:themeColor="background1" w:themeShade="F2" w:sz="4" w:space="0"/>
            </w:tcBorders>
            <w:shd w:val="clear" w:color="auto" w:fill="F3F3F3"/>
            <w:tcMar/>
            <w:vAlign w:val="center"/>
          </w:tcPr>
          <w:p w:rsidRPr="00F076D7" w:rsidR="00812A86" w:rsidP="00DE19A1" w:rsidRDefault="00812A86" w14:paraId="48E41323" w14:textId="77777777">
            <w:pPr>
              <w:ind w:right="-944"/>
              <w:rPr>
                <w:rFonts w:ascii="Arial" w:hAnsi="Arial"/>
              </w:rPr>
            </w:pPr>
          </w:p>
        </w:tc>
        <w:tc>
          <w:tcPr>
            <w:tcW w:w="3071" w:type="dxa"/>
            <w:tcBorders>
              <w:bottom w:val="single" w:color="F2F2F2" w:themeColor="background1" w:themeShade="F2" w:sz="4" w:space="0"/>
            </w:tcBorders>
            <w:shd w:val="clear" w:color="auto" w:fill="F3F3F3"/>
            <w:tcMar/>
            <w:vAlign w:val="center"/>
          </w:tcPr>
          <w:p w:rsidRPr="00F076D7" w:rsidR="00812A86" w:rsidP="00DE19A1" w:rsidRDefault="00812A86" w14:paraId="70BF0552" w14:textId="77777777">
            <w:pPr>
              <w:ind w:right="-944"/>
              <w:rPr>
                <w:rFonts w:ascii="Arial" w:hAnsi="Arial"/>
              </w:rPr>
            </w:pPr>
          </w:p>
        </w:tc>
        <w:tc>
          <w:tcPr>
            <w:tcW w:w="3143" w:type="dxa"/>
            <w:gridSpan w:val="5"/>
            <w:tcBorders>
              <w:bottom w:val="single" w:color="F2F2F2" w:themeColor="background1" w:themeShade="F2" w:sz="4" w:space="0"/>
            </w:tcBorders>
            <w:shd w:val="clear" w:color="auto" w:fill="F3F3F3"/>
            <w:tcMar/>
            <w:vAlign w:val="center"/>
          </w:tcPr>
          <w:p w:rsidRPr="00F076D7" w:rsidR="00812A86" w:rsidP="00DE19A1" w:rsidRDefault="00812A86" w14:paraId="6B3C124C" w14:textId="77777777">
            <w:pPr>
              <w:ind w:right="-944"/>
              <w:rPr>
                <w:rFonts w:ascii="Arial" w:hAnsi="Arial"/>
              </w:rPr>
            </w:pPr>
          </w:p>
        </w:tc>
        <w:tc>
          <w:tcPr>
            <w:tcW w:w="3103" w:type="dxa"/>
            <w:gridSpan w:val="2"/>
            <w:tcBorders>
              <w:bottom w:val="single" w:color="F2F2F2" w:themeColor="background1" w:themeShade="F2" w:sz="4" w:space="0"/>
            </w:tcBorders>
            <w:shd w:val="clear" w:color="auto" w:fill="F3F3F3"/>
            <w:tcMar/>
            <w:vAlign w:val="center"/>
          </w:tcPr>
          <w:p w:rsidRPr="00F076D7" w:rsidR="00812A86" w:rsidP="00DE19A1" w:rsidRDefault="00812A86" w14:paraId="7A96E305" w14:textId="77777777">
            <w:pPr>
              <w:ind w:right="-944"/>
              <w:rPr>
                <w:rFonts w:ascii="Arial" w:hAnsi="Arial"/>
              </w:rPr>
            </w:pPr>
          </w:p>
        </w:tc>
        <w:tc>
          <w:tcPr>
            <w:tcW w:w="3110" w:type="dxa"/>
            <w:gridSpan w:val="3"/>
            <w:tcBorders>
              <w:bottom w:val="single" w:color="F2F2F2" w:themeColor="background1" w:themeShade="F2" w:sz="4" w:space="0"/>
            </w:tcBorders>
            <w:shd w:val="clear" w:color="auto" w:fill="F3F3F3"/>
            <w:tcMar/>
            <w:vAlign w:val="center"/>
          </w:tcPr>
          <w:p w:rsidRPr="00F076D7" w:rsidR="00812A86" w:rsidP="00DE19A1" w:rsidRDefault="00812A86" w14:paraId="099028F0" w14:textId="77777777">
            <w:pPr>
              <w:ind w:right="-944"/>
              <w:rPr>
                <w:rFonts w:ascii="Arial" w:hAnsi="Arial"/>
              </w:rPr>
            </w:pPr>
          </w:p>
        </w:tc>
      </w:tr>
      <w:tr w:rsidRPr="00F076D7" w:rsidR="00812A86" w:rsidTr="445DCC42" w14:paraId="5F64BD1C" w14:textId="77777777">
        <w:trPr>
          <w:trHeight w:val="266"/>
        </w:trPr>
        <w:tc>
          <w:tcPr>
            <w:tcW w:w="3119" w:type="dxa"/>
            <w:tcBorders>
              <w:bottom w:val="nil"/>
            </w:tcBorders>
            <w:shd w:val="clear" w:color="auto" w:fill="FFFFFF" w:themeFill="background1"/>
            <w:tcMar/>
          </w:tcPr>
          <w:p w:rsidRPr="00000413" w:rsidR="00812A86" w:rsidP="00DE19A1" w:rsidRDefault="00812A86" w14:paraId="7AB68D39" w14:textId="77777777">
            <w:pPr>
              <w:ind w:right="-944"/>
              <w:rPr>
                <w:rFonts w:ascii="Arial" w:hAnsi="Arial"/>
                <w:b/>
                <w:sz w:val="22"/>
              </w:rPr>
            </w:pPr>
            <w:r w:rsidRPr="00000413">
              <w:rPr>
                <w:rFonts w:ascii="Arial" w:hAnsi="Arial"/>
                <w:b/>
                <w:sz w:val="22"/>
              </w:rPr>
              <w:t>Key Partners</w:t>
            </w:r>
          </w:p>
        </w:tc>
        <w:tc>
          <w:tcPr>
            <w:tcW w:w="3118" w:type="dxa"/>
            <w:gridSpan w:val="2"/>
            <w:tcBorders>
              <w:bottom w:val="nil"/>
            </w:tcBorders>
            <w:shd w:val="clear" w:color="auto" w:fill="FFFFFF" w:themeFill="background1"/>
            <w:tcMar/>
          </w:tcPr>
          <w:p w:rsidRPr="00000413" w:rsidR="00812A86" w:rsidP="00DE19A1" w:rsidRDefault="00812A86" w14:paraId="4854BA9E" w14:textId="77777777">
            <w:pPr>
              <w:ind w:right="-944"/>
              <w:rPr>
                <w:rFonts w:ascii="Arial" w:hAnsi="Arial"/>
                <w:b/>
                <w:sz w:val="22"/>
              </w:rPr>
            </w:pPr>
            <w:r w:rsidRPr="00000413">
              <w:rPr>
                <w:rFonts w:ascii="Arial" w:hAnsi="Arial"/>
                <w:b/>
                <w:sz w:val="22"/>
              </w:rPr>
              <w:t>Key Activities</w:t>
            </w:r>
          </w:p>
        </w:tc>
        <w:tc>
          <w:tcPr>
            <w:tcW w:w="3090" w:type="dxa"/>
            <w:gridSpan w:val="3"/>
            <w:tcBorders>
              <w:bottom w:val="nil"/>
            </w:tcBorders>
            <w:shd w:val="clear" w:color="auto" w:fill="FFFFFF" w:themeFill="background1"/>
            <w:tcMar/>
          </w:tcPr>
          <w:p w:rsidRPr="00000413" w:rsidR="00812A86" w:rsidP="00DE19A1" w:rsidRDefault="00812A86" w14:paraId="7588236D" w14:textId="77777777">
            <w:pPr>
              <w:ind w:right="-944"/>
              <w:rPr>
                <w:rFonts w:ascii="Arial" w:hAnsi="Arial"/>
                <w:b/>
                <w:sz w:val="22"/>
              </w:rPr>
            </w:pPr>
            <w:r w:rsidRPr="00000413">
              <w:rPr>
                <w:rFonts w:ascii="Arial" w:hAnsi="Arial"/>
                <w:b/>
                <w:sz w:val="22"/>
              </w:rPr>
              <w:t>Value Propositions</w:t>
            </w:r>
          </w:p>
        </w:tc>
        <w:tc>
          <w:tcPr>
            <w:tcW w:w="3109" w:type="dxa"/>
            <w:gridSpan w:val="3"/>
            <w:tcBorders>
              <w:bottom w:val="nil"/>
            </w:tcBorders>
            <w:shd w:val="clear" w:color="auto" w:fill="FFFFFF" w:themeFill="background1"/>
            <w:tcMar/>
          </w:tcPr>
          <w:p w:rsidRPr="00000413" w:rsidR="00812A86" w:rsidP="00DE19A1" w:rsidRDefault="00812A86" w14:paraId="02C3F93F" w14:textId="77777777">
            <w:pPr>
              <w:ind w:right="-944"/>
              <w:rPr>
                <w:rFonts w:ascii="Arial" w:hAnsi="Arial"/>
                <w:b/>
                <w:sz w:val="22"/>
              </w:rPr>
            </w:pPr>
            <w:r w:rsidRPr="00000413">
              <w:rPr>
                <w:rFonts w:ascii="Arial" w:hAnsi="Arial"/>
                <w:b/>
                <w:sz w:val="22"/>
              </w:rPr>
              <w:t>Customer Relationships</w:t>
            </w:r>
          </w:p>
        </w:tc>
        <w:tc>
          <w:tcPr>
            <w:tcW w:w="3110" w:type="dxa"/>
            <w:gridSpan w:val="3"/>
            <w:tcBorders>
              <w:bottom w:val="nil"/>
            </w:tcBorders>
            <w:shd w:val="clear" w:color="auto" w:fill="FFFFFF" w:themeFill="background1"/>
            <w:tcMar/>
          </w:tcPr>
          <w:p w:rsidRPr="00000413" w:rsidR="00812A86" w:rsidP="00DE19A1" w:rsidRDefault="00812A86" w14:paraId="333DA80D" w14:textId="77777777">
            <w:pPr>
              <w:ind w:right="-944"/>
              <w:rPr>
                <w:rFonts w:ascii="Arial" w:hAnsi="Arial"/>
                <w:b/>
                <w:sz w:val="22"/>
              </w:rPr>
            </w:pPr>
            <w:r w:rsidRPr="00000413">
              <w:rPr>
                <w:rFonts w:ascii="Arial" w:hAnsi="Arial"/>
                <w:b/>
                <w:sz w:val="22"/>
              </w:rPr>
              <w:t>Customer Segments</w:t>
            </w:r>
          </w:p>
        </w:tc>
      </w:tr>
      <w:tr w:rsidRPr="00F076D7" w:rsidR="00812A86" w:rsidTr="445DCC42" w14:paraId="44AF0848" w14:textId="77777777">
        <w:trPr>
          <w:trHeight w:val="2677"/>
        </w:trPr>
        <w:tc>
          <w:tcPr>
            <w:tcW w:w="3119" w:type="dxa"/>
            <w:vMerge w:val="restart"/>
            <w:tcBorders>
              <w:top w:val="nil"/>
            </w:tcBorders>
            <w:shd w:val="clear" w:color="auto" w:fill="FFFFFF" w:themeFill="background1"/>
            <w:tcMar/>
          </w:tcPr>
          <w:p w:rsidRPr="00F83D4F" w:rsidR="00812A86" w:rsidP="445DCC42" w:rsidRDefault="00812A86" w14:paraId="2208CF62" w14:textId="22D88D6A">
            <w:pPr>
              <w:pStyle w:val="ListParagraph"/>
              <w:numPr>
                <w:ilvl w:val="0"/>
                <w:numId w:val="2"/>
              </w:numPr>
              <w:rPr>
                <w:rFonts w:ascii="Arial" w:hAnsi="Arial"/>
                <w:color w:val="808080" w:themeColor="background1" w:themeShade="80"/>
                <w:sz w:val="20"/>
                <w:szCs w:val="20"/>
              </w:rPr>
            </w:pPr>
            <w:r w:rsidRPr="445DCC42" w:rsidR="5F88AEFF">
              <w:rPr>
                <w:rFonts w:ascii="Arial" w:hAnsi="Arial"/>
                <w:color w:val="808080" w:themeColor="background1" w:themeTint="FF" w:themeShade="80"/>
                <w:sz w:val="20"/>
                <w:szCs w:val="20"/>
              </w:rPr>
              <w:t>Akademické a vědecké časopisy</w:t>
            </w:r>
          </w:p>
          <w:p w:rsidR="5F88AEFF" w:rsidP="445DCC42" w:rsidRDefault="5F88AEFF" w14:paraId="7FBEE3B7" w14:textId="23F5BA69">
            <w:pPr>
              <w:pStyle w:val="ListParagraph"/>
              <w:numPr>
                <w:ilvl w:val="0"/>
                <w:numId w:val="2"/>
              </w:numPr>
              <w:rPr>
                <w:rFonts w:ascii="Arial" w:hAnsi="Arial"/>
                <w:color w:val="808080" w:themeColor="background1" w:themeTint="FF" w:themeShade="80"/>
                <w:sz w:val="20"/>
                <w:szCs w:val="20"/>
              </w:rPr>
            </w:pPr>
            <w:r w:rsidRPr="445DCC42" w:rsidR="5F88AEFF">
              <w:rPr>
                <w:rFonts w:ascii="Arial" w:hAnsi="Arial"/>
                <w:color w:val="808080" w:themeColor="background1" w:themeTint="FF" w:themeShade="80"/>
                <w:sz w:val="20"/>
                <w:szCs w:val="20"/>
              </w:rPr>
              <w:t>Univerzity a vědecké instituce</w:t>
            </w:r>
          </w:p>
          <w:p w:rsidR="5F88AEFF" w:rsidP="445DCC42" w:rsidRDefault="5F88AEFF" w14:paraId="0FF3C355" w14:textId="445D2951">
            <w:pPr>
              <w:pStyle w:val="ListParagraph"/>
              <w:numPr>
                <w:ilvl w:val="0"/>
                <w:numId w:val="2"/>
              </w:numPr>
              <w:rPr>
                <w:rFonts w:ascii="Arial" w:hAnsi="Arial"/>
                <w:color w:val="808080" w:themeColor="background1" w:themeTint="FF" w:themeShade="80"/>
                <w:sz w:val="20"/>
                <w:szCs w:val="20"/>
              </w:rPr>
            </w:pPr>
            <w:r w:rsidRPr="445DCC42" w:rsidR="5F88AEFF">
              <w:rPr>
                <w:rFonts w:ascii="Arial" w:hAnsi="Arial"/>
                <w:color w:val="808080" w:themeColor="background1" w:themeTint="FF" w:themeShade="80"/>
                <w:sz w:val="20"/>
                <w:szCs w:val="20"/>
              </w:rPr>
              <w:t>IT partneři (pro hosting a zabezpečení aplikace)</w:t>
            </w:r>
          </w:p>
          <w:p w:rsidR="5F88AEFF" w:rsidP="445DCC42" w:rsidRDefault="5F88AEFF" w14:paraId="6210275E" w14:textId="6EDAC371">
            <w:pPr>
              <w:pStyle w:val="ListParagraph"/>
              <w:numPr>
                <w:ilvl w:val="0"/>
                <w:numId w:val="2"/>
              </w:numPr>
              <w:rPr>
                <w:rFonts w:ascii="Arial" w:hAnsi="Arial"/>
                <w:color w:val="808080" w:themeColor="background1" w:themeTint="FF" w:themeShade="80"/>
                <w:sz w:val="20"/>
                <w:szCs w:val="20"/>
              </w:rPr>
            </w:pPr>
            <w:r w:rsidRPr="445DCC42" w:rsidR="5F88AEFF">
              <w:rPr>
                <w:rFonts w:ascii="Arial" w:hAnsi="Arial"/>
                <w:color w:val="808080" w:themeColor="background1" w:themeTint="FF" w:themeShade="80"/>
                <w:sz w:val="20"/>
                <w:szCs w:val="20"/>
              </w:rPr>
              <w:t>Nakladatelství</w:t>
            </w:r>
          </w:p>
          <w:p w:rsidR="5F88AEFF" w:rsidP="445DCC42" w:rsidRDefault="5F88AEFF" w14:paraId="053DA9F6" w14:textId="4C990717">
            <w:pPr>
              <w:pStyle w:val="ListParagraph"/>
              <w:numPr>
                <w:ilvl w:val="0"/>
                <w:numId w:val="2"/>
              </w:numPr>
              <w:rPr>
                <w:rFonts w:ascii="Arial" w:hAnsi="Arial"/>
                <w:color w:val="808080" w:themeColor="background1" w:themeTint="FF" w:themeShade="80"/>
                <w:sz w:val="20"/>
                <w:szCs w:val="20"/>
              </w:rPr>
            </w:pPr>
            <w:r w:rsidRPr="445DCC42" w:rsidR="5F88AEFF">
              <w:rPr>
                <w:rFonts w:ascii="Arial" w:hAnsi="Arial"/>
                <w:color w:val="808080" w:themeColor="background1" w:themeTint="FF" w:themeShade="80"/>
                <w:sz w:val="20"/>
                <w:szCs w:val="20"/>
              </w:rPr>
              <w:t>Poskytovatelé platebních a notifikačních služeb</w:t>
            </w:r>
          </w:p>
          <w:p w:rsidRPr="00F076D7" w:rsidR="003543F7" w:rsidP="00DE19A1" w:rsidRDefault="003543F7" w14:paraId="4708A404" w14:textId="2615A869">
            <w:pPr>
              <w:rPr>
                <w:rFonts w:ascii="Arial" w:hAnsi="Arial"/>
              </w:rPr>
            </w:pPr>
          </w:p>
        </w:tc>
        <w:tc>
          <w:tcPr>
            <w:tcW w:w="3118" w:type="dxa"/>
            <w:gridSpan w:val="2"/>
            <w:tcBorders>
              <w:top w:val="nil"/>
              <w:bottom w:val="single" w:color="F2F2F2" w:themeColor="background1" w:themeShade="F2" w:sz="4" w:space="0"/>
            </w:tcBorders>
            <w:shd w:val="clear" w:color="auto" w:fill="FFFFFF" w:themeFill="background1"/>
            <w:tcMar/>
          </w:tcPr>
          <w:p w:rsidR="003543F7" w:rsidP="445DCC42" w:rsidRDefault="003543F7" w14:paraId="2CAA2564" w14:textId="68A42E63">
            <w:pPr>
              <w:pStyle w:val="ListParagraph"/>
              <w:numPr>
                <w:ilvl w:val="0"/>
                <w:numId w:val="2"/>
              </w:numPr>
              <w:rPr>
                <w:rFonts w:ascii="Arial" w:hAnsi="Arial"/>
                <w:color w:val="808080" w:themeColor="background1" w:themeShade="80"/>
                <w:sz w:val="20"/>
                <w:szCs w:val="20"/>
              </w:rPr>
            </w:pPr>
            <w:r w:rsidRPr="445DCC42" w:rsidR="5F88AEFF">
              <w:rPr>
                <w:rFonts w:ascii="Arial" w:hAnsi="Arial"/>
                <w:color w:val="808080" w:themeColor="background1" w:themeTint="FF" w:themeShade="80"/>
                <w:sz w:val="20"/>
                <w:szCs w:val="20"/>
              </w:rPr>
              <w:t>Vývoj a údržba aplikace pro recenzní řízení</w:t>
            </w:r>
          </w:p>
          <w:p w:rsidR="5F88AEFF" w:rsidP="445DCC42" w:rsidRDefault="5F88AEFF" w14:paraId="307D412F" w14:textId="631CE768">
            <w:pPr>
              <w:pStyle w:val="ListParagraph"/>
              <w:numPr>
                <w:ilvl w:val="0"/>
                <w:numId w:val="2"/>
              </w:numPr>
              <w:rPr>
                <w:rFonts w:ascii="Arial" w:hAnsi="Arial"/>
                <w:color w:val="808080" w:themeColor="background1" w:themeTint="FF" w:themeShade="80"/>
                <w:sz w:val="20"/>
                <w:szCs w:val="20"/>
              </w:rPr>
            </w:pPr>
            <w:r w:rsidRPr="445DCC42" w:rsidR="5F88AEFF">
              <w:rPr>
                <w:rFonts w:ascii="Arial" w:hAnsi="Arial"/>
                <w:color w:val="808080" w:themeColor="background1" w:themeTint="FF" w:themeShade="80"/>
                <w:sz w:val="20"/>
                <w:szCs w:val="20"/>
              </w:rPr>
              <w:t>Zajištění bezpečné databáze a zabezpečení oso</w:t>
            </w:r>
            <w:r w:rsidRPr="445DCC42" w:rsidR="5FDC34F2">
              <w:rPr>
                <w:rFonts w:ascii="Arial" w:hAnsi="Arial"/>
                <w:color w:val="808080" w:themeColor="background1" w:themeTint="FF" w:themeShade="80"/>
                <w:sz w:val="20"/>
                <w:szCs w:val="20"/>
              </w:rPr>
              <w:t>bních údajů</w:t>
            </w:r>
          </w:p>
          <w:p w:rsidR="5FDC34F2" w:rsidP="445DCC42" w:rsidRDefault="5FDC34F2" w14:paraId="31905903" w14:textId="5124DB9D">
            <w:pPr>
              <w:pStyle w:val="ListParagraph"/>
              <w:numPr>
                <w:ilvl w:val="0"/>
                <w:numId w:val="2"/>
              </w:numPr>
              <w:rPr>
                <w:rFonts w:ascii="Arial" w:hAnsi="Arial"/>
                <w:color w:val="808080" w:themeColor="background1" w:themeTint="FF" w:themeShade="80"/>
                <w:sz w:val="20"/>
                <w:szCs w:val="20"/>
              </w:rPr>
            </w:pPr>
            <w:r w:rsidRPr="445DCC42" w:rsidR="5FDC34F2">
              <w:rPr>
                <w:rFonts w:ascii="Arial" w:hAnsi="Arial"/>
                <w:color w:val="808080" w:themeColor="background1" w:themeTint="FF" w:themeShade="80"/>
                <w:sz w:val="20"/>
                <w:szCs w:val="20"/>
              </w:rPr>
              <w:t>Technická podpora</w:t>
            </w:r>
          </w:p>
          <w:p w:rsidR="5FDC34F2" w:rsidP="445DCC42" w:rsidRDefault="5FDC34F2" w14:paraId="23D5B364" w14:textId="6A2ED0A8">
            <w:pPr>
              <w:pStyle w:val="ListParagraph"/>
              <w:numPr>
                <w:ilvl w:val="0"/>
                <w:numId w:val="2"/>
              </w:numPr>
              <w:rPr>
                <w:rFonts w:ascii="Arial" w:hAnsi="Arial"/>
                <w:color w:val="808080" w:themeColor="background1" w:themeTint="FF" w:themeShade="80"/>
                <w:sz w:val="20"/>
                <w:szCs w:val="20"/>
              </w:rPr>
            </w:pPr>
            <w:r w:rsidRPr="445DCC42" w:rsidR="5FDC34F2">
              <w:rPr>
                <w:rFonts w:ascii="Arial" w:hAnsi="Arial"/>
                <w:color w:val="808080" w:themeColor="background1" w:themeTint="FF" w:themeShade="80"/>
                <w:sz w:val="20"/>
                <w:szCs w:val="20"/>
              </w:rPr>
              <w:t>Automatizace správy termínů a notifikací</w:t>
            </w:r>
          </w:p>
          <w:p w:rsidR="5FDC34F2" w:rsidP="445DCC42" w:rsidRDefault="5FDC34F2" w14:paraId="07339FA0" w14:textId="03438FEF">
            <w:pPr>
              <w:pStyle w:val="ListParagraph"/>
              <w:numPr>
                <w:ilvl w:val="0"/>
                <w:numId w:val="2"/>
              </w:numPr>
              <w:rPr>
                <w:rFonts w:ascii="Arial" w:hAnsi="Arial"/>
                <w:color w:val="808080" w:themeColor="background1" w:themeTint="FF" w:themeShade="80"/>
                <w:sz w:val="20"/>
                <w:szCs w:val="20"/>
              </w:rPr>
            </w:pPr>
            <w:r w:rsidRPr="445DCC42" w:rsidR="5FDC34F2">
              <w:rPr>
                <w:rFonts w:ascii="Arial" w:hAnsi="Arial"/>
                <w:color w:val="808080" w:themeColor="background1" w:themeTint="FF" w:themeShade="80"/>
                <w:sz w:val="20"/>
                <w:szCs w:val="20"/>
              </w:rPr>
              <w:t>Pravidelné aktualizace a přidávání nových funkcí</w:t>
            </w:r>
          </w:p>
          <w:p w:rsidRPr="003543F7" w:rsidR="003543F7" w:rsidP="00DE19A1" w:rsidRDefault="003543F7" w14:paraId="1E6FF1F0" w14:textId="27EA937F">
            <w:pPr>
              <w:rPr>
                <w:rFonts w:ascii="Arial" w:hAnsi="Arial"/>
                <w:color w:val="808080" w:themeColor="background1" w:themeShade="80"/>
              </w:rPr>
            </w:pPr>
          </w:p>
        </w:tc>
        <w:tc>
          <w:tcPr>
            <w:tcW w:w="3096" w:type="dxa"/>
            <w:gridSpan w:val="4"/>
            <w:vMerge w:val="restart"/>
            <w:tcBorders>
              <w:top w:val="nil"/>
            </w:tcBorders>
            <w:shd w:val="clear" w:color="auto" w:fill="FFFFFF" w:themeFill="background1"/>
            <w:tcMar/>
          </w:tcPr>
          <w:p w:rsidR="00812A86" w:rsidP="445DCC42" w:rsidRDefault="00812A86" w14:paraId="13E6FC73" w14:textId="39512A4A">
            <w:pPr>
              <w:pStyle w:val="ListParagraph"/>
              <w:numPr>
                <w:ilvl w:val="0"/>
                <w:numId w:val="2"/>
              </w:numPr>
              <w:rPr>
                <w:rFonts w:ascii="Arial" w:hAnsi="Arial"/>
                <w:b w:val="0"/>
                <w:bCs w:val="0"/>
                <w:color w:val="808080" w:themeColor="background1" w:themeShade="80"/>
                <w:sz w:val="20"/>
                <w:szCs w:val="20"/>
              </w:rPr>
            </w:pPr>
            <w:r w:rsidRPr="445DCC42" w:rsidR="6D28B33B">
              <w:rPr>
                <w:rFonts w:ascii="Arial" w:hAnsi="Arial"/>
                <w:b w:val="1"/>
                <w:bCs w:val="1"/>
                <w:color w:val="808080" w:themeColor="background1" w:themeTint="FF" w:themeShade="80"/>
                <w:sz w:val="20"/>
                <w:szCs w:val="20"/>
              </w:rPr>
              <w:t xml:space="preserve">Pro autory: </w:t>
            </w:r>
            <w:r w:rsidRPr="445DCC42" w:rsidR="6D28B33B">
              <w:rPr>
                <w:rFonts w:ascii="Arial" w:hAnsi="Arial"/>
                <w:b w:val="0"/>
                <w:bCs w:val="0"/>
                <w:color w:val="808080" w:themeColor="background1" w:themeTint="FF" w:themeShade="80"/>
                <w:sz w:val="20"/>
                <w:szCs w:val="20"/>
              </w:rPr>
              <w:t xml:space="preserve">Snadná správa příspěvků, sledování </w:t>
            </w:r>
            <w:r w:rsidRPr="445DCC42" w:rsidR="07748ED9">
              <w:rPr>
                <w:rFonts w:ascii="Arial" w:hAnsi="Arial"/>
                <w:b w:val="0"/>
                <w:bCs w:val="0"/>
                <w:color w:val="808080" w:themeColor="background1" w:themeTint="FF" w:themeShade="80"/>
                <w:sz w:val="20"/>
                <w:szCs w:val="20"/>
              </w:rPr>
              <w:t>recenzí</w:t>
            </w:r>
            <w:r w:rsidRPr="445DCC42" w:rsidR="6D28B33B">
              <w:rPr>
                <w:rFonts w:ascii="Arial" w:hAnsi="Arial"/>
                <w:b w:val="0"/>
                <w:bCs w:val="0"/>
                <w:color w:val="808080" w:themeColor="background1" w:themeTint="FF" w:themeShade="80"/>
                <w:sz w:val="20"/>
                <w:szCs w:val="20"/>
              </w:rPr>
              <w:t>, možnost srovnávání verzí článků</w:t>
            </w:r>
          </w:p>
          <w:p w:rsidR="6D28B33B" w:rsidP="445DCC42" w:rsidRDefault="6D28B33B" w14:paraId="787064F1" w14:textId="040089F7">
            <w:pPr>
              <w:pStyle w:val="ListParagraph"/>
              <w:numPr>
                <w:ilvl w:val="0"/>
                <w:numId w:val="2"/>
              </w:numPr>
              <w:rPr>
                <w:rFonts w:ascii="Arial" w:hAnsi="Arial"/>
                <w:color w:val="808080" w:themeColor="background1" w:themeTint="FF" w:themeShade="80"/>
                <w:sz w:val="20"/>
                <w:szCs w:val="20"/>
              </w:rPr>
            </w:pPr>
            <w:r w:rsidRPr="445DCC42" w:rsidR="6D28B33B">
              <w:rPr>
                <w:rFonts w:ascii="Arial" w:hAnsi="Arial"/>
                <w:b w:val="1"/>
                <w:bCs w:val="1"/>
                <w:color w:val="808080" w:themeColor="background1" w:themeTint="FF" w:themeShade="80"/>
                <w:sz w:val="20"/>
                <w:szCs w:val="20"/>
              </w:rPr>
              <w:t>Pro redaktory:</w:t>
            </w:r>
            <w:r w:rsidRPr="445DCC42" w:rsidR="6D28B33B">
              <w:rPr>
                <w:rFonts w:ascii="Arial" w:hAnsi="Arial"/>
                <w:b w:val="0"/>
                <w:bCs w:val="0"/>
                <w:color w:val="808080" w:themeColor="background1" w:themeTint="FF" w:themeShade="80"/>
                <w:sz w:val="20"/>
                <w:szCs w:val="20"/>
              </w:rPr>
              <w:t xml:space="preserve"> Přehledná správa úkolů a termínů, možnost komunikace s autory a recenzenty z jednoho místa</w:t>
            </w:r>
          </w:p>
          <w:p w:rsidR="6D28B33B" w:rsidP="445DCC42" w:rsidRDefault="6D28B33B" w14:paraId="4F7509A0" w14:textId="5446A6D3">
            <w:pPr>
              <w:pStyle w:val="ListParagraph"/>
              <w:numPr>
                <w:ilvl w:val="0"/>
                <w:numId w:val="2"/>
              </w:numPr>
              <w:rPr>
                <w:rFonts w:ascii="Arial" w:hAnsi="Arial"/>
                <w:color w:val="808080" w:themeColor="background1" w:themeTint="FF" w:themeShade="80"/>
                <w:sz w:val="20"/>
                <w:szCs w:val="20"/>
              </w:rPr>
            </w:pPr>
            <w:r w:rsidRPr="445DCC42" w:rsidR="6D28B33B">
              <w:rPr>
                <w:rFonts w:ascii="Arial" w:hAnsi="Arial"/>
                <w:b w:val="1"/>
                <w:bCs w:val="1"/>
                <w:color w:val="808080" w:themeColor="background1" w:themeTint="FF" w:themeShade="80"/>
                <w:sz w:val="20"/>
                <w:szCs w:val="20"/>
              </w:rPr>
              <w:t>Pro recenzenty:</w:t>
            </w:r>
            <w:r w:rsidRPr="445DCC42" w:rsidR="6D28B33B">
              <w:rPr>
                <w:rFonts w:ascii="Arial" w:hAnsi="Arial"/>
                <w:b w:val="0"/>
                <w:bCs w:val="0"/>
                <w:color w:val="808080" w:themeColor="background1" w:themeTint="FF" w:themeShade="80"/>
                <w:sz w:val="20"/>
                <w:szCs w:val="20"/>
              </w:rPr>
              <w:t xml:space="preserve"> Umožňuje efektivně posuzovat články a spravovat své hodnocení</w:t>
            </w:r>
          </w:p>
          <w:p w:rsidR="6D28B33B" w:rsidP="445DCC42" w:rsidRDefault="6D28B33B" w14:paraId="4C62751C" w14:textId="68711CAF">
            <w:pPr>
              <w:pStyle w:val="ListParagraph"/>
              <w:numPr>
                <w:ilvl w:val="0"/>
                <w:numId w:val="2"/>
              </w:numPr>
              <w:rPr>
                <w:rFonts w:ascii="Arial" w:hAnsi="Arial"/>
                <w:b w:val="1"/>
                <w:bCs w:val="1"/>
                <w:color w:val="808080" w:themeColor="background1" w:themeTint="FF" w:themeShade="80"/>
                <w:sz w:val="20"/>
                <w:szCs w:val="20"/>
              </w:rPr>
            </w:pPr>
            <w:r w:rsidRPr="445DCC42" w:rsidR="6D28B33B">
              <w:rPr>
                <w:rFonts w:ascii="Arial" w:hAnsi="Arial"/>
                <w:b w:val="1"/>
                <w:bCs w:val="1"/>
                <w:color w:val="808080" w:themeColor="background1" w:themeTint="FF" w:themeShade="80"/>
                <w:sz w:val="20"/>
                <w:szCs w:val="20"/>
              </w:rPr>
              <w:t xml:space="preserve">Pro šéfredaktory: </w:t>
            </w:r>
            <w:r w:rsidRPr="445DCC42" w:rsidR="6D28B33B">
              <w:rPr>
                <w:rFonts w:ascii="Arial" w:hAnsi="Arial"/>
                <w:b w:val="0"/>
                <w:bCs w:val="0"/>
                <w:color w:val="808080" w:themeColor="background1" w:themeTint="FF" w:themeShade="80"/>
                <w:sz w:val="20"/>
                <w:szCs w:val="20"/>
              </w:rPr>
              <w:t>Přístup k celé agendě bez možnosti zasahovat do jednotlivých kroků, možnost zadávat úkoly</w:t>
            </w:r>
          </w:p>
          <w:p w:rsidR="61D5DE9C" w:rsidP="445DCC42" w:rsidRDefault="61D5DE9C" w14:paraId="012085C3" w14:textId="01AF370D">
            <w:pPr>
              <w:pStyle w:val="ListParagraph"/>
              <w:numPr>
                <w:ilvl w:val="0"/>
                <w:numId w:val="2"/>
              </w:numPr>
              <w:rPr>
                <w:rFonts w:ascii="Arial" w:hAnsi="Arial"/>
                <w:b w:val="0"/>
                <w:bCs w:val="0"/>
                <w:color w:val="808080" w:themeColor="background1" w:themeTint="FF" w:themeShade="80"/>
                <w:sz w:val="20"/>
                <w:szCs w:val="20"/>
              </w:rPr>
            </w:pPr>
            <w:r w:rsidRPr="445DCC42" w:rsidR="61D5DE9C">
              <w:rPr>
                <w:rFonts w:ascii="Arial" w:hAnsi="Arial"/>
                <w:b w:val="1"/>
                <w:bCs w:val="1"/>
                <w:color w:val="808080" w:themeColor="background1" w:themeTint="FF" w:themeShade="80"/>
                <w:sz w:val="20"/>
                <w:szCs w:val="20"/>
              </w:rPr>
              <w:t>Pro čtenáře:</w:t>
            </w:r>
            <w:r w:rsidRPr="445DCC42" w:rsidR="61D5DE9C">
              <w:rPr>
                <w:rFonts w:ascii="Arial" w:hAnsi="Arial"/>
                <w:b w:val="0"/>
                <w:bCs w:val="0"/>
                <w:color w:val="808080" w:themeColor="background1" w:themeTint="FF" w:themeShade="80"/>
                <w:sz w:val="20"/>
                <w:szCs w:val="20"/>
              </w:rPr>
              <w:t xml:space="preserve"> </w:t>
            </w:r>
            <w:r w:rsidRPr="445DCC42" w:rsidR="20A73563">
              <w:rPr>
                <w:rFonts w:ascii="Arial" w:hAnsi="Arial"/>
                <w:b w:val="0"/>
                <w:bCs w:val="0"/>
                <w:color w:val="808080" w:themeColor="background1" w:themeTint="FF" w:themeShade="80"/>
                <w:sz w:val="20"/>
                <w:szCs w:val="20"/>
              </w:rPr>
              <w:t>Přístup k veřejným článkům bez nutnosti přihlášení</w:t>
            </w:r>
          </w:p>
          <w:p w:rsidRPr="006D44AD" w:rsidR="001A4514" w:rsidP="005D6454" w:rsidRDefault="001A4514" w14:paraId="11676A0E" w14:textId="6B0587E1">
            <w:pPr>
              <w:rPr>
                <w:rFonts w:ascii="Arial" w:hAnsi="Arial"/>
                <w:sz w:val="20"/>
              </w:rPr>
            </w:pPr>
          </w:p>
        </w:tc>
        <w:tc>
          <w:tcPr>
            <w:tcW w:w="3103" w:type="dxa"/>
            <w:gridSpan w:val="2"/>
            <w:tcBorders>
              <w:top w:val="nil"/>
              <w:bottom w:val="single" w:color="F2F2F2" w:themeColor="background1" w:themeShade="F2" w:sz="4" w:space="0"/>
            </w:tcBorders>
            <w:shd w:val="clear" w:color="auto" w:fill="FFFFFF" w:themeFill="background1"/>
            <w:tcMar/>
          </w:tcPr>
          <w:p w:rsidR="00812A86" w:rsidP="445DCC42" w:rsidRDefault="00812A86" w14:paraId="161CB8A7" w14:textId="79F36644">
            <w:pPr>
              <w:pStyle w:val="ListParagraph"/>
              <w:numPr>
                <w:ilvl w:val="0"/>
                <w:numId w:val="2"/>
              </w:numPr>
              <w:ind w:right="-10"/>
              <w:rPr>
                <w:rFonts w:ascii="Arial" w:hAnsi="Arial"/>
                <w:b w:val="0"/>
                <w:bCs w:val="0"/>
                <w:color w:val="808080" w:themeColor="background1" w:themeShade="80"/>
                <w:sz w:val="20"/>
                <w:szCs w:val="20"/>
              </w:rPr>
            </w:pPr>
            <w:r w:rsidRPr="445DCC42" w:rsidR="20A73563">
              <w:rPr>
                <w:rFonts w:ascii="Arial" w:hAnsi="Arial"/>
                <w:b w:val="1"/>
                <w:bCs w:val="1"/>
                <w:color w:val="808080" w:themeColor="background1" w:themeTint="FF" w:themeShade="80"/>
                <w:sz w:val="20"/>
                <w:szCs w:val="20"/>
              </w:rPr>
              <w:t xml:space="preserve">Self-service: </w:t>
            </w:r>
            <w:r w:rsidRPr="445DCC42" w:rsidR="20A73563">
              <w:rPr>
                <w:rFonts w:ascii="Arial" w:hAnsi="Arial"/>
                <w:b w:val="0"/>
                <w:bCs w:val="0"/>
                <w:color w:val="808080" w:themeColor="background1" w:themeTint="FF" w:themeShade="80"/>
                <w:sz w:val="20"/>
                <w:szCs w:val="20"/>
              </w:rPr>
              <w:t xml:space="preserve">Uživatelé si mohou spravovat vlastní účty, podávat články, </w:t>
            </w:r>
            <w:r w:rsidRPr="445DCC42" w:rsidR="283E5979">
              <w:rPr>
                <w:rFonts w:ascii="Arial" w:hAnsi="Arial"/>
                <w:b w:val="0"/>
                <w:bCs w:val="0"/>
                <w:color w:val="808080" w:themeColor="background1" w:themeTint="FF" w:themeShade="80"/>
                <w:sz w:val="20"/>
                <w:szCs w:val="20"/>
              </w:rPr>
              <w:t>provádět recenze</w:t>
            </w:r>
          </w:p>
          <w:p w:rsidR="283E5979" w:rsidP="445DCC42" w:rsidRDefault="283E5979" w14:paraId="3C22C55D" w14:textId="2F40D96B">
            <w:pPr>
              <w:pStyle w:val="ListParagraph"/>
              <w:numPr>
                <w:ilvl w:val="0"/>
                <w:numId w:val="2"/>
              </w:numPr>
              <w:ind w:right="-10"/>
              <w:rPr>
                <w:rFonts w:ascii="Arial" w:hAnsi="Arial"/>
                <w:b w:val="0"/>
                <w:bCs w:val="0"/>
                <w:color w:val="808080" w:themeColor="background1" w:themeTint="FF" w:themeShade="80"/>
                <w:sz w:val="20"/>
                <w:szCs w:val="20"/>
              </w:rPr>
            </w:pPr>
            <w:r w:rsidRPr="445DCC42" w:rsidR="283E5979">
              <w:rPr>
                <w:rFonts w:ascii="Arial" w:hAnsi="Arial"/>
                <w:b w:val="1"/>
                <w:bCs w:val="1"/>
                <w:color w:val="808080" w:themeColor="background1" w:themeTint="FF" w:themeShade="80"/>
                <w:sz w:val="20"/>
                <w:szCs w:val="20"/>
              </w:rPr>
              <w:t xml:space="preserve">Technická podpora: </w:t>
            </w:r>
            <w:r w:rsidRPr="445DCC42" w:rsidR="283E5979">
              <w:rPr>
                <w:rFonts w:ascii="Arial" w:hAnsi="Arial"/>
                <w:b w:val="0"/>
                <w:bCs w:val="0"/>
                <w:color w:val="808080" w:themeColor="background1" w:themeTint="FF" w:themeShade="80"/>
                <w:sz w:val="20"/>
                <w:szCs w:val="20"/>
              </w:rPr>
              <w:t>Online podpora, nápověda</w:t>
            </w:r>
          </w:p>
          <w:p w:rsidR="283E5979" w:rsidP="445DCC42" w:rsidRDefault="283E5979" w14:paraId="667C2229" w14:textId="5E5AC9E3">
            <w:pPr>
              <w:pStyle w:val="ListParagraph"/>
              <w:numPr>
                <w:ilvl w:val="0"/>
                <w:numId w:val="2"/>
              </w:numPr>
              <w:ind w:right="-10"/>
              <w:rPr>
                <w:rFonts w:ascii="Arial" w:hAnsi="Arial"/>
                <w:b w:val="0"/>
                <w:bCs w:val="0"/>
                <w:color w:val="808080" w:themeColor="background1" w:themeTint="FF" w:themeShade="80"/>
                <w:sz w:val="20"/>
                <w:szCs w:val="20"/>
              </w:rPr>
            </w:pPr>
            <w:r w:rsidRPr="445DCC42" w:rsidR="283E5979">
              <w:rPr>
                <w:rFonts w:ascii="Arial" w:hAnsi="Arial"/>
                <w:b w:val="1"/>
                <w:bCs w:val="1"/>
                <w:color w:val="808080" w:themeColor="background1" w:themeTint="FF" w:themeShade="80"/>
                <w:sz w:val="20"/>
                <w:szCs w:val="20"/>
              </w:rPr>
              <w:t>Notifikace a připomínky:</w:t>
            </w:r>
            <w:r w:rsidRPr="445DCC42" w:rsidR="283E5979">
              <w:rPr>
                <w:rFonts w:ascii="Arial" w:hAnsi="Arial"/>
                <w:b w:val="0"/>
                <w:bCs w:val="0"/>
                <w:color w:val="808080" w:themeColor="background1" w:themeTint="FF" w:themeShade="80"/>
                <w:sz w:val="20"/>
                <w:szCs w:val="20"/>
              </w:rPr>
              <w:t xml:space="preserve"> </w:t>
            </w:r>
            <w:r w:rsidRPr="445DCC42" w:rsidR="60BCDACB">
              <w:rPr>
                <w:rFonts w:ascii="Arial" w:hAnsi="Arial"/>
                <w:b w:val="0"/>
                <w:bCs w:val="0"/>
                <w:color w:val="808080" w:themeColor="background1" w:themeTint="FF" w:themeShade="80"/>
                <w:sz w:val="20"/>
                <w:szCs w:val="20"/>
              </w:rPr>
              <w:t>Automatizovaný systém notfikací</w:t>
            </w:r>
          </w:p>
          <w:p w:rsidRPr="006D44AD" w:rsidR="006D44AD" w:rsidP="006D44AD" w:rsidRDefault="006D44AD" w14:paraId="39926F41" w14:textId="6D293052">
            <w:pPr>
              <w:ind w:right="-10"/>
              <w:rPr>
                <w:rFonts w:ascii="Arial" w:hAnsi="Arial"/>
                <w:sz w:val="20"/>
              </w:rPr>
            </w:pPr>
          </w:p>
        </w:tc>
        <w:tc>
          <w:tcPr>
            <w:tcW w:w="3110" w:type="dxa"/>
            <w:gridSpan w:val="3"/>
            <w:vMerge w:val="restart"/>
            <w:tcBorders>
              <w:top w:val="nil"/>
            </w:tcBorders>
            <w:shd w:val="clear" w:color="auto" w:fill="FFFFFF" w:themeFill="background1"/>
            <w:tcMar/>
          </w:tcPr>
          <w:p w:rsidRPr="00F70B80" w:rsidR="00812A86" w:rsidP="445DCC42" w:rsidRDefault="00812A86" w14:paraId="62287F73" w14:textId="5B0CAEA5">
            <w:pPr>
              <w:pStyle w:val="ListParagraph"/>
              <w:numPr>
                <w:ilvl w:val="0"/>
                <w:numId w:val="2"/>
              </w:numPr>
              <w:ind w:right="-18"/>
              <w:rPr>
                <w:rFonts w:ascii="Arial" w:hAnsi="Arial"/>
                <w:sz w:val="20"/>
                <w:szCs w:val="20"/>
              </w:rPr>
            </w:pPr>
            <w:r w:rsidRPr="445DCC42" w:rsidR="08A5E675">
              <w:rPr>
                <w:rFonts w:ascii="Arial" w:hAnsi="Arial"/>
                <w:b w:val="1"/>
                <w:bCs w:val="1"/>
                <w:sz w:val="20"/>
                <w:szCs w:val="20"/>
              </w:rPr>
              <w:t xml:space="preserve">Autoři: </w:t>
            </w:r>
            <w:r w:rsidRPr="445DCC42" w:rsidR="08A5E675">
              <w:rPr>
                <w:rFonts w:ascii="Arial" w:hAnsi="Arial"/>
                <w:b w:val="0"/>
                <w:bCs w:val="0"/>
                <w:sz w:val="20"/>
                <w:szCs w:val="20"/>
              </w:rPr>
              <w:t>Akademici, výzkumníci a vědci</w:t>
            </w:r>
          </w:p>
          <w:p w:rsidR="08A5E675" w:rsidP="445DCC42" w:rsidRDefault="08A5E675" w14:paraId="78A69108" w14:textId="504E65BB">
            <w:pPr>
              <w:pStyle w:val="ListParagraph"/>
              <w:numPr>
                <w:ilvl w:val="0"/>
                <w:numId w:val="2"/>
              </w:numPr>
              <w:ind w:right="-18"/>
              <w:rPr>
                <w:rFonts w:ascii="Arial" w:hAnsi="Arial"/>
                <w:sz w:val="20"/>
                <w:szCs w:val="20"/>
              </w:rPr>
            </w:pPr>
            <w:r w:rsidRPr="445DCC42" w:rsidR="08A5E675">
              <w:rPr>
                <w:rFonts w:ascii="Arial" w:hAnsi="Arial"/>
                <w:b w:val="1"/>
                <w:bCs w:val="1"/>
                <w:sz w:val="20"/>
                <w:szCs w:val="20"/>
              </w:rPr>
              <w:t xml:space="preserve">Recenzentni: </w:t>
            </w:r>
            <w:r w:rsidRPr="445DCC42" w:rsidR="08A5E675">
              <w:rPr>
                <w:rFonts w:ascii="Arial" w:hAnsi="Arial"/>
                <w:b w:val="0"/>
                <w:bCs w:val="0"/>
                <w:sz w:val="20"/>
                <w:szCs w:val="20"/>
              </w:rPr>
              <w:t>Odborníci a jiní autoři</w:t>
            </w:r>
          </w:p>
          <w:p w:rsidR="08A5E675" w:rsidP="445DCC42" w:rsidRDefault="08A5E675" w14:paraId="343566A0" w14:textId="7BE3F8C9">
            <w:pPr>
              <w:pStyle w:val="ListParagraph"/>
              <w:numPr>
                <w:ilvl w:val="0"/>
                <w:numId w:val="2"/>
              </w:numPr>
              <w:ind w:right="-18"/>
              <w:rPr>
                <w:rFonts w:ascii="Arial" w:hAnsi="Arial"/>
                <w:sz w:val="20"/>
                <w:szCs w:val="20"/>
              </w:rPr>
            </w:pPr>
            <w:r w:rsidRPr="445DCC42" w:rsidR="08A5E675">
              <w:rPr>
                <w:rFonts w:ascii="Arial" w:hAnsi="Arial"/>
                <w:b w:val="1"/>
                <w:bCs w:val="1"/>
                <w:sz w:val="20"/>
                <w:szCs w:val="20"/>
              </w:rPr>
              <w:t xml:space="preserve">Redaktoři: </w:t>
            </w:r>
            <w:r w:rsidRPr="445DCC42" w:rsidR="08A5E675">
              <w:rPr>
                <w:rFonts w:ascii="Arial" w:hAnsi="Arial"/>
                <w:b w:val="0"/>
                <w:bCs w:val="0"/>
                <w:sz w:val="20"/>
                <w:szCs w:val="20"/>
              </w:rPr>
              <w:t>Zodpovídají za administraci publikací a recenzí</w:t>
            </w:r>
          </w:p>
          <w:p w:rsidR="08A5E675" w:rsidP="445DCC42" w:rsidRDefault="08A5E675" w14:paraId="3D31DAA8" w14:textId="181C2342">
            <w:pPr>
              <w:pStyle w:val="ListParagraph"/>
              <w:numPr>
                <w:ilvl w:val="0"/>
                <w:numId w:val="2"/>
              </w:numPr>
              <w:ind w:right="-18"/>
              <w:rPr>
                <w:rFonts w:ascii="Arial" w:hAnsi="Arial"/>
                <w:b w:val="0"/>
                <w:bCs w:val="0"/>
                <w:sz w:val="20"/>
                <w:szCs w:val="20"/>
              </w:rPr>
            </w:pPr>
            <w:r w:rsidRPr="445DCC42" w:rsidR="08A5E675">
              <w:rPr>
                <w:rFonts w:ascii="Arial" w:hAnsi="Arial"/>
                <w:b w:val="1"/>
                <w:bCs w:val="1"/>
                <w:sz w:val="20"/>
                <w:szCs w:val="20"/>
              </w:rPr>
              <w:t xml:space="preserve">Šéfredaktoři: </w:t>
            </w:r>
            <w:r w:rsidRPr="445DCC42" w:rsidR="08A5E675">
              <w:rPr>
                <w:rFonts w:ascii="Arial" w:hAnsi="Arial"/>
                <w:b w:val="0"/>
                <w:bCs w:val="0"/>
                <w:sz w:val="20"/>
                <w:szCs w:val="20"/>
              </w:rPr>
              <w:t>Koordinují celý proces řízení časopisu</w:t>
            </w:r>
          </w:p>
          <w:p w:rsidR="08A5E675" w:rsidP="445DCC42" w:rsidRDefault="08A5E675" w14:paraId="7FA2833C" w14:textId="4E8CA37C">
            <w:pPr>
              <w:pStyle w:val="ListParagraph"/>
              <w:numPr>
                <w:ilvl w:val="0"/>
                <w:numId w:val="2"/>
              </w:numPr>
              <w:ind w:right="-18"/>
              <w:rPr>
                <w:rFonts w:ascii="Arial" w:hAnsi="Arial"/>
                <w:b w:val="0"/>
                <w:bCs w:val="0"/>
                <w:sz w:val="20"/>
                <w:szCs w:val="20"/>
              </w:rPr>
            </w:pPr>
            <w:r w:rsidRPr="445DCC42" w:rsidR="08A5E675">
              <w:rPr>
                <w:rFonts w:ascii="Arial" w:hAnsi="Arial"/>
                <w:b w:val="1"/>
                <w:bCs w:val="1"/>
                <w:sz w:val="20"/>
                <w:szCs w:val="20"/>
              </w:rPr>
              <w:t xml:space="preserve">Administrátoři: </w:t>
            </w:r>
            <w:r w:rsidRPr="445DCC42" w:rsidR="08A5E675">
              <w:rPr>
                <w:rFonts w:ascii="Arial" w:hAnsi="Arial"/>
                <w:b w:val="0"/>
                <w:bCs w:val="0"/>
                <w:sz w:val="20"/>
                <w:szCs w:val="20"/>
              </w:rPr>
              <w:t>Technická správa aplikace</w:t>
            </w:r>
          </w:p>
          <w:p w:rsidR="08A5E675" w:rsidP="445DCC42" w:rsidRDefault="08A5E675" w14:paraId="30C78F16" w14:textId="77BA42C3">
            <w:pPr>
              <w:pStyle w:val="ListParagraph"/>
              <w:numPr>
                <w:ilvl w:val="0"/>
                <w:numId w:val="2"/>
              </w:numPr>
              <w:ind w:right="-18"/>
              <w:rPr>
                <w:rFonts w:ascii="Arial" w:hAnsi="Arial"/>
                <w:b w:val="1"/>
                <w:bCs w:val="1"/>
                <w:sz w:val="20"/>
                <w:szCs w:val="20"/>
              </w:rPr>
            </w:pPr>
            <w:r w:rsidRPr="445DCC42" w:rsidR="08A5E675">
              <w:rPr>
                <w:rFonts w:ascii="Arial" w:hAnsi="Arial"/>
                <w:b w:val="1"/>
                <w:bCs w:val="1"/>
                <w:sz w:val="20"/>
                <w:szCs w:val="20"/>
              </w:rPr>
              <w:t xml:space="preserve">Čtenáři: </w:t>
            </w:r>
            <w:r w:rsidRPr="445DCC42" w:rsidR="08A5E675">
              <w:rPr>
                <w:rFonts w:ascii="Arial" w:hAnsi="Arial"/>
                <w:b w:val="0"/>
                <w:bCs w:val="0"/>
                <w:sz w:val="20"/>
                <w:szCs w:val="20"/>
              </w:rPr>
              <w:t>Veřejnost, která přistupuje k vydaným článkům</w:t>
            </w:r>
          </w:p>
          <w:p w:rsidRPr="00F70B80" w:rsidR="00F70B80" w:rsidP="00DE19A1" w:rsidRDefault="00F70B80" w14:paraId="6DA09633" w14:textId="4B5C712C">
            <w:pPr>
              <w:ind w:right="-18"/>
              <w:rPr>
                <w:rFonts w:ascii="Arial" w:hAnsi="Arial"/>
                <w:sz w:val="20"/>
                <w:szCs w:val="20"/>
              </w:rPr>
            </w:pPr>
          </w:p>
        </w:tc>
      </w:tr>
      <w:tr w:rsidRPr="00F076D7" w:rsidR="00812A86" w:rsidTr="445DCC42" w14:paraId="157BEBCD" w14:textId="77777777">
        <w:trPr>
          <w:trHeight w:val="264"/>
        </w:trPr>
        <w:tc>
          <w:tcPr>
            <w:tcW w:w="3119" w:type="dxa"/>
            <w:vMerge/>
            <w:tcMar/>
          </w:tcPr>
          <w:p w:rsidRPr="00F076D7" w:rsidR="00812A86" w:rsidP="00DE19A1" w:rsidRDefault="00812A86" w14:paraId="09DD7F69" w14:textId="77777777">
            <w:pPr>
              <w:ind w:right="-944"/>
              <w:rPr>
                <w:rFonts w:ascii="Arial" w:hAnsi="Arial"/>
              </w:rPr>
            </w:pPr>
          </w:p>
        </w:tc>
        <w:tc>
          <w:tcPr>
            <w:tcW w:w="3118" w:type="dxa"/>
            <w:gridSpan w:val="2"/>
            <w:tcBorders>
              <w:top w:val="single" w:color="F2F2F2" w:themeColor="background1" w:themeShade="F2" w:sz="4" w:space="0"/>
              <w:bottom w:val="nil"/>
            </w:tcBorders>
            <w:shd w:val="clear" w:color="auto" w:fill="FFFFFF" w:themeFill="background1"/>
            <w:tcMar/>
          </w:tcPr>
          <w:p w:rsidRPr="00000413" w:rsidR="00812A86" w:rsidP="00DE19A1" w:rsidRDefault="00812A86" w14:paraId="116D9D0A" w14:textId="77777777">
            <w:pPr>
              <w:ind w:right="-944"/>
              <w:rPr>
                <w:rFonts w:ascii="Arial" w:hAnsi="Arial"/>
                <w:b/>
                <w:sz w:val="22"/>
              </w:rPr>
            </w:pPr>
            <w:r w:rsidRPr="00000413">
              <w:rPr>
                <w:rFonts w:ascii="Arial" w:hAnsi="Arial"/>
                <w:b/>
                <w:sz w:val="22"/>
              </w:rPr>
              <w:t>Key Resources</w:t>
            </w:r>
          </w:p>
        </w:tc>
        <w:tc>
          <w:tcPr>
            <w:tcW w:w="3096" w:type="dxa"/>
            <w:gridSpan w:val="4"/>
            <w:vMerge/>
            <w:tcMar/>
          </w:tcPr>
          <w:p w:rsidRPr="00000413" w:rsidR="00812A86" w:rsidP="00DE19A1" w:rsidRDefault="00812A86" w14:paraId="352E3D75" w14:textId="77777777">
            <w:pPr>
              <w:ind w:right="-944"/>
              <w:rPr>
                <w:rFonts w:ascii="Arial" w:hAnsi="Arial"/>
                <w:b/>
                <w:sz w:val="22"/>
              </w:rPr>
            </w:pPr>
          </w:p>
        </w:tc>
        <w:tc>
          <w:tcPr>
            <w:tcW w:w="3103" w:type="dxa"/>
            <w:gridSpan w:val="2"/>
            <w:tcBorders>
              <w:top w:val="single" w:color="F2F2F2" w:themeColor="background1" w:themeShade="F2" w:sz="4" w:space="0"/>
              <w:bottom w:val="nil"/>
            </w:tcBorders>
            <w:shd w:val="clear" w:color="auto" w:fill="FFFFFF" w:themeFill="background1"/>
            <w:tcMar/>
          </w:tcPr>
          <w:p w:rsidRPr="00000413" w:rsidR="00812A86" w:rsidP="00DE19A1" w:rsidRDefault="00812A86" w14:paraId="49F88D84" w14:textId="77777777">
            <w:pPr>
              <w:ind w:right="-944"/>
              <w:rPr>
                <w:rFonts w:ascii="Arial" w:hAnsi="Arial"/>
                <w:b/>
                <w:sz w:val="22"/>
              </w:rPr>
            </w:pPr>
            <w:r w:rsidRPr="00000413">
              <w:rPr>
                <w:rFonts w:ascii="Arial" w:hAnsi="Arial"/>
                <w:b/>
                <w:sz w:val="22"/>
              </w:rPr>
              <w:t>Channels</w:t>
            </w:r>
          </w:p>
        </w:tc>
        <w:tc>
          <w:tcPr>
            <w:tcW w:w="3110" w:type="dxa"/>
            <w:gridSpan w:val="3"/>
            <w:vMerge/>
            <w:tcMar/>
          </w:tcPr>
          <w:p w:rsidRPr="00F076D7" w:rsidR="00812A86" w:rsidP="00DE19A1" w:rsidRDefault="00812A86" w14:paraId="5F59DCE3" w14:textId="77777777">
            <w:pPr>
              <w:ind w:right="-944"/>
              <w:rPr>
                <w:rFonts w:ascii="Arial" w:hAnsi="Arial"/>
              </w:rPr>
            </w:pPr>
          </w:p>
        </w:tc>
      </w:tr>
      <w:tr w:rsidRPr="00F076D7" w:rsidR="00812A86" w:rsidTr="445DCC42" w14:paraId="0069B894" w14:textId="77777777">
        <w:trPr>
          <w:trHeight w:val="2822"/>
        </w:trPr>
        <w:tc>
          <w:tcPr>
            <w:tcW w:w="3119" w:type="dxa"/>
            <w:vMerge/>
            <w:tcBorders/>
            <w:tcMar/>
          </w:tcPr>
          <w:p w:rsidRPr="00F076D7" w:rsidR="00812A86" w:rsidP="00DE19A1" w:rsidRDefault="00812A86" w14:paraId="4E11CA33" w14:textId="77777777">
            <w:pPr>
              <w:ind w:right="-944"/>
              <w:rPr>
                <w:rFonts w:ascii="Arial" w:hAnsi="Arial"/>
              </w:rPr>
            </w:pPr>
          </w:p>
        </w:tc>
        <w:tc>
          <w:tcPr>
            <w:tcW w:w="3118" w:type="dxa"/>
            <w:gridSpan w:val="2"/>
            <w:tcBorders>
              <w:top w:val="nil"/>
              <w:bottom w:val="single" w:color="F2F2F2" w:themeColor="background1" w:themeShade="F2" w:sz="4" w:space="0"/>
            </w:tcBorders>
            <w:shd w:val="clear" w:color="auto" w:fill="FFFFFF" w:themeFill="background1"/>
            <w:tcMar/>
          </w:tcPr>
          <w:p w:rsidR="00812A86" w:rsidP="445DCC42" w:rsidRDefault="00812A86" w14:paraId="29097013" w14:textId="4A448591">
            <w:pPr>
              <w:pStyle w:val="ListParagraph"/>
              <w:numPr>
                <w:ilvl w:val="0"/>
                <w:numId w:val="3"/>
              </w:numPr>
              <w:rPr>
                <w:rFonts w:ascii="Arial" w:hAnsi="Arial"/>
                <w:color w:val="808080" w:themeColor="background1" w:themeShade="80"/>
                <w:sz w:val="20"/>
                <w:szCs w:val="20"/>
              </w:rPr>
            </w:pPr>
            <w:r w:rsidRPr="445DCC42" w:rsidR="4D459FF6">
              <w:rPr>
                <w:rFonts w:ascii="Arial" w:hAnsi="Arial"/>
                <w:color w:val="808080" w:themeColor="background1" w:themeTint="FF" w:themeShade="80"/>
                <w:sz w:val="20"/>
                <w:szCs w:val="20"/>
              </w:rPr>
              <w:t>Vývojařský tým(UX/UI design, front-end a back-end vývoj)</w:t>
            </w:r>
          </w:p>
          <w:p w:rsidR="4D459FF6" w:rsidP="445DCC42" w:rsidRDefault="4D459FF6" w14:paraId="0D819177" w14:textId="3714053D">
            <w:pPr>
              <w:pStyle w:val="ListParagraph"/>
              <w:numPr>
                <w:ilvl w:val="0"/>
                <w:numId w:val="3"/>
              </w:numPr>
              <w:rPr>
                <w:rFonts w:ascii="Arial" w:hAnsi="Arial"/>
                <w:color w:val="808080" w:themeColor="background1" w:themeTint="FF" w:themeShade="80"/>
                <w:sz w:val="20"/>
                <w:szCs w:val="20"/>
              </w:rPr>
            </w:pPr>
            <w:r w:rsidRPr="445DCC42" w:rsidR="4D459FF6">
              <w:rPr>
                <w:rFonts w:ascii="Arial" w:hAnsi="Arial"/>
                <w:color w:val="808080" w:themeColor="background1" w:themeTint="FF" w:themeShade="80"/>
                <w:sz w:val="20"/>
                <w:szCs w:val="20"/>
              </w:rPr>
              <w:t>Bezpečnostní infrastruktura pro ochranu dat</w:t>
            </w:r>
          </w:p>
          <w:p w:rsidR="4D459FF6" w:rsidP="445DCC42" w:rsidRDefault="4D459FF6" w14:paraId="056909B7" w14:textId="26DEAC88">
            <w:pPr>
              <w:pStyle w:val="ListParagraph"/>
              <w:numPr>
                <w:ilvl w:val="0"/>
                <w:numId w:val="3"/>
              </w:numPr>
              <w:rPr>
                <w:rFonts w:ascii="Arial" w:hAnsi="Arial"/>
                <w:color w:val="808080" w:themeColor="background1" w:themeTint="FF" w:themeShade="80"/>
                <w:sz w:val="20"/>
                <w:szCs w:val="20"/>
              </w:rPr>
            </w:pPr>
            <w:r w:rsidRPr="445DCC42" w:rsidR="4D459FF6">
              <w:rPr>
                <w:rFonts w:ascii="Arial" w:hAnsi="Arial"/>
                <w:color w:val="808080" w:themeColor="background1" w:themeTint="FF" w:themeShade="80"/>
                <w:sz w:val="20"/>
                <w:szCs w:val="20"/>
              </w:rPr>
              <w:t>Servery a cloudová infrastruktura</w:t>
            </w:r>
          </w:p>
          <w:p w:rsidR="4D459FF6" w:rsidP="445DCC42" w:rsidRDefault="4D459FF6" w14:paraId="765A9660" w14:textId="73FAACA9">
            <w:pPr>
              <w:pStyle w:val="ListParagraph"/>
              <w:numPr>
                <w:ilvl w:val="0"/>
                <w:numId w:val="3"/>
              </w:numPr>
              <w:rPr>
                <w:rFonts w:ascii="Arial" w:hAnsi="Arial"/>
                <w:color w:val="808080" w:themeColor="background1" w:themeTint="FF" w:themeShade="80"/>
                <w:sz w:val="20"/>
                <w:szCs w:val="20"/>
              </w:rPr>
            </w:pPr>
            <w:r w:rsidRPr="445DCC42" w:rsidR="4D459FF6">
              <w:rPr>
                <w:rFonts w:ascii="Arial" w:hAnsi="Arial"/>
                <w:color w:val="808080" w:themeColor="background1" w:themeTint="FF" w:themeShade="80"/>
                <w:sz w:val="20"/>
                <w:szCs w:val="20"/>
              </w:rPr>
              <w:t>Databáze pro uložení verzí článku</w:t>
            </w:r>
          </w:p>
          <w:p w:rsidRPr="00081B1F" w:rsidR="00081B1F" w:rsidP="00DE19A1" w:rsidRDefault="00081B1F" w14:paraId="631A5A65" w14:textId="44206453">
            <w:pPr>
              <w:rPr>
                <w:rFonts w:ascii="Arial" w:hAnsi="Arial"/>
                <w:sz w:val="20"/>
              </w:rPr>
            </w:pPr>
          </w:p>
        </w:tc>
        <w:tc>
          <w:tcPr>
            <w:tcW w:w="3096" w:type="dxa"/>
            <w:gridSpan w:val="4"/>
            <w:vMerge/>
            <w:tcBorders/>
            <w:tcMar/>
          </w:tcPr>
          <w:p w:rsidRPr="00F076D7" w:rsidR="00812A86" w:rsidP="00DE19A1" w:rsidRDefault="00812A86" w14:paraId="050AAEE9" w14:textId="77777777">
            <w:pPr>
              <w:ind w:right="-944"/>
              <w:rPr>
                <w:rFonts w:ascii="Arial" w:hAnsi="Arial"/>
              </w:rPr>
            </w:pPr>
          </w:p>
        </w:tc>
        <w:tc>
          <w:tcPr>
            <w:tcW w:w="3103" w:type="dxa"/>
            <w:gridSpan w:val="2"/>
            <w:tcBorders>
              <w:top w:val="nil"/>
              <w:bottom w:val="single" w:color="F2F2F2" w:themeColor="background1" w:themeShade="F2" w:sz="4" w:space="0"/>
            </w:tcBorders>
            <w:shd w:val="clear" w:color="auto" w:fill="FFFFFF" w:themeFill="background1"/>
            <w:tcMar/>
          </w:tcPr>
          <w:p w:rsidR="00812A86" w:rsidP="445DCC42" w:rsidRDefault="00812A86" w14:paraId="399942D0" w14:textId="0551148C">
            <w:pPr>
              <w:pStyle w:val="ListParagraph"/>
              <w:numPr>
                <w:ilvl w:val="0"/>
                <w:numId w:val="3"/>
              </w:numPr>
              <w:ind w:right="-10"/>
              <w:rPr>
                <w:rFonts w:ascii="Arial" w:hAnsi="Arial"/>
                <w:color w:val="808080" w:themeColor="background1" w:themeShade="80"/>
                <w:sz w:val="20"/>
                <w:szCs w:val="20"/>
              </w:rPr>
            </w:pPr>
            <w:r w:rsidRPr="445DCC42" w:rsidR="5069A5BB">
              <w:rPr>
                <w:rFonts w:ascii="Arial" w:hAnsi="Arial"/>
                <w:color w:val="808080" w:themeColor="background1" w:themeTint="FF" w:themeShade="80"/>
                <w:sz w:val="20"/>
                <w:szCs w:val="20"/>
              </w:rPr>
              <w:t>Online propagace mezi akademickými časopisy</w:t>
            </w:r>
          </w:p>
          <w:p w:rsidR="5069A5BB" w:rsidP="445DCC42" w:rsidRDefault="5069A5BB" w14:paraId="0CC46CF1" w14:textId="00C24F91">
            <w:pPr>
              <w:pStyle w:val="ListParagraph"/>
              <w:numPr>
                <w:ilvl w:val="0"/>
                <w:numId w:val="3"/>
              </w:numPr>
              <w:ind w:right="-10"/>
              <w:rPr>
                <w:rFonts w:ascii="Arial" w:hAnsi="Arial"/>
                <w:color w:val="808080" w:themeColor="background1" w:themeTint="FF" w:themeShade="80"/>
                <w:sz w:val="20"/>
                <w:szCs w:val="20"/>
              </w:rPr>
            </w:pPr>
            <w:r w:rsidRPr="445DCC42" w:rsidR="5069A5BB">
              <w:rPr>
                <w:rFonts w:ascii="Arial" w:hAnsi="Arial"/>
                <w:color w:val="808080" w:themeColor="background1" w:themeTint="FF" w:themeShade="80"/>
                <w:sz w:val="20"/>
                <w:szCs w:val="20"/>
              </w:rPr>
              <w:t>Konference a odborné akce</w:t>
            </w:r>
          </w:p>
          <w:p w:rsidR="5069A5BB" w:rsidP="445DCC42" w:rsidRDefault="5069A5BB" w14:paraId="030554CB" w14:textId="42404774">
            <w:pPr>
              <w:pStyle w:val="ListParagraph"/>
              <w:numPr>
                <w:ilvl w:val="0"/>
                <w:numId w:val="3"/>
              </w:numPr>
              <w:ind w:right="-10"/>
              <w:rPr>
                <w:rFonts w:ascii="Arial" w:hAnsi="Arial"/>
                <w:color w:val="808080" w:themeColor="background1" w:themeTint="FF" w:themeShade="80"/>
                <w:sz w:val="20"/>
                <w:szCs w:val="20"/>
              </w:rPr>
            </w:pPr>
            <w:r w:rsidRPr="445DCC42" w:rsidR="5069A5BB">
              <w:rPr>
                <w:rFonts w:ascii="Arial" w:hAnsi="Arial"/>
                <w:color w:val="808080" w:themeColor="background1" w:themeTint="FF" w:themeShade="80"/>
                <w:sz w:val="20"/>
                <w:szCs w:val="20"/>
              </w:rPr>
              <w:t>Akademické sítě, univerzity a vědecké instituce</w:t>
            </w:r>
          </w:p>
          <w:p w:rsidR="5069A5BB" w:rsidP="445DCC42" w:rsidRDefault="5069A5BB" w14:paraId="0CFDBA9B" w14:textId="7278CE8E">
            <w:pPr>
              <w:pStyle w:val="ListParagraph"/>
              <w:numPr>
                <w:ilvl w:val="0"/>
                <w:numId w:val="3"/>
              </w:numPr>
              <w:ind w:right="-10"/>
              <w:rPr>
                <w:rFonts w:ascii="Arial" w:hAnsi="Arial"/>
                <w:color w:val="808080" w:themeColor="background1" w:themeTint="FF" w:themeShade="80"/>
                <w:sz w:val="20"/>
                <w:szCs w:val="20"/>
              </w:rPr>
            </w:pPr>
            <w:r w:rsidRPr="445DCC42" w:rsidR="5069A5BB">
              <w:rPr>
                <w:rFonts w:ascii="Arial" w:hAnsi="Arial"/>
                <w:color w:val="808080" w:themeColor="background1" w:themeTint="FF" w:themeShade="80"/>
                <w:sz w:val="20"/>
                <w:szCs w:val="20"/>
              </w:rPr>
              <w:t>Přímé oslovení redakcí a nakladatelství</w:t>
            </w:r>
          </w:p>
          <w:p w:rsidRPr="001A4514" w:rsidR="001A4514" w:rsidP="00DE19A1" w:rsidRDefault="001A4514" w14:paraId="34EA0F1C" w14:textId="0BF34E20">
            <w:pPr>
              <w:ind w:right="-10"/>
              <w:rPr>
                <w:rFonts w:ascii="Arial" w:hAnsi="Arial"/>
                <w:sz w:val="20"/>
              </w:rPr>
            </w:pPr>
          </w:p>
        </w:tc>
        <w:tc>
          <w:tcPr>
            <w:tcW w:w="3110" w:type="dxa"/>
            <w:gridSpan w:val="3"/>
            <w:vMerge/>
            <w:tcBorders/>
            <w:tcMar/>
          </w:tcPr>
          <w:p w:rsidRPr="00F076D7" w:rsidR="00812A86" w:rsidP="00DE19A1" w:rsidRDefault="00812A86" w14:paraId="12527546" w14:textId="77777777">
            <w:pPr>
              <w:ind w:right="-944"/>
              <w:rPr>
                <w:rFonts w:ascii="Arial" w:hAnsi="Arial"/>
              </w:rPr>
            </w:pPr>
          </w:p>
        </w:tc>
      </w:tr>
      <w:tr w:rsidRPr="00F076D7" w:rsidR="00812A86" w:rsidTr="445DCC42" w14:paraId="12FAE591" w14:textId="77777777">
        <w:trPr>
          <w:trHeight w:val="279"/>
        </w:trPr>
        <w:tc>
          <w:tcPr>
            <w:tcW w:w="7736" w:type="dxa"/>
            <w:gridSpan w:val="4"/>
            <w:tcBorders>
              <w:bottom w:val="nil"/>
            </w:tcBorders>
            <w:shd w:val="clear" w:color="auto" w:fill="FFFFFF" w:themeFill="background1"/>
            <w:tcMar/>
          </w:tcPr>
          <w:p w:rsidRPr="00000413" w:rsidR="00812A86" w:rsidP="00DE19A1" w:rsidRDefault="00812A86" w14:paraId="72DAB771" w14:textId="77777777">
            <w:pPr>
              <w:ind w:right="-944"/>
              <w:rPr>
                <w:rFonts w:ascii="Arial" w:hAnsi="Arial"/>
                <w:b/>
                <w:sz w:val="22"/>
              </w:rPr>
            </w:pPr>
            <w:r w:rsidRPr="00000413">
              <w:rPr>
                <w:rFonts w:ascii="Arial" w:hAnsi="Arial"/>
                <w:b/>
                <w:sz w:val="22"/>
              </w:rPr>
              <w:t>Cost Structure</w:t>
            </w:r>
          </w:p>
        </w:tc>
        <w:tc>
          <w:tcPr>
            <w:tcW w:w="7810" w:type="dxa"/>
            <w:gridSpan w:val="8"/>
            <w:tcBorders>
              <w:bottom w:val="nil"/>
            </w:tcBorders>
            <w:shd w:val="clear" w:color="auto" w:fill="FFFFFF" w:themeFill="background1"/>
            <w:tcMar/>
          </w:tcPr>
          <w:p w:rsidRPr="00000413" w:rsidR="00812A86" w:rsidP="00DE19A1" w:rsidRDefault="00812A86" w14:paraId="4BBC544D" w14:textId="77777777">
            <w:pPr>
              <w:ind w:right="-944"/>
              <w:rPr>
                <w:rFonts w:ascii="Arial" w:hAnsi="Arial"/>
                <w:b/>
                <w:sz w:val="22"/>
              </w:rPr>
            </w:pPr>
            <w:r w:rsidRPr="00000413">
              <w:rPr>
                <w:rFonts w:ascii="Arial" w:hAnsi="Arial"/>
                <w:b/>
                <w:sz w:val="22"/>
              </w:rPr>
              <w:t xml:space="preserve">Revenue </w:t>
            </w:r>
            <w:r>
              <w:rPr>
                <w:rFonts w:ascii="Arial" w:hAnsi="Arial"/>
                <w:b/>
                <w:sz w:val="22"/>
              </w:rPr>
              <w:t>Streams</w:t>
            </w:r>
          </w:p>
        </w:tc>
      </w:tr>
      <w:tr w:rsidRPr="00F076D7" w:rsidR="00812A86" w:rsidTr="445DCC42" w14:paraId="27ACDC95" w14:textId="77777777">
        <w:trPr>
          <w:trHeight w:val="2667"/>
        </w:trPr>
        <w:tc>
          <w:tcPr>
            <w:tcW w:w="7736" w:type="dxa"/>
            <w:gridSpan w:val="4"/>
            <w:tcBorders>
              <w:top w:val="nil"/>
            </w:tcBorders>
            <w:shd w:val="clear" w:color="auto" w:fill="FFFFFF" w:themeFill="background1"/>
            <w:tcMar/>
          </w:tcPr>
          <w:p w:rsidR="00812A86" w:rsidP="445DCC42" w:rsidRDefault="00812A86" w14:paraId="18B94F76" w14:textId="4EEFFED9">
            <w:pPr>
              <w:pStyle w:val="ListParagraph"/>
              <w:numPr>
                <w:ilvl w:val="0"/>
                <w:numId w:val="4"/>
              </w:numPr>
              <w:ind w:right="-32"/>
              <w:rPr>
                <w:rFonts w:ascii="Arial" w:hAnsi="Arial"/>
                <w:color w:val="808080" w:themeColor="background1" w:themeShade="80"/>
                <w:sz w:val="20"/>
                <w:szCs w:val="20"/>
              </w:rPr>
            </w:pPr>
            <w:r w:rsidRPr="445DCC42" w:rsidR="1948B8B8">
              <w:rPr>
                <w:rFonts w:ascii="Arial" w:hAnsi="Arial"/>
                <w:color w:val="808080" w:themeColor="background1" w:themeTint="FF" w:themeShade="80"/>
                <w:sz w:val="20"/>
                <w:szCs w:val="20"/>
              </w:rPr>
              <w:t>Náklady na vývoj aplikace(programování, UX/UI design, testing)</w:t>
            </w:r>
          </w:p>
          <w:p w:rsidR="1948B8B8" w:rsidP="445DCC42" w:rsidRDefault="1948B8B8" w14:paraId="56BE607F" w14:textId="3FCE650B">
            <w:pPr>
              <w:pStyle w:val="ListParagraph"/>
              <w:numPr>
                <w:ilvl w:val="0"/>
                <w:numId w:val="4"/>
              </w:numPr>
              <w:ind w:right="-32"/>
              <w:rPr>
                <w:rFonts w:ascii="Arial" w:hAnsi="Arial"/>
                <w:color w:val="808080" w:themeColor="background1" w:themeTint="FF" w:themeShade="80"/>
                <w:sz w:val="20"/>
                <w:szCs w:val="20"/>
              </w:rPr>
            </w:pPr>
            <w:r w:rsidRPr="445DCC42" w:rsidR="1948B8B8">
              <w:rPr>
                <w:rFonts w:ascii="Arial" w:hAnsi="Arial"/>
                <w:color w:val="808080" w:themeColor="background1" w:themeTint="FF" w:themeShade="80"/>
                <w:sz w:val="20"/>
                <w:szCs w:val="20"/>
              </w:rPr>
              <w:t>Údržba serverů a cloudové infrastruktury</w:t>
            </w:r>
          </w:p>
          <w:p w:rsidR="1948B8B8" w:rsidP="445DCC42" w:rsidRDefault="1948B8B8" w14:paraId="2B270FEF" w14:textId="4E6C91F7">
            <w:pPr>
              <w:pStyle w:val="ListParagraph"/>
              <w:numPr>
                <w:ilvl w:val="0"/>
                <w:numId w:val="4"/>
              </w:numPr>
              <w:ind w:right="-32"/>
              <w:rPr>
                <w:rFonts w:ascii="Arial" w:hAnsi="Arial"/>
                <w:color w:val="808080" w:themeColor="background1" w:themeTint="FF" w:themeShade="80"/>
                <w:sz w:val="20"/>
                <w:szCs w:val="20"/>
              </w:rPr>
            </w:pPr>
            <w:r w:rsidRPr="445DCC42" w:rsidR="1948B8B8">
              <w:rPr>
                <w:rFonts w:ascii="Arial" w:hAnsi="Arial"/>
                <w:color w:val="808080" w:themeColor="background1" w:themeTint="FF" w:themeShade="80"/>
                <w:sz w:val="20"/>
                <w:szCs w:val="20"/>
              </w:rPr>
              <w:t>Náklady na zabezpečení aplikace a ochranu dat</w:t>
            </w:r>
          </w:p>
          <w:p w:rsidR="1948B8B8" w:rsidP="445DCC42" w:rsidRDefault="1948B8B8" w14:paraId="4AD6848F" w14:textId="7A721A56">
            <w:pPr>
              <w:pStyle w:val="ListParagraph"/>
              <w:numPr>
                <w:ilvl w:val="0"/>
                <w:numId w:val="4"/>
              </w:numPr>
              <w:ind w:right="-32"/>
              <w:rPr>
                <w:rFonts w:ascii="Arial" w:hAnsi="Arial"/>
                <w:color w:val="808080" w:themeColor="background1" w:themeTint="FF" w:themeShade="80"/>
                <w:sz w:val="20"/>
                <w:szCs w:val="20"/>
              </w:rPr>
            </w:pPr>
            <w:r w:rsidRPr="445DCC42" w:rsidR="1948B8B8">
              <w:rPr>
                <w:rFonts w:ascii="Arial" w:hAnsi="Arial"/>
                <w:color w:val="808080" w:themeColor="background1" w:themeTint="FF" w:themeShade="80"/>
                <w:sz w:val="20"/>
                <w:szCs w:val="20"/>
              </w:rPr>
              <w:t>Marketingové a propagační náklady</w:t>
            </w:r>
          </w:p>
          <w:p w:rsidR="1948B8B8" w:rsidP="445DCC42" w:rsidRDefault="1948B8B8" w14:paraId="08EEF9E1" w14:textId="13406DEA">
            <w:pPr>
              <w:pStyle w:val="ListParagraph"/>
              <w:numPr>
                <w:ilvl w:val="0"/>
                <w:numId w:val="4"/>
              </w:numPr>
              <w:ind w:right="-32"/>
              <w:rPr>
                <w:rFonts w:ascii="Arial" w:hAnsi="Arial"/>
                <w:color w:val="808080" w:themeColor="background1" w:themeTint="FF" w:themeShade="80"/>
                <w:sz w:val="20"/>
                <w:szCs w:val="20"/>
              </w:rPr>
            </w:pPr>
            <w:r w:rsidRPr="445DCC42" w:rsidR="1948B8B8">
              <w:rPr>
                <w:rFonts w:ascii="Arial" w:hAnsi="Arial"/>
                <w:color w:val="808080" w:themeColor="background1" w:themeTint="FF" w:themeShade="80"/>
                <w:sz w:val="20"/>
                <w:szCs w:val="20"/>
              </w:rPr>
              <w:t>Podpora zákazníků(technická podpora, školení uživatelů)</w:t>
            </w:r>
          </w:p>
          <w:p w:rsidR="1948B8B8" w:rsidP="445DCC42" w:rsidRDefault="1948B8B8" w14:paraId="2FC21B99" w14:textId="17A9BBE4">
            <w:pPr>
              <w:pStyle w:val="ListParagraph"/>
              <w:numPr>
                <w:ilvl w:val="0"/>
                <w:numId w:val="4"/>
              </w:numPr>
              <w:ind w:right="-32"/>
              <w:rPr>
                <w:rFonts w:ascii="Arial" w:hAnsi="Arial"/>
                <w:color w:val="808080" w:themeColor="background1" w:themeTint="FF" w:themeShade="80"/>
                <w:sz w:val="20"/>
                <w:szCs w:val="20"/>
              </w:rPr>
            </w:pPr>
            <w:r w:rsidRPr="445DCC42" w:rsidR="1948B8B8">
              <w:rPr>
                <w:rFonts w:ascii="Arial" w:hAnsi="Arial"/>
                <w:color w:val="808080" w:themeColor="background1" w:themeTint="FF" w:themeShade="80"/>
                <w:sz w:val="20"/>
                <w:szCs w:val="20"/>
              </w:rPr>
              <w:t>Pravidelné aktualizace a bezpečnostní audity</w:t>
            </w:r>
          </w:p>
          <w:p w:rsidRPr="00081B1F" w:rsidR="00081B1F" w:rsidP="00DE19A1" w:rsidRDefault="00081B1F" w14:paraId="3E45AC1D" w14:textId="015F67DE">
            <w:pPr>
              <w:ind w:right="-32"/>
              <w:rPr>
                <w:rFonts w:ascii="Arial" w:hAnsi="Arial"/>
                <w:sz w:val="20"/>
              </w:rPr>
            </w:pPr>
          </w:p>
        </w:tc>
        <w:tc>
          <w:tcPr>
            <w:tcW w:w="7810" w:type="dxa"/>
            <w:gridSpan w:val="8"/>
            <w:tcBorders>
              <w:top w:val="nil"/>
            </w:tcBorders>
            <w:shd w:val="clear" w:color="auto" w:fill="FFFFFF" w:themeFill="background1"/>
            <w:tcMar/>
          </w:tcPr>
          <w:p w:rsidR="00CC01DE" w:rsidP="445DCC42" w:rsidRDefault="00CC01DE" w14:paraId="225DBE6F" w14:textId="25FCB83E">
            <w:pPr>
              <w:pStyle w:val="ListParagraph"/>
              <w:numPr>
                <w:ilvl w:val="0"/>
                <w:numId w:val="4"/>
              </w:numPr>
              <w:ind w:right="-18"/>
              <w:rPr>
                <w:rFonts w:ascii="Arial" w:hAnsi="Arial"/>
                <w:sz w:val="20"/>
                <w:szCs w:val="20"/>
              </w:rPr>
            </w:pPr>
            <w:r w:rsidRPr="445DCC42" w:rsidR="1948B8B8">
              <w:rPr>
                <w:rFonts w:ascii="Arial" w:hAnsi="Arial"/>
                <w:b w:val="1"/>
                <w:bCs w:val="1"/>
                <w:sz w:val="20"/>
                <w:szCs w:val="20"/>
              </w:rPr>
              <w:t xml:space="preserve">Licenční poplatky: </w:t>
            </w:r>
            <w:r w:rsidRPr="445DCC42" w:rsidR="1948B8B8">
              <w:rPr>
                <w:rFonts w:ascii="Arial" w:hAnsi="Arial"/>
                <w:b w:val="0"/>
                <w:bCs w:val="0"/>
                <w:sz w:val="20"/>
                <w:szCs w:val="20"/>
              </w:rPr>
              <w:t>Měsíční nebo roční poplatky za přístup k aplikaci pro jednotlivé časopisy</w:t>
            </w:r>
          </w:p>
          <w:p w:rsidR="1948B8B8" w:rsidP="445DCC42" w:rsidRDefault="1948B8B8" w14:paraId="3C759562" w14:textId="54675799">
            <w:pPr>
              <w:pStyle w:val="ListParagraph"/>
              <w:numPr>
                <w:ilvl w:val="0"/>
                <w:numId w:val="4"/>
              </w:numPr>
              <w:ind w:right="-18"/>
              <w:rPr>
                <w:rFonts w:ascii="Arial" w:hAnsi="Arial"/>
                <w:sz w:val="20"/>
                <w:szCs w:val="20"/>
              </w:rPr>
            </w:pPr>
            <w:r w:rsidRPr="445DCC42" w:rsidR="1948B8B8">
              <w:rPr>
                <w:rFonts w:ascii="Arial" w:hAnsi="Arial"/>
                <w:b w:val="1"/>
                <w:bCs w:val="1"/>
                <w:sz w:val="20"/>
                <w:szCs w:val="20"/>
              </w:rPr>
              <w:t xml:space="preserve">Premium funkce: </w:t>
            </w:r>
            <w:r w:rsidRPr="445DCC42" w:rsidR="1948B8B8">
              <w:rPr>
                <w:rFonts w:ascii="Arial" w:hAnsi="Arial"/>
                <w:b w:val="0"/>
                <w:bCs w:val="0"/>
                <w:sz w:val="20"/>
                <w:szCs w:val="20"/>
              </w:rPr>
              <w:t>Například pokročilé funkce jako analytika, textové srovnávání verzí nebo notifikace</w:t>
            </w:r>
          </w:p>
          <w:p w:rsidR="1948B8B8" w:rsidP="445DCC42" w:rsidRDefault="1948B8B8" w14:paraId="393BE07B" w14:textId="1BC2400E">
            <w:pPr>
              <w:pStyle w:val="ListParagraph"/>
              <w:numPr>
                <w:ilvl w:val="0"/>
                <w:numId w:val="4"/>
              </w:numPr>
              <w:ind w:right="-18"/>
              <w:rPr>
                <w:rFonts w:ascii="Arial" w:hAnsi="Arial"/>
                <w:b w:val="0"/>
                <w:bCs w:val="0"/>
                <w:sz w:val="20"/>
                <w:szCs w:val="20"/>
              </w:rPr>
            </w:pPr>
            <w:r w:rsidRPr="445DCC42" w:rsidR="1948B8B8">
              <w:rPr>
                <w:rFonts w:ascii="Arial" w:hAnsi="Arial"/>
                <w:b w:val="1"/>
                <w:bCs w:val="1"/>
                <w:sz w:val="20"/>
                <w:szCs w:val="20"/>
              </w:rPr>
              <w:t xml:space="preserve">Podpora na míru: </w:t>
            </w:r>
            <w:r w:rsidRPr="445DCC42" w:rsidR="1948B8B8">
              <w:rPr>
                <w:rFonts w:ascii="Arial" w:hAnsi="Arial"/>
                <w:b w:val="0"/>
                <w:bCs w:val="0"/>
                <w:sz w:val="20"/>
                <w:szCs w:val="20"/>
              </w:rPr>
              <w:t>Placené služby pro větší redakce nebo speciální funkce na vyžádání.</w:t>
            </w:r>
          </w:p>
          <w:p w:rsidR="1948B8B8" w:rsidP="445DCC42" w:rsidRDefault="1948B8B8" w14:paraId="64A19FAE" w14:textId="1E1B0630">
            <w:pPr>
              <w:pStyle w:val="ListParagraph"/>
              <w:numPr>
                <w:ilvl w:val="0"/>
                <w:numId w:val="4"/>
              </w:numPr>
              <w:ind w:right="-18"/>
              <w:rPr>
                <w:rFonts w:ascii="Arial" w:hAnsi="Arial"/>
                <w:b w:val="0"/>
                <w:bCs w:val="0"/>
                <w:sz w:val="20"/>
                <w:szCs w:val="20"/>
              </w:rPr>
            </w:pPr>
            <w:r w:rsidRPr="445DCC42" w:rsidR="1948B8B8">
              <w:rPr>
                <w:rFonts w:ascii="Arial" w:hAnsi="Arial"/>
                <w:b w:val="1"/>
                <w:bCs w:val="1"/>
                <w:sz w:val="20"/>
                <w:szCs w:val="20"/>
              </w:rPr>
              <w:t xml:space="preserve">Poplatky za hosting a údržbu: </w:t>
            </w:r>
            <w:r w:rsidRPr="445DCC42" w:rsidR="1948B8B8">
              <w:rPr>
                <w:rFonts w:ascii="Arial" w:hAnsi="Arial"/>
                <w:b w:val="0"/>
                <w:bCs w:val="0"/>
                <w:sz w:val="20"/>
                <w:szCs w:val="20"/>
              </w:rPr>
              <w:t>Přizpůsobené poplatky podle využívání aplikace</w:t>
            </w:r>
          </w:p>
          <w:p w:rsidRPr="00CC01DE" w:rsidR="005D6454" w:rsidP="00DE19A1" w:rsidRDefault="005D6454" w14:paraId="11E8B678" w14:textId="2BD5F211">
            <w:pPr>
              <w:ind w:right="-18"/>
              <w:rPr>
                <w:rFonts w:ascii="Arial" w:hAnsi="Arial"/>
                <w:sz w:val="20"/>
              </w:rPr>
            </w:pPr>
          </w:p>
        </w:tc>
      </w:tr>
      <w:tr w:rsidRPr="00F076D7" w:rsidR="00812A86" w:rsidTr="445DCC42" w14:paraId="15457960" w14:textId="77777777">
        <w:trPr>
          <w:trHeight w:val="282"/>
        </w:trPr>
        <w:tc>
          <w:tcPr>
            <w:tcW w:w="15546" w:type="dxa"/>
            <w:gridSpan w:val="12"/>
            <w:shd w:val="clear" w:color="auto" w:fill="F3F3F3"/>
            <w:tcMar/>
            <w:vAlign w:val="center"/>
          </w:tcPr>
          <w:p w:rsidRPr="004B5316" w:rsidR="00812A86" w:rsidP="00DE19A1" w:rsidRDefault="00812A86" w14:paraId="2D970271" w14:textId="42A9AFBD">
            <w:pPr>
              <w:ind w:right="-944"/>
              <w:rPr>
                <w:rFonts w:ascii="Arial" w:hAnsi="Arial"/>
                <w:sz w:val="16"/>
              </w:rPr>
            </w:pPr>
          </w:p>
        </w:tc>
      </w:tr>
    </w:tbl>
    <w:p w:rsidR="00812A86" w:rsidP="00B312C7" w:rsidRDefault="00812A86" w14:paraId="49042E5A" w14:textId="77777777">
      <w:pPr>
        <w:ind w:right="-944"/>
      </w:pPr>
    </w:p>
    <w:sectPr w:rsidR="00812A86" w:rsidSect="00277AE1">
      <w:headerReference w:type="even" r:id="rId10"/>
      <w:headerReference w:type="default" r:id="rId11"/>
      <w:footerReference w:type="even" r:id="rId12"/>
      <w:footerReference w:type="default" r:id="rId13"/>
      <w:headerReference w:type="first" r:id="rId14"/>
      <w:footerReference w:type="first" r:id="rId15"/>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70561" w:rsidP="00000413" w:rsidRDefault="00470561" w14:paraId="5B580F90" w14:textId="77777777">
      <w:r>
        <w:separator/>
      </w:r>
    </w:p>
  </w:endnote>
  <w:endnote w:type="continuationSeparator" w:id="0">
    <w:p w:rsidR="00470561" w:rsidP="00000413" w:rsidRDefault="00470561" w14:paraId="025B419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E5510" w:rsidRDefault="00CE5510" w14:paraId="0060D999" w14:textId="77777777">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E5510" w:rsidRDefault="00CE5510" w14:paraId="71FE07F3" w14:textId="77777777">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E5510" w:rsidRDefault="00CE5510" w14:paraId="0066A7AE" w14:textId="77777777">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70561" w:rsidP="00000413" w:rsidRDefault="00470561" w14:paraId="0144DC25" w14:textId="77777777">
      <w:r>
        <w:separator/>
      </w:r>
    </w:p>
  </w:footnote>
  <w:footnote w:type="continuationSeparator" w:id="0">
    <w:p w:rsidR="00470561" w:rsidP="00000413" w:rsidRDefault="00470561" w14:paraId="21C8D0C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E5510" w:rsidRDefault="00000000" w14:paraId="68847F38" w14:textId="4EFA2766">
    <w:pPr>
      <w:pStyle w:val="Zhlav"/>
    </w:pPr>
    <w:r>
      <w:rPr>
        <w:lang w:val="en-US"/>
      </w:rPr>
      <w:pict w14:anchorId="539324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style="position:absolute;margin-left:0;margin-top:0;width:773.1pt;height:40.65pt;z-index:-251655168;mso-wrap-edited:f;mso-position-horizontal:center;mso-position-horizontal-relative:margin;mso-position-vertical:center;mso-position-vertical-relative:margin" wrapcoords="3352 4800 20 4800 20 16800 21579 16800 21516 4800 3352 4800" o:spid="_x0000_s1026" fillcolor="silver" stroked="f" type="#_x0000_t136">
          <v:textpath style="font-family:&quot;Cambria&quot;;font-size:1pt" string="Neos Chronos Business Model Canvas Wor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E5510" w:rsidRDefault="00000000" w14:paraId="3F5670E1" w14:textId="1441B2A4">
    <w:pPr>
      <w:pStyle w:val="Zhlav"/>
    </w:pPr>
    <w:r>
      <w:rPr>
        <w:lang w:val="en-US"/>
      </w:rPr>
      <w:pict w14:anchorId="0D4E6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style="position:absolute;margin-left:0;margin-top:0;width:773.1pt;height:40.65pt;z-index:-251657216;mso-wrap-edited:f;mso-position-horizontal:center;mso-position-horizontal-relative:margin;mso-position-vertical:center;mso-position-vertical-relative:margin" wrapcoords="3352 4800 20 4800 20 16800 21579 16800 21516 4800 3352 4800" o:spid="_x0000_s1025" fillcolor="silver" stroked="f" type="#_x0000_t136">
          <v:textpath style="font-family:&quot;Cambria&quot;;font-size:1pt" string="Neos Chronos Business Model Canvas Wor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E5510" w:rsidRDefault="00000000" w14:paraId="165C0236" w14:textId="1DC53D3D">
    <w:pPr>
      <w:pStyle w:val="Zhlav"/>
    </w:pPr>
    <w:r>
      <w:rPr>
        <w:lang w:val="en-US"/>
      </w:rPr>
      <w:pict w14:anchorId="726813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style="position:absolute;margin-left:0;margin-top:0;width:773.1pt;height:40.65pt;z-index:-251653120;mso-wrap-edited:f;mso-position-horizontal:center;mso-position-horizontal-relative:margin;mso-position-vertical:center;mso-position-vertical-relative:margin" wrapcoords="3352 4800 20 4800 20 16800 21579 16800 21516 4800 3352 4800" o:spid="_x0000_s1027" fillcolor="silver" stroked="f" type="#_x0000_t136">
          <v:textpath style="font-family:&quot;Cambria&quot;;font-size:1pt" string="Neos Chronos Business Model Canvas Wor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
    <w:nsid w:val="364bc4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24b0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0f008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46672B67"/>
    <w:multiLevelType w:val="hybridMultilevel"/>
    <w:tmpl w:val="8FAC28A2"/>
    <w:lvl w:ilvl="0" w:tplc="43A0AC72">
      <w:start w:val="1"/>
      <w:numFmt w:val="bullet"/>
      <w:lvlText w:val="•"/>
      <w:lvlJc w:val="left"/>
      <w:pPr>
        <w:tabs>
          <w:tab w:val="num" w:pos="720"/>
        </w:tabs>
        <w:ind w:left="720" w:hanging="360"/>
      </w:pPr>
      <w:rPr>
        <w:rFonts w:hint="default" w:ascii="Arial" w:hAnsi="Arial"/>
      </w:rPr>
    </w:lvl>
    <w:lvl w:ilvl="1" w:tplc="11A2D470" w:tentative="1">
      <w:start w:val="1"/>
      <w:numFmt w:val="bullet"/>
      <w:lvlText w:val="•"/>
      <w:lvlJc w:val="left"/>
      <w:pPr>
        <w:tabs>
          <w:tab w:val="num" w:pos="1440"/>
        </w:tabs>
        <w:ind w:left="1440" w:hanging="360"/>
      </w:pPr>
      <w:rPr>
        <w:rFonts w:hint="default" w:ascii="Arial" w:hAnsi="Arial"/>
      </w:rPr>
    </w:lvl>
    <w:lvl w:ilvl="2" w:tplc="509E3882" w:tentative="1">
      <w:start w:val="1"/>
      <w:numFmt w:val="bullet"/>
      <w:lvlText w:val="•"/>
      <w:lvlJc w:val="left"/>
      <w:pPr>
        <w:tabs>
          <w:tab w:val="num" w:pos="2160"/>
        </w:tabs>
        <w:ind w:left="2160" w:hanging="360"/>
      </w:pPr>
      <w:rPr>
        <w:rFonts w:hint="default" w:ascii="Arial" w:hAnsi="Arial"/>
      </w:rPr>
    </w:lvl>
    <w:lvl w:ilvl="3" w:tplc="21E2651C" w:tentative="1">
      <w:start w:val="1"/>
      <w:numFmt w:val="bullet"/>
      <w:lvlText w:val="•"/>
      <w:lvlJc w:val="left"/>
      <w:pPr>
        <w:tabs>
          <w:tab w:val="num" w:pos="2880"/>
        </w:tabs>
        <w:ind w:left="2880" w:hanging="360"/>
      </w:pPr>
      <w:rPr>
        <w:rFonts w:hint="default" w:ascii="Arial" w:hAnsi="Arial"/>
      </w:rPr>
    </w:lvl>
    <w:lvl w:ilvl="4" w:tplc="7CC62292" w:tentative="1">
      <w:start w:val="1"/>
      <w:numFmt w:val="bullet"/>
      <w:lvlText w:val="•"/>
      <w:lvlJc w:val="left"/>
      <w:pPr>
        <w:tabs>
          <w:tab w:val="num" w:pos="3600"/>
        </w:tabs>
        <w:ind w:left="3600" w:hanging="360"/>
      </w:pPr>
      <w:rPr>
        <w:rFonts w:hint="default" w:ascii="Arial" w:hAnsi="Arial"/>
      </w:rPr>
    </w:lvl>
    <w:lvl w:ilvl="5" w:tplc="8696B00E" w:tentative="1">
      <w:start w:val="1"/>
      <w:numFmt w:val="bullet"/>
      <w:lvlText w:val="•"/>
      <w:lvlJc w:val="left"/>
      <w:pPr>
        <w:tabs>
          <w:tab w:val="num" w:pos="4320"/>
        </w:tabs>
        <w:ind w:left="4320" w:hanging="360"/>
      </w:pPr>
      <w:rPr>
        <w:rFonts w:hint="default" w:ascii="Arial" w:hAnsi="Arial"/>
      </w:rPr>
    </w:lvl>
    <w:lvl w:ilvl="6" w:tplc="7C6A86FA" w:tentative="1">
      <w:start w:val="1"/>
      <w:numFmt w:val="bullet"/>
      <w:lvlText w:val="•"/>
      <w:lvlJc w:val="left"/>
      <w:pPr>
        <w:tabs>
          <w:tab w:val="num" w:pos="5040"/>
        </w:tabs>
        <w:ind w:left="5040" w:hanging="360"/>
      </w:pPr>
      <w:rPr>
        <w:rFonts w:hint="default" w:ascii="Arial" w:hAnsi="Arial"/>
      </w:rPr>
    </w:lvl>
    <w:lvl w:ilvl="7" w:tplc="C64CCFD8" w:tentative="1">
      <w:start w:val="1"/>
      <w:numFmt w:val="bullet"/>
      <w:lvlText w:val="•"/>
      <w:lvlJc w:val="left"/>
      <w:pPr>
        <w:tabs>
          <w:tab w:val="num" w:pos="5760"/>
        </w:tabs>
        <w:ind w:left="5760" w:hanging="360"/>
      </w:pPr>
      <w:rPr>
        <w:rFonts w:hint="default" w:ascii="Arial" w:hAnsi="Arial"/>
      </w:rPr>
    </w:lvl>
    <w:lvl w:ilvl="8" w:tplc="2A30E558" w:tentative="1">
      <w:start w:val="1"/>
      <w:numFmt w:val="bullet"/>
      <w:lvlText w:val="•"/>
      <w:lvlJc w:val="left"/>
      <w:pPr>
        <w:tabs>
          <w:tab w:val="num" w:pos="6480"/>
        </w:tabs>
        <w:ind w:left="6480" w:hanging="360"/>
      </w:pPr>
      <w:rPr>
        <w:rFonts w:hint="default" w:ascii="Arial" w:hAnsi="Arial"/>
      </w:rPr>
    </w:lvl>
  </w:abstractNum>
  <w:num w:numId="4">
    <w:abstractNumId w:val="3"/>
  </w:num>
  <w:num w:numId="3">
    <w:abstractNumId w:val="2"/>
  </w:num>
  <w:num w:numId="2">
    <w:abstractNumId w:val="1"/>
  </w:num>
  <w:num w:numId="1" w16cid:durableId="189165311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displayBackgroundShape/>
  <w:trackRevisions w:val="false"/>
  <w:defaultTabStop w:val="720"/>
  <w:hyphenationZone w:val="425"/>
  <w:drawingGridHorizontalSpacing w:val="181"/>
  <w:drawingGridVerticalSpacing w:val="181"/>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2E65"/>
    <w:rsid w:val="00000413"/>
    <w:rsid w:val="00031262"/>
    <w:rsid w:val="00081B1F"/>
    <w:rsid w:val="001933F7"/>
    <w:rsid w:val="001A4514"/>
    <w:rsid w:val="001D4836"/>
    <w:rsid w:val="001F1C01"/>
    <w:rsid w:val="00277AE1"/>
    <w:rsid w:val="00312950"/>
    <w:rsid w:val="00317D9D"/>
    <w:rsid w:val="003543F7"/>
    <w:rsid w:val="003A2C90"/>
    <w:rsid w:val="003B2072"/>
    <w:rsid w:val="003D682D"/>
    <w:rsid w:val="00416471"/>
    <w:rsid w:val="00470561"/>
    <w:rsid w:val="00480E3D"/>
    <w:rsid w:val="00494DA4"/>
    <w:rsid w:val="004B5316"/>
    <w:rsid w:val="004C52B9"/>
    <w:rsid w:val="004F4172"/>
    <w:rsid w:val="005D6454"/>
    <w:rsid w:val="006760EB"/>
    <w:rsid w:val="006D44AD"/>
    <w:rsid w:val="007A058F"/>
    <w:rsid w:val="007C13A7"/>
    <w:rsid w:val="00812A86"/>
    <w:rsid w:val="009505CB"/>
    <w:rsid w:val="009A02B2"/>
    <w:rsid w:val="009F0C83"/>
    <w:rsid w:val="00A35899"/>
    <w:rsid w:val="00A86846"/>
    <w:rsid w:val="00AB7D2A"/>
    <w:rsid w:val="00B01DDB"/>
    <w:rsid w:val="00B312C7"/>
    <w:rsid w:val="00B566F7"/>
    <w:rsid w:val="00BA4A1A"/>
    <w:rsid w:val="00C054AF"/>
    <w:rsid w:val="00C9225D"/>
    <w:rsid w:val="00C928D7"/>
    <w:rsid w:val="00CA30DE"/>
    <w:rsid w:val="00CC01DE"/>
    <w:rsid w:val="00CC7672"/>
    <w:rsid w:val="00CE5510"/>
    <w:rsid w:val="00D1004C"/>
    <w:rsid w:val="00D950F6"/>
    <w:rsid w:val="00EB1C5B"/>
    <w:rsid w:val="00F076D7"/>
    <w:rsid w:val="00F70B80"/>
    <w:rsid w:val="00F72E65"/>
    <w:rsid w:val="00F83D4F"/>
    <w:rsid w:val="00FA64FB"/>
    <w:rsid w:val="01A9FBD6"/>
    <w:rsid w:val="06900A7A"/>
    <w:rsid w:val="07748ED9"/>
    <w:rsid w:val="07A62553"/>
    <w:rsid w:val="08A5E675"/>
    <w:rsid w:val="0A10A808"/>
    <w:rsid w:val="0B144DBE"/>
    <w:rsid w:val="13B5FB8B"/>
    <w:rsid w:val="13D519F3"/>
    <w:rsid w:val="14037F13"/>
    <w:rsid w:val="15ED56ED"/>
    <w:rsid w:val="15F67084"/>
    <w:rsid w:val="18A359D0"/>
    <w:rsid w:val="190689BE"/>
    <w:rsid w:val="1948B8B8"/>
    <w:rsid w:val="196758B4"/>
    <w:rsid w:val="1A642CD8"/>
    <w:rsid w:val="201B9705"/>
    <w:rsid w:val="20A73563"/>
    <w:rsid w:val="283E5979"/>
    <w:rsid w:val="2B90F5D5"/>
    <w:rsid w:val="340FF7AF"/>
    <w:rsid w:val="378245E1"/>
    <w:rsid w:val="3795F002"/>
    <w:rsid w:val="3B944325"/>
    <w:rsid w:val="3D4BB382"/>
    <w:rsid w:val="40089473"/>
    <w:rsid w:val="445DCC42"/>
    <w:rsid w:val="448F0A8A"/>
    <w:rsid w:val="459DBE04"/>
    <w:rsid w:val="45CEF3B9"/>
    <w:rsid w:val="4D459FF6"/>
    <w:rsid w:val="4D4C7654"/>
    <w:rsid w:val="4E9B65C0"/>
    <w:rsid w:val="4EE5462A"/>
    <w:rsid w:val="504BA334"/>
    <w:rsid w:val="5063E937"/>
    <w:rsid w:val="5069A5BB"/>
    <w:rsid w:val="51852174"/>
    <w:rsid w:val="5743048A"/>
    <w:rsid w:val="584D61B0"/>
    <w:rsid w:val="5AA28AAE"/>
    <w:rsid w:val="5F88AEFF"/>
    <w:rsid w:val="5FDC34F2"/>
    <w:rsid w:val="6091A247"/>
    <w:rsid w:val="60BCDACB"/>
    <w:rsid w:val="61D5DE9C"/>
    <w:rsid w:val="63E363ED"/>
    <w:rsid w:val="6471657B"/>
    <w:rsid w:val="684DD105"/>
    <w:rsid w:val="6D28B33B"/>
    <w:rsid w:val="6D8636D6"/>
    <w:rsid w:val="6FF2E9C0"/>
    <w:rsid w:val="738097D5"/>
    <w:rsid w:val="75EDF423"/>
    <w:rsid w:val="76562569"/>
    <w:rsid w:val="7ACA7F0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0695A3"/>
  <w14:defaultImageDpi w14:val="330"/>
  <w15:docId w15:val="{B83275EA-E4EF-4A69-B270-6C2CA725C8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ln" w:default="1">
    <w:name w:val="Normal"/>
    <w:qFormat/>
    <w:rPr>
      <w:noProof/>
    </w:rPr>
  </w:style>
  <w:style w:type="character" w:styleId="Standardnpsmoodstavce" w:default="1">
    <w:name w:val="Default Paragraph Font"/>
    <w:uiPriority w:val="1"/>
    <w:semiHidden/>
    <w:unhideWhenUsed/>
  </w:style>
  <w:style w:type="table" w:styleId="Normlntabulka" w:default="1">
    <w:name w:val="Normal Table"/>
    <w:uiPriority w:val="99"/>
    <w:semiHidden/>
    <w:unhideWhenUsed/>
    <w:tblPr>
      <w:tblInd w:w="0" w:type="dxa"/>
      <w:tblCellMar>
        <w:top w:w="0" w:type="dxa"/>
        <w:left w:w="108" w:type="dxa"/>
        <w:bottom w:w="0" w:type="dxa"/>
        <w:right w:w="108" w:type="dxa"/>
      </w:tblCellMar>
    </w:tblPr>
  </w:style>
  <w:style w:type="numbering" w:styleId="Bezseznamu" w:default="1">
    <w:name w:val="No List"/>
    <w:uiPriority w:val="99"/>
    <w:semiHidden/>
    <w:unhideWhenUsed/>
  </w:style>
  <w:style w:type="paragraph" w:styleId="Textbubliny">
    <w:name w:val="Balloon Text"/>
    <w:basedOn w:val="Normln"/>
    <w:link w:val="TextbublinyChar"/>
    <w:uiPriority w:val="99"/>
    <w:semiHidden/>
    <w:unhideWhenUsed/>
    <w:rsid w:val="00B312C7"/>
    <w:rPr>
      <w:rFonts w:ascii="Lucida Grande" w:hAnsi="Lucida Grande"/>
      <w:sz w:val="18"/>
      <w:szCs w:val="18"/>
    </w:rPr>
  </w:style>
  <w:style w:type="character" w:styleId="TextbublinyChar" w:customStyle="1">
    <w:name w:val="Text bubliny Char"/>
    <w:basedOn w:val="Standardnpsmoodstavce"/>
    <w:link w:val="Textbubliny"/>
    <w:uiPriority w:val="99"/>
    <w:semiHidden/>
    <w:rsid w:val="00B312C7"/>
    <w:rPr>
      <w:rFonts w:ascii="Lucida Grande" w:hAnsi="Lucida Grande"/>
      <w:noProof/>
      <w:sz w:val="18"/>
      <w:szCs w:val="18"/>
    </w:rPr>
  </w:style>
  <w:style w:type="table" w:styleId="Mkatabulky">
    <w:name w:val="Table Grid"/>
    <w:basedOn w:val="Normlntabulka"/>
    <w:uiPriority w:val="59"/>
    <w:rsid w:val="00B312C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textovodkaz">
    <w:name w:val="Hyperlink"/>
    <w:basedOn w:val="Standardnpsmoodstavce"/>
    <w:uiPriority w:val="99"/>
    <w:unhideWhenUsed/>
    <w:rsid w:val="004B5316"/>
    <w:rPr>
      <w:color w:val="0000FF" w:themeColor="hyperlink"/>
      <w:u w:val="single"/>
    </w:rPr>
  </w:style>
  <w:style w:type="paragraph" w:styleId="Zhlav">
    <w:name w:val="header"/>
    <w:basedOn w:val="Normln"/>
    <w:link w:val="ZhlavChar"/>
    <w:uiPriority w:val="99"/>
    <w:unhideWhenUsed/>
    <w:rsid w:val="00000413"/>
    <w:pPr>
      <w:tabs>
        <w:tab w:val="center" w:pos="4320"/>
        <w:tab w:val="right" w:pos="8640"/>
      </w:tabs>
    </w:pPr>
  </w:style>
  <w:style w:type="character" w:styleId="ZhlavChar" w:customStyle="1">
    <w:name w:val="Záhlaví Char"/>
    <w:basedOn w:val="Standardnpsmoodstavce"/>
    <w:link w:val="Zhlav"/>
    <w:uiPriority w:val="99"/>
    <w:rsid w:val="00000413"/>
    <w:rPr>
      <w:noProof/>
    </w:rPr>
  </w:style>
  <w:style w:type="paragraph" w:styleId="Zpat">
    <w:name w:val="footer"/>
    <w:basedOn w:val="Normln"/>
    <w:link w:val="ZpatChar"/>
    <w:uiPriority w:val="99"/>
    <w:unhideWhenUsed/>
    <w:rsid w:val="00000413"/>
    <w:pPr>
      <w:tabs>
        <w:tab w:val="center" w:pos="4320"/>
        <w:tab w:val="right" w:pos="8640"/>
      </w:tabs>
    </w:pPr>
  </w:style>
  <w:style w:type="character" w:styleId="ZpatChar" w:customStyle="1">
    <w:name w:val="Zápatí Char"/>
    <w:basedOn w:val="Standardnpsmoodstavce"/>
    <w:link w:val="Zpat"/>
    <w:uiPriority w:val="99"/>
    <w:rsid w:val="00000413"/>
    <w:rPr>
      <w:noProof/>
    </w:rPr>
  </w:style>
  <w:style w:type="paragraph" w:styleId="ListParagraph">
    <w:uiPriority w:val="34"/>
    <w:name w:val="List Paragraph"/>
    <w:basedOn w:val="Normln"/>
    <w:qFormat/>
    <w:rsid w:val="445DCC42"/>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494395">
      <w:bodyDiv w:val="1"/>
      <w:marLeft w:val="0"/>
      <w:marRight w:val="0"/>
      <w:marTop w:val="0"/>
      <w:marBottom w:val="0"/>
      <w:divBdr>
        <w:top w:val="none" w:sz="0" w:space="0" w:color="auto"/>
        <w:left w:val="none" w:sz="0" w:space="0" w:color="auto"/>
        <w:bottom w:val="none" w:sz="0" w:space="0" w:color="auto"/>
        <w:right w:val="none" w:sz="0" w:space="0" w:color="auto"/>
      </w:divBdr>
      <w:divsChild>
        <w:div w:id="1973901702">
          <w:marLeft w:val="547"/>
          <w:marRight w:val="0"/>
          <w:marTop w:val="154"/>
          <w:marBottom w:val="0"/>
          <w:divBdr>
            <w:top w:val="none" w:sz="0" w:space="0" w:color="auto"/>
            <w:left w:val="none" w:sz="0" w:space="0" w:color="auto"/>
            <w:bottom w:val="none" w:sz="0" w:space="0" w:color="auto"/>
            <w:right w:val="none" w:sz="0" w:space="0" w:color="auto"/>
          </w:divBdr>
        </w:div>
      </w:divsChild>
    </w:div>
    <w:div w:id="452753728">
      <w:bodyDiv w:val="1"/>
      <w:marLeft w:val="0"/>
      <w:marRight w:val="0"/>
      <w:marTop w:val="0"/>
      <w:marBottom w:val="0"/>
      <w:divBdr>
        <w:top w:val="none" w:sz="0" w:space="0" w:color="auto"/>
        <w:left w:val="none" w:sz="0" w:space="0" w:color="auto"/>
        <w:bottom w:val="none" w:sz="0" w:space="0" w:color="auto"/>
        <w:right w:val="none" w:sz="0" w:space="0" w:color="auto"/>
      </w:divBdr>
      <w:divsChild>
        <w:div w:id="332416789">
          <w:marLeft w:val="547"/>
          <w:marRight w:val="0"/>
          <w:marTop w:val="154"/>
          <w:marBottom w:val="0"/>
          <w:divBdr>
            <w:top w:val="none" w:sz="0" w:space="0" w:color="auto"/>
            <w:left w:val="none" w:sz="0" w:space="0" w:color="auto"/>
            <w:bottom w:val="none" w:sz="0" w:space="0" w:color="auto"/>
            <w:right w:val="none" w:sz="0" w:space="0" w:color="auto"/>
          </w:divBdr>
        </w:div>
      </w:divsChild>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 w:id="1760563755">
      <w:bodyDiv w:val="1"/>
      <w:marLeft w:val="0"/>
      <w:marRight w:val="0"/>
      <w:marTop w:val="0"/>
      <w:marBottom w:val="0"/>
      <w:divBdr>
        <w:top w:val="none" w:sz="0" w:space="0" w:color="auto"/>
        <w:left w:val="none" w:sz="0" w:space="0" w:color="auto"/>
        <w:bottom w:val="none" w:sz="0" w:space="0" w:color="auto"/>
        <w:right w:val="none" w:sz="0" w:space="0" w:color="auto"/>
      </w:divBdr>
      <w:divsChild>
        <w:div w:id="1323049715">
          <w:marLeft w:val="547"/>
          <w:marRight w:val="0"/>
          <w:marTop w:val="15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hyperlink" Target="https://neoschronos.com" TargetMode="External" Id="rId8" /><Relationship Type="http://schemas.openxmlformats.org/officeDocument/2006/relationships/footer" Target="footer2.xml" Id="rId13" /><Relationship Type="http://schemas.openxmlformats.org/officeDocument/2006/relationships/settings" Target="settings.xml" Id="rId3" /><Relationship Type="http://schemas.openxmlformats.org/officeDocument/2006/relationships/hyperlink" Target="http://www.businessmodelgeneration.com/canvas" TargetMode="Externa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2.xml" Id="rId11" /><Relationship Type="http://schemas.openxmlformats.org/officeDocument/2006/relationships/footnotes" Target="footnot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webSettings" Target="webSettings.xml" Id="rId4" /><Relationship Type="http://schemas.openxmlformats.org/officeDocument/2006/relationships/hyperlink" Target="https://creativecommons.org/licenses/by-sa/3.0/" TargetMode="External" Id="rId9" /><Relationship Type="http://schemas.openxmlformats.org/officeDocument/2006/relationships/header" Target="header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Neos Chronos Limited</ap:Company>
  <ap:SharedDoc>false</ap:SharedDoc>
  <ap:HyperlinkBase>https://neoschronos.com/assets/</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Business Model Canvas Template Word DOC</dc:title>
  <dc:subject/>
  <dc:creator>Thomas Papanikolaou</dc:creator>
  <keywords>Business Model Canvas, Free, Template, Word, docx</keywords>
  <dc:description>The Business Model Canvas (www.businessmodelgeneration.com/canvas) by Alex Osterwalder. This work is licensed under the Creative Commons Attribution-Share Alike 3.0 Unported License.</dc:description>
  <lastModifiedBy>Martin Málek</lastModifiedBy>
  <revision>37</revision>
  <lastPrinted>2019-05-23T09:25:00.0000000Z</lastPrinted>
  <dcterms:created xsi:type="dcterms:W3CDTF">2019-05-23T08:39:00.0000000Z</dcterms:created>
  <dcterms:modified xsi:type="dcterms:W3CDTF">2024-10-10T15:19:43.5661681Z</dcterms:modified>
  <category>Word Template DOC</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Business Model Canvas Word Template</vt:lpwstr>
  </property>
  <property fmtid="{D5CDD505-2E9C-101B-9397-08002B2CF9AE}" pid="4" name="Language">
    <vt:lpwstr>English</vt:lpwstr>
  </property>
</Properties>
</file>